
<file path=[Content_Types].xml><?xml version="1.0" encoding="utf-8"?>
<Types xmlns="http://schemas.openxmlformats.org/package/2006/content-types">
  <Default Extension="bin" ContentType="application/vnd.ms-word.attachedToolbars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73D" w:rsidRPr="00ED540F" w:rsidRDefault="006047AE" w:rsidP="006047AE">
      <w:pPr>
        <w:pStyle w:val="Els-Title"/>
        <w:rPr>
          <w:rFonts w:asciiTheme="minorHAnsi" w:hAnsiTheme="minorHAnsi" w:cstheme="minorHAnsi"/>
        </w:rPr>
      </w:pPr>
      <w:r w:rsidRPr="00ED540F">
        <w:rPr>
          <w:rFonts w:asciiTheme="minorHAnsi" w:hAnsiTheme="minorHAnsi" w:cstheme="minorHAnsi"/>
        </w:rPr>
        <w:fldChar w:fldCharType="begin"/>
      </w:r>
      <w:r w:rsidRPr="00ED540F">
        <w:rPr>
          <w:rFonts w:asciiTheme="minorHAnsi" w:hAnsiTheme="minorHAnsi" w:cstheme="minorHAnsi"/>
        </w:rPr>
        <w:instrText xml:space="preserve"> MACROBUTTON  AantekeningenInInktInvoegen "Click here, type the title of your paper" </w:instrText>
      </w:r>
      <w:r w:rsidRPr="00ED540F">
        <w:rPr>
          <w:rFonts w:asciiTheme="minorHAnsi" w:hAnsiTheme="minorHAnsi" w:cstheme="minorHAnsi"/>
        </w:rPr>
        <w:fldChar w:fldCharType="end"/>
      </w:r>
    </w:p>
    <w:p w:rsidR="006047AE" w:rsidRPr="00ED540F" w:rsidRDefault="006047AE" w:rsidP="006047AE">
      <w:pPr>
        <w:pStyle w:val="Els-Title"/>
        <w:rPr>
          <w:rFonts w:asciiTheme="minorHAnsi" w:hAnsiTheme="minorHAnsi" w:cstheme="minorHAnsi"/>
        </w:rPr>
      </w:pPr>
      <w:r w:rsidRPr="00ED540F">
        <w:rPr>
          <w:rFonts w:asciiTheme="minorHAnsi" w:hAnsiTheme="minorHAnsi" w:cstheme="minorHAnsi"/>
        </w:rPr>
        <w:t>Subtitle</w:t>
      </w:r>
    </w:p>
    <w:p w:rsidR="0029773D" w:rsidRPr="00ED540F" w:rsidRDefault="0029773D">
      <w:pPr>
        <w:pStyle w:val="Els-Author"/>
        <w:rPr>
          <w:rFonts w:asciiTheme="minorHAnsi" w:hAnsiTheme="minorHAnsi" w:cstheme="minorHAnsi"/>
          <w:lang w:eastAsia="zh-CN"/>
        </w:rPr>
      </w:pPr>
      <w:r w:rsidRPr="00ED540F">
        <w:rPr>
          <w:rFonts w:asciiTheme="minorHAnsi" w:hAnsiTheme="minorHAnsi" w:cstheme="minorHAnsi"/>
        </w:rPr>
        <w:fldChar w:fldCharType="begin"/>
      </w:r>
      <w:r w:rsidRPr="00ED540F">
        <w:rPr>
          <w:rFonts w:asciiTheme="minorHAnsi" w:hAnsiTheme="minorHAnsi" w:cstheme="minorHAnsi"/>
          <w:lang w:eastAsia="zh-CN"/>
        </w:rPr>
        <w:instrText xml:space="preserve"> MACROBUTTON NoMacro First Author</w:instrText>
      </w:r>
      <w:r w:rsidRPr="00ED540F">
        <w:rPr>
          <w:rFonts w:asciiTheme="minorHAnsi" w:hAnsiTheme="minorHAnsi" w:cstheme="minorHAnsi"/>
          <w:vertAlign w:val="superscript"/>
          <w:lang w:eastAsia="zh-CN"/>
        </w:rPr>
        <w:instrText>a</w:instrText>
      </w:r>
      <w:r w:rsidRPr="00ED540F">
        <w:rPr>
          <w:rFonts w:asciiTheme="minorHAnsi" w:hAnsiTheme="minorHAnsi" w:cstheme="minorHAnsi"/>
          <w:lang w:eastAsia="zh-CN"/>
        </w:rPr>
        <w:instrText>, Second Author</w:instrText>
      </w:r>
      <w:r w:rsidRPr="00ED540F">
        <w:rPr>
          <w:rFonts w:asciiTheme="minorHAnsi" w:hAnsiTheme="minorHAnsi" w:cstheme="minorHAnsi"/>
          <w:vertAlign w:val="superscript"/>
          <w:lang w:eastAsia="zh-CN"/>
        </w:rPr>
        <w:instrText>b</w:instrText>
      </w:r>
      <w:r w:rsidRPr="00ED540F">
        <w:rPr>
          <w:rFonts w:asciiTheme="minorHAnsi" w:hAnsiTheme="minorHAnsi" w:cstheme="minorHAnsi"/>
          <w:lang w:eastAsia="zh-CN"/>
        </w:rPr>
        <w:instrText>, Third Author</w:instrText>
      </w:r>
      <w:r w:rsidRPr="00ED540F">
        <w:rPr>
          <w:rFonts w:asciiTheme="minorHAnsi" w:hAnsiTheme="minorHAnsi" w:cstheme="minorHAnsi"/>
          <w:vertAlign w:val="superscript"/>
          <w:lang w:eastAsia="zh-CN"/>
        </w:rPr>
        <w:instrText>a,b,</w:instrText>
      </w:r>
      <w:r w:rsidRPr="00ED540F">
        <w:rPr>
          <w:rFonts w:asciiTheme="minorHAnsi" w:hAnsiTheme="minorHAnsi" w:cstheme="minorHAnsi"/>
        </w:rPr>
        <w:fldChar w:fldCharType="end"/>
      </w:r>
      <w:r w:rsidRPr="00ED540F">
        <w:rPr>
          <w:rFonts w:asciiTheme="minorHAnsi" w:hAnsiTheme="minorHAnsi" w:cstheme="minorHAnsi"/>
        </w:rPr>
        <w:footnoteReference w:id="1"/>
      </w:r>
    </w:p>
    <w:p w:rsidR="0029773D" w:rsidRPr="00ED540F" w:rsidRDefault="0029773D">
      <w:pPr>
        <w:pStyle w:val="Els-Affiliation"/>
        <w:rPr>
          <w:rFonts w:asciiTheme="minorHAnsi" w:hAnsiTheme="minorHAnsi" w:cstheme="minorHAnsi"/>
        </w:rPr>
      </w:pPr>
      <w:r w:rsidRPr="00ED540F">
        <w:rPr>
          <w:rFonts w:asciiTheme="minorHAnsi" w:hAnsiTheme="minorHAnsi" w:cstheme="minorHAnsi"/>
        </w:rPr>
        <w:fldChar w:fldCharType="begin"/>
      </w:r>
      <w:r w:rsidRPr="00ED540F">
        <w:rPr>
          <w:rFonts w:asciiTheme="minorHAnsi" w:hAnsiTheme="minorHAnsi" w:cstheme="minorHAnsi"/>
        </w:rPr>
        <w:instrText xml:space="preserve"> MACROBUTTON NoMacro </w:instrText>
      </w:r>
      <w:r w:rsidRPr="00ED540F">
        <w:rPr>
          <w:rFonts w:asciiTheme="minorHAnsi" w:hAnsiTheme="minorHAnsi" w:cstheme="minorHAnsi"/>
          <w:vertAlign w:val="superscript"/>
        </w:rPr>
        <w:instrText>a</w:instrText>
      </w:r>
      <w:r w:rsidRPr="00ED540F">
        <w:rPr>
          <w:rFonts w:asciiTheme="minorHAnsi" w:hAnsiTheme="minorHAnsi" w:cstheme="minorHAnsi"/>
        </w:rPr>
        <w:instrText>First affiliation, Address, City and Postcode, Country</w:instrText>
      </w:r>
      <w:r w:rsidRPr="00ED540F">
        <w:rPr>
          <w:rFonts w:asciiTheme="minorHAnsi" w:hAnsiTheme="minorHAnsi" w:cstheme="minorHAnsi"/>
        </w:rPr>
        <w:fldChar w:fldCharType="end"/>
      </w:r>
    </w:p>
    <w:p w:rsidR="0029773D" w:rsidRPr="00ED540F" w:rsidRDefault="0029773D">
      <w:pPr>
        <w:pStyle w:val="Els-Affiliation"/>
        <w:rPr>
          <w:rFonts w:asciiTheme="minorHAnsi" w:hAnsiTheme="minorHAnsi" w:cstheme="minorHAnsi"/>
          <w:lang w:eastAsia="zh-CN"/>
        </w:rPr>
      </w:pPr>
      <w:r w:rsidRPr="00ED540F">
        <w:rPr>
          <w:rFonts w:asciiTheme="minorHAnsi" w:hAnsiTheme="minorHAnsi" w:cstheme="minorHAnsi"/>
        </w:rPr>
        <w:fldChar w:fldCharType="begin"/>
      </w:r>
      <w:r w:rsidRPr="00ED540F">
        <w:rPr>
          <w:rFonts w:asciiTheme="minorHAnsi" w:hAnsiTheme="minorHAnsi" w:cstheme="minorHAnsi"/>
        </w:rPr>
        <w:instrText xml:space="preserve"> MACROBUTTON NoMacro </w:instrText>
      </w:r>
      <w:r w:rsidRPr="00ED540F">
        <w:rPr>
          <w:rFonts w:asciiTheme="minorHAnsi" w:hAnsiTheme="minorHAnsi" w:cstheme="minorHAnsi"/>
          <w:vertAlign w:val="superscript"/>
        </w:rPr>
        <w:instrText>b</w:instrText>
      </w:r>
      <w:r w:rsidRPr="00ED540F">
        <w:rPr>
          <w:rFonts w:asciiTheme="minorHAnsi" w:hAnsiTheme="minorHAnsi" w:cstheme="minorHAnsi"/>
        </w:rPr>
        <w:instrText>Second affiliation, Address, City and Postcode, Country</w:instrText>
      </w:r>
      <w:r w:rsidRPr="00ED540F">
        <w:rPr>
          <w:rFonts w:asciiTheme="minorHAnsi" w:hAnsiTheme="minorHAnsi" w:cstheme="minorHAnsi"/>
        </w:rPr>
        <w:fldChar w:fldCharType="end"/>
      </w:r>
      <w:r w:rsidRPr="00ED540F">
        <w:rPr>
          <w:rFonts w:asciiTheme="minorHAnsi" w:hAnsiTheme="minorHAnsi" w:cstheme="minorHAnsi"/>
          <w:lang w:eastAsia="zh-CN"/>
        </w:rPr>
        <w:t xml:space="preserve"> </w:t>
      </w:r>
    </w:p>
    <w:p w:rsidR="0029773D" w:rsidRPr="00ED540F" w:rsidRDefault="006047AE">
      <w:pPr>
        <w:pStyle w:val="Els-1storder-head"/>
        <w:rPr>
          <w:rFonts w:asciiTheme="minorHAnsi" w:hAnsiTheme="minorHAnsi" w:cstheme="minorHAnsi"/>
          <w:sz w:val="24"/>
          <w:szCs w:val="24"/>
        </w:rPr>
      </w:pPr>
      <w:r w:rsidRPr="00ED540F">
        <w:rPr>
          <w:rFonts w:asciiTheme="minorHAnsi" w:hAnsiTheme="minorHAnsi" w:cstheme="minorHAnsi"/>
          <w:sz w:val="24"/>
          <w:szCs w:val="24"/>
        </w:rPr>
        <w:t>Abstract (</w:t>
      </w:r>
      <w:r w:rsidR="00A31FA4" w:rsidRPr="00991B11">
        <w:rPr>
          <w:rFonts w:asciiTheme="minorHAnsi" w:eastAsia="Times New Roman" w:hAnsiTheme="minorHAnsi" w:cstheme="minorHAnsi"/>
          <w:sz w:val="24"/>
          <w:szCs w:val="24"/>
          <w:lang w:eastAsia="nl-NL"/>
        </w:rPr>
        <w:t>preferably no longer than 100–150 words</w:t>
      </w:r>
      <w:r w:rsidRPr="00ED540F">
        <w:rPr>
          <w:rFonts w:asciiTheme="minorHAnsi" w:hAnsiTheme="minorHAnsi" w:cstheme="minorHAnsi"/>
          <w:sz w:val="24"/>
          <w:szCs w:val="24"/>
        </w:rPr>
        <w:t>)</w:t>
      </w:r>
    </w:p>
    <w:p w:rsidR="00A31FA4" w:rsidRPr="00ED540F" w:rsidRDefault="00A31FA4" w:rsidP="00ED540F">
      <w:pPr>
        <w:pStyle w:val="Els-1storder-head"/>
        <w:rPr>
          <w:rFonts w:asciiTheme="minorHAnsi" w:hAnsiTheme="minorHAnsi" w:cstheme="minorHAnsi"/>
          <w:sz w:val="24"/>
          <w:lang w:eastAsia="nl-NL"/>
        </w:rPr>
      </w:pPr>
      <w:r w:rsidRPr="00ED540F">
        <w:rPr>
          <w:rFonts w:asciiTheme="minorHAnsi" w:hAnsiTheme="minorHAnsi" w:cstheme="minorHAnsi"/>
          <w:sz w:val="24"/>
          <w:lang w:eastAsia="nl-NL"/>
        </w:rPr>
        <w:t>Key Words</w:t>
      </w:r>
    </w:p>
    <w:p w:rsidR="00A31FA4" w:rsidRPr="00991B11" w:rsidRDefault="00A31FA4" w:rsidP="00A31FA4">
      <w:pPr>
        <w:widowControl/>
        <w:numPr>
          <w:ilvl w:val="0"/>
          <w:numId w:val="37"/>
        </w:numPr>
        <w:shd w:val="clear" w:color="auto" w:fill="FFFFFF"/>
        <w:spacing w:line="270" w:lineRule="atLeast"/>
        <w:ind w:left="0"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A list of 4–5 key words is to be provided directly below the abstract. Key words should express the precise content of the manuscript, as they are used for indexing purposes.</w:t>
      </w:r>
    </w:p>
    <w:p w:rsidR="006047AE" w:rsidRDefault="006047AE" w:rsidP="006047AE">
      <w:pPr>
        <w:pStyle w:val="Els-1storder-head"/>
        <w:rPr>
          <w:rFonts w:asciiTheme="minorHAnsi" w:hAnsiTheme="minorHAnsi" w:cstheme="minorHAnsi"/>
          <w:sz w:val="24"/>
        </w:rPr>
      </w:pPr>
      <w:r w:rsidRPr="00ED540F">
        <w:rPr>
          <w:rFonts w:asciiTheme="minorHAnsi" w:hAnsiTheme="minorHAnsi" w:cstheme="minorHAnsi"/>
          <w:sz w:val="24"/>
        </w:rPr>
        <w:t>Main text (please do not exceed 8,000 words)</w:t>
      </w:r>
    </w:p>
    <w:p w:rsidR="0029773D" w:rsidRPr="00ED540F" w:rsidRDefault="0029773D">
      <w:pPr>
        <w:pStyle w:val="Els-2ndorder-head"/>
        <w:rPr>
          <w:rFonts w:asciiTheme="minorHAnsi" w:hAnsiTheme="minorHAnsi" w:cstheme="minorHAnsi"/>
          <w:b/>
          <w:i w:val="0"/>
          <w:sz w:val="22"/>
        </w:rPr>
      </w:pPr>
      <w:r w:rsidRPr="00ED540F">
        <w:rPr>
          <w:rFonts w:asciiTheme="minorHAnsi" w:hAnsiTheme="minorHAnsi" w:cstheme="minorHAnsi"/>
          <w:b/>
          <w:i w:val="0"/>
          <w:sz w:val="22"/>
        </w:rPr>
        <w:t>Structure</w:t>
      </w:r>
    </w:p>
    <w:p w:rsidR="00ED540F" w:rsidRPr="00ED540F" w:rsidRDefault="00ED540F" w:rsidP="00ED540F">
      <w:pPr>
        <w:pStyle w:val="Els-1storder-head"/>
        <w:numPr>
          <w:ilvl w:val="0"/>
          <w:numId w:val="0"/>
        </w:numPr>
        <w:rPr>
          <w:rFonts w:asciiTheme="minorHAnsi" w:hAnsiTheme="minorHAnsi" w:cstheme="minorHAnsi"/>
          <w:b w:val="0"/>
        </w:rPr>
      </w:pPr>
      <w:r w:rsidRPr="00ED540F">
        <w:rPr>
          <w:rFonts w:asciiTheme="minorHAnsi" w:hAnsiTheme="minorHAnsi" w:cstheme="minorHAnsi"/>
          <w:b w:val="0"/>
        </w:rPr>
        <w:t>(10 pt) The paragraphs continue from here and are only separated by headings, subheadings, tables or images. The section headings are arranged by numbers, bold and 10 pt.</w:t>
      </w:r>
    </w:p>
    <w:p w:rsidR="00B10848" w:rsidRPr="00ED540F" w:rsidRDefault="00A31FA4" w:rsidP="00A31FA4">
      <w:pPr>
        <w:pStyle w:val="Els-body-text"/>
        <w:ind w:firstLine="0"/>
        <w:rPr>
          <w:rFonts w:asciiTheme="minorHAnsi" w:hAnsiTheme="minorHAnsi" w:cstheme="minorHAnsi"/>
        </w:rPr>
      </w:pPr>
      <w:r w:rsidRPr="00ED540F">
        <w:rPr>
          <w:rFonts w:asciiTheme="minorHAnsi" w:hAnsiTheme="minorHAnsi" w:cstheme="minorHAnsi"/>
        </w:rPr>
        <w:t>For the purpose of the conference f</w:t>
      </w:r>
      <w:r w:rsidR="0029773D" w:rsidRPr="00ED540F">
        <w:rPr>
          <w:rFonts w:asciiTheme="minorHAnsi" w:hAnsiTheme="minorHAnsi" w:cstheme="minorHAnsi"/>
        </w:rPr>
        <w:t xml:space="preserve">igures and tables should be embedded and not supplied separately. </w:t>
      </w:r>
      <w:r w:rsidRPr="00ED540F">
        <w:rPr>
          <w:rFonts w:asciiTheme="minorHAnsi" w:hAnsiTheme="minorHAnsi" w:cstheme="minorHAnsi"/>
        </w:rPr>
        <w:t xml:space="preserve">In the final submission to VOLUNTAS figures and tables need to be supplied separately. </w:t>
      </w:r>
    </w:p>
    <w:p w:rsidR="00A31FA4" w:rsidRPr="00ED540F" w:rsidRDefault="00A31FA4" w:rsidP="00A31FA4">
      <w:pPr>
        <w:shd w:val="clear" w:color="auto" w:fill="FFFFFF"/>
        <w:spacing w:line="270" w:lineRule="atLeast"/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</w:pPr>
    </w:p>
    <w:p w:rsidR="00A31FA4" w:rsidRPr="00991B11" w:rsidRDefault="00ED540F" w:rsidP="00A31FA4">
      <w:pPr>
        <w:shd w:val="clear" w:color="auto" w:fill="FFFFFF"/>
        <w:spacing w:line="270" w:lineRule="atLeast"/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  <w:t xml:space="preserve">3.2. </w:t>
      </w:r>
      <w:r w:rsidR="00A31FA4" w:rsidRPr="00991B11"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  <w:t>Tables</w:t>
      </w:r>
    </w:p>
    <w:p w:rsidR="00A31FA4" w:rsidRPr="00991B11" w:rsidRDefault="00A31FA4" w:rsidP="00A31FA4">
      <w:pPr>
        <w:widowControl/>
        <w:numPr>
          <w:ilvl w:val="0"/>
          <w:numId w:val="30"/>
        </w:numPr>
        <w:shd w:val="clear" w:color="auto" w:fill="FFFFFF"/>
        <w:spacing w:line="270" w:lineRule="atLeast"/>
        <w:ind w:left="0" w:right="675"/>
        <w:rPr>
          <w:rFonts w:asciiTheme="minorHAnsi" w:eastAsia="Times New Roman" w:hAnsiTheme="minorHAnsi" w:cstheme="minorHAnsi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Cs w:val="22"/>
          <w:lang w:val="en-US" w:eastAsia="nl-NL"/>
        </w:rPr>
        <w:t>Tables should be numbered (with Roman numerals) and referred to by number in the text.</w:t>
      </w:r>
    </w:p>
    <w:p w:rsidR="00A31FA4" w:rsidRPr="00991B11" w:rsidRDefault="00A31FA4" w:rsidP="00A31FA4">
      <w:pPr>
        <w:widowControl/>
        <w:numPr>
          <w:ilvl w:val="0"/>
          <w:numId w:val="30"/>
        </w:numPr>
        <w:shd w:val="clear" w:color="auto" w:fill="FFFFFF"/>
        <w:spacing w:line="270" w:lineRule="atLeast"/>
        <w:ind w:left="0" w:right="675"/>
        <w:rPr>
          <w:rFonts w:asciiTheme="minorHAnsi" w:eastAsia="Times New Roman" w:hAnsiTheme="minorHAnsi" w:cstheme="minorHAnsi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Cs w:val="22"/>
          <w:lang w:val="en-US" w:eastAsia="nl-NL"/>
        </w:rPr>
        <w:t>Center the title above the table, and type explanatory</w:t>
      </w:r>
    </w:p>
    <w:p w:rsidR="00A31FA4" w:rsidRPr="00991B11" w:rsidRDefault="00A31FA4" w:rsidP="00A31FA4">
      <w:pPr>
        <w:shd w:val="clear" w:color="auto" w:fill="FFFFFF"/>
        <w:spacing w:after="120" w:line="270" w:lineRule="atLeast"/>
        <w:ind w:right="675"/>
        <w:rPr>
          <w:rFonts w:asciiTheme="minorHAnsi" w:eastAsia="Times New Roman" w:hAnsiTheme="minorHAnsi" w:cstheme="minorHAnsi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Cs w:val="22"/>
          <w:lang w:val="en-US" w:eastAsia="nl-NL"/>
        </w:rPr>
        <w:t>footnotes (indicated by superscript lowercase letters) below the table.</w:t>
      </w:r>
    </w:p>
    <w:p w:rsidR="0029773D" w:rsidRPr="00ED540F" w:rsidRDefault="00460AEE" w:rsidP="00ED540F">
      <w:pPr>
        <w:pStyle w:val="Els-1storder-head"/>
        <w:numPr>
          <w:ilvl w:val="1"/>
          <w:numId w:val="38"/>
        </w:numPr>
        <w:rPr>
          <w:rFonts w:asciiTheme="minorHAnsi" w:hAnsiTheme="minorHAnsi" w:cstheme="minorHAnsi"/>
          <w:sz w:val="22"/>
          <w:szCs w:val="22"/>
        </w:rPr>
      </w:pPr>
      <w:r w:rsidRPr="00ED540F">
        <w:rPr>
          <w:rFonts w:asciiTheme="minorHAnsi" w:hAnsiTheme="minorHAnsi" w:cstheme="minorHAnsi"/>
          <w:sz w:val="22"/>
          <w:szCs w:val="22"/>
        </w:rPr>
        <w:t>Figures, graphs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Illustrations (photographs, drawings, diagrams, and charts) are to be numbered in one consecutive series of Arabic numerals.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The captions for illustrations should be typed on a separate sheet of paper.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Photographs should be large, glossy prints, showing high contrast.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Drawings should be high−quality laser prints or should be prepared with india ink.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Either the original drawings or good−quality photographic prints are acceptable.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Artwork for each figure should be provided on a separate sheet of paper.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Identify figures on the back with author's name and number of the illustration.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Electronic artwork submitted on disk should be in the TIFF or EPS format (1200 dpi for line and 300 dpi for half−tones and gray−scale art).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Color art should be in the CYMK color space.</w:t>
      </w:r>
    </w:p>
    <w:p w:rsidR="00A31FA4" w:rsidRPr="00ED540F" w:rsidRDefault="00A31FA4" w:rsidP="00A31FA4">
      <w:pPr>
        <w:pStyle w:val="NoSpacing"/>
        <w:numPr>
          <w:ilvl w:val="0"/>
          <w:numId w:val="32"/>
        </w:numPr>
        <w:rPr>
          <w:rFonts w:asciiTheme="minorHAnsi" w:hAnsiTheme="minorHAnsi" w:cstheme="minorHAnsi"/>
          <w:lang w:eastAsia="nl-NL"/>
        </w:rPr>
      </w:pPr>
      <w:r w:rsidRPr="00ED540F">
        <w:rPr>
          <w:rFonts w:asciiTheme="minorHAnsi" w:hAnsiTheme="minorHAnsi" w:cstheme="minorHAnsi"/>
          <w:lang w:eastAsia="nl-NL"/>
        </w:rPr>
        <w:t>Artwork should be on a separate disk from the text, and hard copy must accompany the disk.</w:t>
      </w:r>
    </w:p>
    <w:p w:rsidR="0029773D" w:rsidRPr="00ED540F" w:rsidRDefault="0029773D" w:rsidP="00A31FA4">
      <w:pPr>
        <w:pStyle w:val="Els-1storder-head"/>
        <w:rPr>
          <w:rFonts w:asciiTheme="minorHAnsi" w:hAnsiTheme="minorHAnsi" w:cstheme="minorHAnsi"/>
          <w:sz w:val="24"/>
        </w:rPr>
      </w:pPr>
      <w:r w:rsidRPr="00ED540F">
        <w:rPr>
          <w:rFonts w:asciiTheme="minorHAnsi" w:hAnsiTheme="minorHAnsi" w:cstheme="minorHAnsi"/>
          <w:sz w:val="24"/>
        </w:rPr>
        <w:t>Acknowledgements</w:t>
      </w:r>
    </w:p>
    <w:p w:rsidR="00A31FA4" w:rsidRPr="00ED540F" w:rsidRDefault="0029773D" w:rsidP="00A31FA4">
      <w:pPr>
        <w:pStyle w:val="Els-body-text"/>
        <w:rPr>
          <w:rFonts w:asciiTheme="minorHAnsi" w:hAnsiTheme="minorHAnsi" w:cstheme="minorHAnsi"/>
        </w:rPr>
      </w:pPr>
      <w:r w:rsidRPr="00ED540F">
        <w:rPr>
          <w:rFonts w:asciiTheme="minorHAnsi" w:hAnsiTheme="minorHAnsi" w:cstheme="minorHAnsi"/>
        </w:rPr>
        <w:t xml:space="preserve">    These and the Reference headings are in bold but have no numbers. </w:t>
      </w:r>
    </w:p>
    <w:p w:rsidR="00A31FA4" w:rsidRPr="00ED540F" w:rsidRDefault="00A31FA4" w:rsidP="00A31FA4">
      <w:pPr>
        <w:pStyle w:val="Els-1storder-head"/>
        <w:rPr>
          <w:rFonts w:asciiTheme="minorHAnsi" w:hAnsiTheme="minorHAnsi" w:cstheme="minorHAnsi"/>
          <w:sz w:val="24"/>
        </w:rPr>
      </w:pPr>
      <w:r w:rsidRPr="00ED540F">
        <w:rPr>
          <w:rFonts w:asciiTheme="minorHAnsi" w:hAnsiTheme="minorHAnsi" w:cstheme="minorHAnsi"/>
          <w:sz w:val="24"/>
        </w:rPr>
        <w:t>N</w:t>
      </w:r>
      <w:r w:rsidRPr="00ED540F">
        <w:rPr>
          <w:rFonts w:asciiTheme="minorHAnsi" w:hAnsiTheme="minorHAnsi" w:cstheme="minorHAnsi"/>
          <w:sz w:val="24"/>
        </w:rPr>
        <w:t>otes</w:t>
      </w:r>
    </w:p>
    <w:p w:rsidR="00A31FA4" w:rsidRPr="00991B11" w:rsidRDefault="00A31FA4" w:rsidP="00A31FA4">
      <w:pPr>
        <w:widowControl/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These should be grouped together in a separate, double-spaced section after the text and before the References. In the text, notes should appear as superscript, lower-case letters. For example: This has caused a number of significant controversies </w:t>
      </w:r>
      <w:r w:rsidRPr="00991B11">
        <w:rPr>
          <w:rFonts w:asciiTheme="minorHAnsi" w:eastAsia="Times New Roman" w:hAnsiTheme="minorHAnsi" w:cstheme="minorHAnsi"/>
          <w:sz w:val="22"/>
          <w:szCs w:val="22"/>
          <w:bdr w:val="none" w:sz="0" w:space="0" w:color="auto" w:frame="1"/>
          <w:vertAlign w:val="superscript"/>
          <w:lang w:val="en-US" w:eastAsia="nl-NL"/>
        </w:rPr>
        <w:t>a</w:t>
      </w: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. . .</w:t>
      </w:r>
    </w:p>
    <w:p w:rsidR="0029773D" w:rsidRPr="00ED540F" w:rsidRDefault="00A31FA4" w:rsidP="00ED540F">
      <w:pPr>
        <w:pStyle w:val="Els-1storder-head"/>
        <w:rPr>
          <w:rFonts w:asciiTheme="minorHAnsi" w:hAnsiTheme="minorHAnsi" w:cstheme="minorHAnsi"/>
          <w:sz w:val="24"/>
        </w:rPr>
      </w:pPr>
      <w:r w:rsidRPr="00ED540F">
        <w:rPr>
          <w:rFonts w:asciiTheme="minorHAnsi" w:hAnsiTheme="minorHAnsi" w:cstheme="minorHAnsi"/>
          <w:sz w:val="24"/>
        </w:rPr>
        <w:t xml:space="preserve"> </w:t>
      </w:r>
      <w:r w:rsidR="0029773D" w:rsidRPr="00ED540F">
        <w:rPr>
          <w:rFonts w:asciiTheme="minorHAnsi" w:hAnsiTheme="minorHAnsi" w:cstheme="minorHAnsi"/>
          <w:sz w:val="24"/>
        </w:rPr>
        <w:t>References</w:t>
      </w:r>
    </w:p>
    <w:p w:rsidR="00A31FA4" w:rsidRPr="00991B11" w:rsidRDefault="00A31FA4" w:rsidP="00A31FA4">
      <w:pPr>
        <w:widowControl/>
        <w:numPr>
          <w:ilvl w:val="0"/>
          <w:numId w:val="33"/>
        </w:numPr>
        <w:shd w:val="clear" w:color="auto" w:fill="FFFFFF"/>
        <w:spacing w:after="45" w:line="270" w:lineRule="atLeast"/>
        <w:ind w:left="225"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last names and initials of all authors</w:t>
      </w:r>
    </w:p>
    <w:p w:rsidR="00A31FA4" w:rsidRPr="00991B11" w:rsidRDefault="00A31FA4" w:rsidP="00A31FA4">
      <w:pPr>
        <w:widowControl/>
        <w:numPr>
          <w:ilvl w:val="0"/>
          <w:numId w:val="33"/>
        </w:numPr>
        <w:shd w:val="clear" w:color="auto" w:fill="FFFFFF"/>
        <w:spacing w:after="45" w:line="270" w:lineRule="atLeast"/>
        <w:ind w:left="225"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eastAsia="nl-NL"/>
        </w:rPr>
        <w:t>year published</w:t>
      </w:r>
    </w:p>
    <w:p w:rsidR="00A31FA4" w:rsidRPr="00991B11" w:rsidRDefault="00A31FA4" w:rsidP="00A31FA4">
      <w:pPr>
        <w:widowControl/>
        <w:numPr>
          <w:ilvl w:val="0"/>
          <w:numId w:val="33"/>
        </w:numPr>
        <w:shd w:val="clear" w:color="auto" w:fill="FFFFFF"/>
        <w:spacing w:after="45" w:line="270" w:lineRule="atLeast"/>
        <w:ind w:left="225"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eastAsia="nl-NL"/>
        </w:rPr>
        <w:t>title of article</w:t>
      </w:r>
    </w:p>
    <w:p w:rsidR="00A31FA4" w:rsidRPr="00991B11" w:rsidRDefault="00A31FA4" w:rsidP="00A31FA4">
      <w:pPr>
        <w:widowControl/>
        <w:numPr>
          <w:ilvl w:val="0"/>
          <w:numId w:val="33"/>
        </w:numPr>
        <w:shd w:val="clear" w:color="auto" w:fill="FFFFFF"/>
        <w:spacing w:after="45" w:line="270" w:lineRule="atLeast"/>
        <w:ind w:left="225"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eastAsia="nl-NL"/>
        </w:rPr>
        <w:t>name of publication</w:t>
      </w:r>
    </w:p>
    <w:p w:rsidR="00A31FA4" w:rsidRPr="00991B11" w:rsidRDefault="00A31FA4" w:rsidP="00A31FA4">
      <w:pPr>
        <w:widowControl/>
        <w:numPr>
          <w:ilvl w:val="0"/>
          <w:numId w:val="33"/>
        </w:numPr>
        <w:shd w:val="clear" w:color="auto" w:fill="FFFFFF"/>
        <w:spacing w:after="45" w:line="270" w:lineRule="atLeast"/>
        <w:ind w:left="225"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eastAsia="nl-NL"/>
        </w:rPr>
        <w:t>volume number</w:t>
      </w:r>
    </w:p>
    <w:p w:rsidR="00A31FA4" w:rsidRPr="00991B11" w:rsidRDefault="00A31FA4" w:rsidP="00A31FA4">
      <w:pPr>
        <w:widowControl/>
        <w:numPr>
          <w:ilvl w:val="0"/>
          <w:numId w:val="33"/>
        </w:numPr>
        <w:shd w:val="clear" w:color="auto" w:fill="FFFFFF"/>
        <w:spacing w:after="45" w:line="270" w:lineRule="atLeast"/>
        <w:ind w:left="225"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eastAsia="nl-NL"/>
        </w:rPr>
        <w:t>and inclusive pages</w:t>
      </w:r>
    </w:p>
    <w:p w:rsidR="00A31FA4" w:rsidRPr="00ED540F" w:rsidRDefault="00A31FA4" w:rsidP="00A31FA4">
      <w:pPr>
        <w:shd w:val="clear" w:color="auto" w:fill="FFFFFF"/>
        <w:spacing w:line="270" w:lineRule="atLeast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</w:p>
    <w:p w:rsidR="00A31FA4" w:rsidRDefault="00A31FA4" w:rsidP="00A31FA4">
      <w:pPr>
        <w:shd w:val="clear" w:color="auto" w:fill="FFFFFF"/>
        <w:spacing w:line="270" w:lineRule="atLeast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The style and punctuation of the references should conform to that used in the journal – illustrated by the following examples:</w:t>
      </w:r>
    </w:p>
    <w:p w:rsidR="00ED540F" w:rsidRPr="00991B11" w:rsidRDefault="00ED540F" w:rsidP="00A31FA4">
      <w:pPr>
        <w:shd w:val="clear" w:color="auto" w:fill="FFFFFF"/>
        <w:spacing w:line="270" w:lineRule="atLeast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</w:p>
    <w:p w:rsidR="00A31FA4" w:rsidRPr="00991B11" w:rsidRDefault="00A31FA4" w:rsidP="00A31FA4">
      <w:pPr>
        <w:widowControl/>
        <w:numPr>
          <w:ilvl w:val="0"/>
          <w:numId w:val="34"/>
        </w:numPr>
        <w:shd w:val="clear" w:color="auto" w:fill="FFFFFF"/>
        <w:spacing w:line="270" w:lineRule="atLeast"/>
        <w:ind w:left="0" w:right="675"/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  <w:t>Journal Article</w:t>
      </w:r>
    </w:p>
    <w:p w:rsidR="00A31FA4" w:rsidRDefault="00A31FA4" w:rsidP="00A31FA4">
      <w:pPr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 xml:space="preserve">Crow, S. M., Fok, L. Y., and Hartman, S. J. (1998). Who is at greatest risk of work−related discrimination – women, blacks, or homosexuals?. </w:t>
      </w:r>
      <w:r w:rsidRPr="00991B11">
        <w:rPr>
          <w:rFonts w:asciiTheme="minorHAnsi" w:eastAsia="Times New Roman" w:hAnsiTheme="minorHAnsi" w:cstheme="minorHAnsi"/>
          <w:sz w:val="22"/>
          <w:szCs w:val="22"/>
          <w:lang w:eastAsia="nl-NL"/>
        </w:rPr>
        <w:t>Employee Responsibilities and Rights Journal, 11, 15−−26.</w:t>
      </w:r>
    </w:p>
    <w:p w:rsidR="00ED540F" w:rsidRPr="00991B11" w:rsidRDefault="00ED540F" w:rsidP="00A31FA4">
      <w:pPr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eastAsia="nl-NL"/>
        </w:rPr>
      </w:pPr>
    </w:p>
    <w:p w:rsidR="00A31FA4" w:rsidRPr="00991B11" w:rsidRDefault="00A31FA4" w:rsidP="00A31FA4">
      <w:pPr>
        <w:widowControl/>
        <w:numPr>
          <w:ilvl w:val="0"/>
          <w:numId w:val="34"/>
        </w:numPr>
        <w:shd w:val="clear" w:color="auto" w:fill="FFFFFF"/>
        <w:spacing w:line="270" w:lineRule="atLeast"/>
        <w:ind w:left="0" w:right="675"/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  <w:t>Book</w:t>
      </w:r>
    </w:p>
    <w:p w:rsidR="00A31FA4" w:rsidRDefault="00A31FA4" w:rsidP="00A31FA4">
      <w:pPr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Blau, J. R. (1993). Social Contracts and Economic Markets, Plenum Press, New York.</w:t>
      </w:r>
    </w:p>
    <w:p w:rsidR="00ED540F" w:rsidRPr="00991B11" w:rsidRDefault="00ED540F" w:rsidP="00A31FA4">
      <w:pPr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</w:p>
    <w:p w:rsidR="00A31FA4" w:rsidRPr="00991B11" w:rsidRDefault="00A31FA4" w:rsidP="00A31FA4">
      <w:pPr>
        <w:widowControl/>
        <w:numPr>
          <w:ilvl w:val="0"/>
          <w:numId w:val="34"/>
        </w:numPr>
        <w:shd w:val="clear" w:color="auto" w:fill="FFFFFF"/>
        <w:spacing w:line="270" w:lineRule="atLeast"/>
        <w:ind w:left="0" w:right="675"/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</w:pPr>
      <w:r w:rsidRPr="00991B11">
        <w:rPr>
          <w:rFonts w:asciiTheme="minorHAnsi" w:eastAsia="Times New Roman" w:hAnsiTheme="minorHAnsi" w:cstheme="minorHAnsi"/>
          <w:b/>
          <w:sz w:val="22"/>
          <w:szCs w:val="22"/>
          <w:lang w:eastAsia="nl-NL"/>
        </w:rPr>
        <w:t>Contribution to a Book</w:t>
      </w:r>
    </w:p>
    <w:p w:rsidR="00A31FA4" w:rsidRDefault="00A31FA4" w:rsidP="00A31FA4">
      <w:pPr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r w:rsidRPr="00991B11"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  <w:t>Segal, S. P., and Holschuh, J. (1995). Reciprocity in support networks of sheltered−care residents. In R. K. Price, B. M. Shea, and H. N. Mookherjee (eds.), Social Psychiatry across Cultures: Studies from North America, Asia, Europe, and Africa, Plenum Press, New York.</w:t>
      </w:r>
    </w:p>
    <w:p w:rsidR="00ED540F" w:rsidRDefault="00ED540F" w:rsidP="00A31FA4">
      <w:pPr>
        <w:shd w:val="clear" w:color="auto" w:fill="FFFFFF"/>
        <w:spacing w:line="270" w:lineRule="atLeast"/>
        <w:ind w:right="675"/>
        <w:rPr>
          <w:rFonts w:asciiTheme="minorHAnsi" w:eastAsia="Times New Roman" w:hAnsiTheme="minorHAnsi" w:cstheme="minorHAnsi"/>
          <w:sz w:val="22"/>
          <w:szCs w:val="22"/>
          <w:lang w:val="en-US" w:eastAsia="nl-NL"/>
        </w:rPr>
      </w:pPr>
      <w:bookmarkStart w:id="0" w:name="_GoBack"/>
      <w:bookmarkEnd w:id="0"/>
    </w:p>
    <w:sectPr w:rsidR="00ED540F" w:rsidSect="00B02F09">
      <w:headerReference w:type="even" r:id="rId9"/>
      <w:headerReference w:type="default" r:id="rId10"/>
      <w:headerReference w:type="first" r:id="rId11"/>
      <w:footnotePr>
        <w:numFmt w:val="chicago"/>
      </w:footnotePr>
      <w:type w:val="nextColumn"/>
      <w:pgSz w:w="10773" w:h="14742" w:code="93"/>
      <w:pgMar w:top="754" w:right="1191" w:bottom="2126" w:left="737" w:header="510" w:footer="907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73D" w:rsidRDefault="0029773D">
      <w:r>
        <w:separator/>
      </w:r>
    </w:p>
    <w:p w:rsidR="0029773D" w:rsidRDefault="0029773D"/>
  </w:endnote>
  <w:endnote w:type="continuationSeparator" w:id="0">
    <w:p w:rsidR="0029773D" w:rsidRDefault="0029773D">
      <w:r>
        <w:continuationSeparator/>
      </w:r>
    </w:p>
    <w:p w:rsidR="0029773D" w:rsidRDefault="002977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DC7B8D5-5403-48E9-923F-538180660C23}"/>
    <w:embedBold r:id="rId2" w:fontKey="{7D3F08BF-FF1B-4284-A74B-86EE0AD61356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3" w:fontKey="{8740C1FB-1416-42A1-887B-4957C52BE00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29FA21C9-9FC4-41A6-8B57-18BF6551CE74}"/>
    <w:embedBold r:id="rId5" w:fontKey="{64C05947-32DE-41BE-AA29-D1F67E171001}"/>
    <w:embedItalic r:id="rId6" w:fontKey="{56EA119B-949F-4338-A7DA-F238859DE764}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4BF9B7E-223C-433F-A53E-5BAB80B9A5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73D" w:rsidRDefault="0029773D">
      <w:pPr>
        <w:pStyle w:val="Footer"/>
        <w:rPr>
          <w:lang w:val="en-GB"/>
        </w:rPr>
      </w:pPr>
    </w:p>
    <w:p w:rsidR="0029773D" w:rsidRDefault="0029773D"/>
  </w:footnote>
  <w:footnote w:type="continuationSeparator" w:id="0">
    <w:p w:rsidR="0029773D" w:rsidRDefault="0029773D">
      <w:r>
        <w:continuationSeparator/>
      </w:r>
    </w:p>
    <w:p w:rsidR="0029773D" w:rsidRDefault="0029773D"/>
  </w:footnote>
  <w:footnote w:id="1">
    <w:p w:rsidR="0029773D" w:rsidRDefault="0029773D">
      <w:pPr>
        <w:pStyle w:val="Els-footnot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9046540"/>
      <w:docPartObj>
        <w:docPartGallery w:val="Page Numbers (Top of Page)"/>
        <w:docPartUnique/>
      </w:docPartObj>
    </w:sdtPr>
    <w:sdtEndPr/>
    <w:sdtContent>
      <w:p w:rsidR="006047AE" w:rsidRDefault="006047AE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40F" w:rsidRPr="00ED540F">
          <w:rPr>
            <w:lang w:val="nl-NL"/>
          </w:rPr>
          <w:t>2</w:t>
        </w:r>
        <w:r>
          <w:fldChar w:fldCharType="end"/>
        </w:r>
      </w:p>
    </w:sdtContent>
  </w:sdt>
  <w:p w:rsidR="0029773D" w:rsidRDefault="0029773D">
    <w:pPr>
      <w:pStyle w:val="Header"/>
      <w:tabs>
        <w:tab w:val="center" w:pos="4920"/>
      </w:tabs>
      <w:rPr>
        <w:i w:val="0"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121039"/>
      <w:docPartObj>
        <w:docPartGallery w:val="Page Numbers (Top of Page)"/>
        <w:docPartUnique/>
      </w:docPartObj>
    </w:sdtPr>
    <w:sdtEndPr/>
    <w:sdtContent>
      <w:p w:rsidR="006047AE" w:rsidRDefault="006047AE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40F" w:rsidRPr="00ED540F">
          <w:rPr>
            <w:lang w:val="nl-NL"/>
          </w:rPr>
          <w:t>3</w:t>
        </w:r>
        <w:r>
          <w:fldChar w:fldCharType="end"/>
        </w:r>
      </w:p>
    </w:sdtContent>
  </w:sdt>
  <w:p w:rsidR="0029773D" w:rsidRDefault="0029773D">
    <w:pPr>
      <w:pStyle w:val="Header"/>
      <w:tabs>
        <w:tab w:val="center" w:pos="49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FA4" w:rsidRDefault="00B02F09" w:rsidP="00B02F09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hAnsi="Cambria"/>
        <w:i w:val="0"/>
        <w:sz w:val="24"/>
      </w:rPr>
    </w:pPr>
    <w:r w:rsidRPr="00B02F09">
      <w:rPr>
        <w:rFonts w:ascii="Cambria" w:hAnsi="Cambria"/>
        <w:i w:val="0"/>
        <w:sz w:val="24"/>
      </w:rPr>
      <w:t>European Re</w:t>
    </w:r>
    <w:r w:rsidR="00A31FA4">
      <w:rPr>
        <w:rFonts w:ascii="Cambria" w:hAnsi="Cambria"/>
        <w:i w:val="0"/>
        <w:sz w:val="24"/>
      </w:rPr>
      <w:t>search Network On Philanthropy 9</w:t>
    </w:r>
    <w:r w:rsidRPr="00B02F09">
      <w:rPr>
        <w:rFonts w:ascii="Cambria" w:hAnsi="Cambria"/>
        <w:i w:val="0"/>
        <w:sz w:val="24"/>
      </w:rPr>
      <w:t xml:space="preserve">th International Conference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F0C71E5"/>
    <w:multiLevelType w:val="multilevel"/>
    <w:tmpl w:val="676041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1BB6029"/>
    <w:multiLevelType w:val="multilevel"/>
    <w:tmpl w:val="9FF03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21F741AF"/>
    <w:multiLevelType w:val="multilevel"/>
    <w:tmpl w:val="2992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3D3D85"/>
    <w:multiLevelType w:val="multilevel"/>
    <w:tmpl w:val="D342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6E71"/>
    <w:multiLevelType w:val="multilevel"/>
    <w:tmpl w:val="8DB4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86557A"/>
    <w:multiLevelType w:val="multilevel"/>
    <w:tmpl w:val="C2B64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101D52"/>
    <w:multiLevelType w:val="multilevel"/>
    <w:tmpl w:val="0D76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2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4" w15:restartNumberingAfterBreak="0">
    <w:nsid w:val="57C61F27"/>
    <w:multiLevelType w:val="multilevel"/>
    <w:tmpl w:val="99DE4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9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F9724F9"/>
    <w:multiLevelType w:val="hybridMultilevel"/>
    <w:tmpl w:val="5D3E9B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3"/>
  </w:num>
  <w:num w:numId="4">
    <w:abstractNumId w:val="13"/>
  </w:num>
  <w:num w:numId="5">
    <w:abstractNumId w:val="0"/>
  </w:num>
  <w:num w:numId="6">
    <w:abstractNumId w:val="6"/>
  </w:num>
  <w:num w:numId="7">
    <w:abstractNumId w:val="15"/>
  </w:num>
  <w:num w:numId="8">
    <w:abstractNumId w:val="3"/>
  </w:num>
  <w:num w:numId="9">
    <w:abstractNumId w:val="11"/>
  </w:num>
  <w:num w:numId="10">
    <w:abstractNumId w:val="19"/>
  </w:num>
  <w:num w:numId="11">
    <w:abstractNumId w:val="18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0"/>
  </w:num>
  <w:num w:numId="17">
    <w:abstractNumId w:val="6"/>
  </w:num>
  <w:num w:numId="18">
    <w:abstractNumId w:val="15"/>
  </w:num>
  <w:num w:numId="19">
    <w:abstractNumId w:val="3"/>
  </w:num>
  <w:num w:numId="20">
    <w:abstractNumId w:val="11"/>
  </w:num>
  <w:num w:numId="21">
    <w:abstractNumId w:val="0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6"/>
  </w:num>
  <w:num w:numId="27">
    <w:abstractNumId w:val="17"/>
  </w:num>
  <w:num w:numId="28">
    <w:abstractNumId w:val="7"/>
  </w:num>
  <w:num w:numId="29">
    <w:abstractNumId w:val="12"/>
  </w:num>
  <w:num w:numId="30">
    <w:abstractNumId w:val="4"/>
  </w:num>
  <w:num w:numId="31">
    <w:abstractNumId w:val="14"/>
  </w:num>
  <w:num w:numId="32">
    <w:abstractNumId w:val="20"/>
  </w:num>
  <w:num w:numId="33">
    <w:abstractNumId w:val="9"/>
  </w:num>
  <w:num w:numId="34">
    <w:abstractNumId w:val="10"/>
  </w:num>
  <w:num w:numId="35">
    <w:abstractNumId w:val="5"/>
  </w:num>
  <w:num w:numId="36">
    <w:abstractNumId w:val="8"/>
  </w:num>
  <w:num w:numId="37">
    <w:abstractNumId w:val="2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PostScriptOverText/>
  <w:embedTrueTypeFonts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11265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D3"/>
    <w:rsid w:val="0029773D"/>
    <w:rsid w:val="0035140C"/>
    <w:rsid w:val="00460AEE"/>
    <w:rsid w:val="004A6AAF"/>
    <w:rsid w:val="006047AE"/>
    <w:rsid w:val="00614537"/>
    <w:rsid w:val="008605D3"/>
    <w:rsid w:val="00A31FA4"/>
    <w:rsid w:val="00AF60BA"/>
    <w:rsid w:val="00B02F09"/>
    <w:rsid w:val="00B10848"/>
    <w:rsid w:val="00ED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4:docId w14:val="1FE069BA"/>
  <w15:docId w15:val="{F64A448F-B10A-4AC2-AA52-92887BC07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2F0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6047AE"/>
    <w:pPr>
      <w:suppressAutoHyphens/>
      <w:spacing w:after="240" w:line="400" w:lineRule="exact"/>
      <w:jc w:val="center"/>
    </w:pPr>
    <w:rPr>
      <w:rFonts w:ascii="Calibri" w:hAnsi="Calibri"/>
      <w:sz w:val="36"/>
      <w:lang w:val="en-US" w:eastAsia="en-US"/>
    </w:rPr>
  </w:style>
  <w:style w:type="character" w:styleId="EndnoteReference">
    <w:name w:val="endnote reference"/>
    <w:semiHidden/>
    <w:rPr>
      <w:vertAlign w:val="superscript"/>
    </w:rPr>
  </w:style>
  <w:style w:type="paragraph" w:styleId="Header">
    <w:name w:val="header"/>
    <w:link w:val="HeaderChar"/>
    <w:uiPriority w:val="99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Footer">
    <w:name w:val="footer"/>
    <w:basedOn w:val="Header"/>
    <w:semiHidden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rFonts w:ascii="Univers" w:hAnsi="Univers"/>
    </w:rPr>
  </w:style>
  <w:style w:type="character" w:styleId="Hyperlink">
    <w:name w:val="Hyperlink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PageNumber">
    <w:name w:val="page number"/>
    <w:semiHidden/>
    <w:rPr>
      <w:sz w:val="16"/>
    </w:rPr>
  </w:style>
  <w:style w:type="paragraph" w:styleId="PlainText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BodyTextIndent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character" w:customStyle="1" w:styleId="HeaderChar">
    <w:name w:val="Header Char"/>
    <w:link w:val="Header"/>
    <w:uiPriority w:val="99"/>
    <w:rsid w:val="00B02F09"/>
    <w:rPr>
      <w:i/>
      <w:noProof/>
      <w:sz w:val="16"/>
      <w:lang w:val="en-US" w:eastAsia="en-US"/>
    </w:rPr>
  </w:style>
  <w:style w:type="character" w:customStyle="1" w:styleId="Heading1Char">
    <w:name w:val="Heading 1 Char"/>
    <w:link w:val="Heading1"/>
    <w:uiPriority w:val="9"/>
    <w:rsid w:val="00B02F09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paragraph" w:styleId="NoSpacing">
    <w:name w:val="No Spacing"/>
    <w:uiPriority w:val="1"/>
    <w:qFormat/>
    <w:rsid w:val="00A31FA4"/>
    <w:pPr>
      <w:widowControl w:val="0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2017-03-13T00:00:00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2</TotalTime>
  <Pages>2</Pages>
  <Words>507</Words>
  <Characters>2793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ERNOP 8th International Conference 2017</vt:lpstr>
      <vt:lpstr>ERNOP 8th International Conference 2017</vt:lpstr>
    </vt:vector>
  </TitlesOfParts>
  <Company>Hewlett-Packard Company</Company>
  <LinksUpToDate>false</LinksUpToDate>
  <CharactersWithSpaces>3294</CharactersWithSpaces>
  <SharedDoc>false</SharedDoc>
  <HLinks>
    <vt:vector size="12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4980737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ERNOP 8th International Conference 2017</dc:title>
  <dc:creator>yaog</dc:creator>
  <cp:lastModifiedBy>Hoolwerf, L.K.</cp:lastModifiedBy>
  <cp:revision>2</cp:revision>
  <cp:lastPrinted>2011-11-22T10:26:00Z</cp:lastPrinted>
  <dcterms:created xsi:type="dcterms:W3CDTF">2019-03-11T11:08:00Z</dcterms:created>
  <dcterms:modified xsi:type="dcterms:W3CDTF">2019-03-11T11:08:00Z</dcterms:modified>
</cp:coreProperties>
</file>