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7FC0" w14:textId="3604EC3E" w:rsidR="00974C5C" w:rsidRPr="00974C5C" w:rsidRDefault="00974C5C" w:rsidP="00974C5C">
      <w:pPr>
        <w:widowControl/>
        <w:pBdr>
          <w:top w:val="nil"/>
          <w:left w:val="nil"/>
          <w:bottom w:val="nil"/>
          <w:right w:val="nil"/>
          <w:between w:val="nil"/>
        </w:pBdr>
        <w:spacing w:after="240" w:line="400" w:lineRule="auto"/>
        <w:jc w:val="center"/>
        <w:rPr>
          <w:rFonts w:ascii="Calibri" w:eastAsia="Calibri" w:hAnsi="Calibri" w:cs="Calibri"/>
          <w:sz w:val="36"/>
          <w:szCs w:val="36"/>
        </w:rPr>
      </w:pPr>
      <w:r w:rsidRPr="00974C5C">
        <w:rPr>
          <w:rFonts w:ascii="Calibri" w:eastAsia="Calibri" w:hAnsi="Calibri" w:cs="Calibri"/>
          <w:sz w:val="36"/>
          <w:szCs w:val="36"/>
        </w:rPr>
        <w:t xml:space="preserve">How did </w:t>
      </w:r>
      <w:r w:rsidR="00465368">
        <w:rPr>
          <w:rFonts w:ascii="Calibri" w:eastAsia="Calibri" w:hAnsi="Calibri" w:cs="Calibri"/>
          <w:sz w:val="36"/>
          <w:szCs w:val="36"/>
        </w:rPr>
        <w:t>s</w:t>
      </w:r>
      <w:r w:rsidRPr="00974C5C">
        <w:rPr>
          <w:rFonts w:ascii="Calibri" w:eastAsia="Calibri" w:hAnsi="Calibri" w:cs="Calibri"/>
          <w:sz w:val="36"/>
          <w:szCs w:val="36"/>
        </w:rPr>
        <w:t xml:space="preserve">port </w:t>
      </w:r>
      <w:r w:rsidR="00465368">
        <w:rPr>
          <w:rFonts w:ascii="Calibri" w:eastAsia="Calibri" w:hAnsi="Calibri" w:cs="Calibri"/>
          <w:sz w:val="36"/>
          <w:szCs w:val="36"/>
        </w:rPr>
        <w:t>clubs</w:t>
      </w:r>
      <w:r w:rsidRPr="00974C5C">
        <w:rPr>
          <w:rFonts w:ascii="Calibri" w:eastAsia="Calibri" w:hAnsi="Calibri" w:cs="Calibri"/>
          <w:sz w:val="36"/>
          <w:szCs w:val="36"/>
        </w:rPr>
        <w:t xml:space="preserve"> rock the COVID-19 pandemic?</w:t>
      </w:r>
    </w:p>
    <w:p w14:paraId="29B1A3BA" w14:textId="37F7D7CE" w:rsidR="00974C5C" w:rsidRPr="00974C5C" w:rsidRDefault="00974C5C" w:rsidP="00974C5C">
      <w:pPr>
        <w:widowControl/>
        <w:pBdr>
          <w:top w:val="nil"/>
          <w:left w:val="nil"/>
          <w:bottom w:val="nil"/>
          <w:right w:val="nil"/>
          <w:between w:val="nil"/>
        </w:pBdr>
        <w:spacing w:after="240" w:line="400" w:lineRule="auto"/>
        <w:jc w:val="center"/>
        <w:rPr>
          <w:rFonts w:ascii="Calibri" w:eastAsia="Calibri" w:hAnsi="Calibri" w:cs="Calibri"/>
          <w:sz w:val="36"/>
          <w:szCs w:val="36"/>
        </w:rPr>
      </w:pPr>
      <w:r w:rsidRPr="00974C5C">
        <w:rPr>
          <w:rFonts w:ascii="Calibri" w:eastAsia="Calibri" w:hAnsi="Calibri" w:cs="Calibri"/>
          <w:sz w:val="36"/>
          <w:szCs w:val="36"/>
        </w:rPr>
        <w:t>Organizational contributions to institutional resilience in a disruptive extreme context</w:t>
      </w:r>
    </w:p>
    <w:p w14:paraId="5DC1A415" w14:textId="511E2717" w:rsidR="00D14D51" w:rsidRDefault="00ED2634">
      <w:pPr>
        <w:widowControl/>
        <w:pBdr>
          <w:top w:val="nil"/>
          <w:left w:val="nil"/>
          <w:bottom w:val="nil"/>
          <w:right w:val="nil"/>
          <w:between w:val="nil"/>
        </w:pBdr>
        <w:spacing w:after="240" w:line="400" w:lineRule="auto"/>
        <w:jc w:val="center"/>
        <w:rPr>
          <w:rFonts w:ascii="Calibri" w:eastAsia="Calibri" w:hAnsi="Calibri" w:cs="Calibri"/>
          <w:color w:val="000000"/>
          <w:sz w:val="36"/>
          <w:szCs w:val="36"/>
        </w:rPr>
      </w:pPr>
      <w:r>
        <w:rPr>
          <w:rFonts w:ascii="Calibri" w:eastAsia="Calibri" w:hAnsi="Calibri" w:cs="Calibri"/>
          <w:color w:val="000000"/>
          <w:sz w:val="36"/>
          <w:szCs w:val="36"/>
        </w:rPr>
        <w:t xml:space="preserve"> </w:t>
      </w:r>
    </w:p>
    <w:p w14:paraId="68C093FE" w14:textId="57AA39D8" w:rsidR="00D14D51" w:rsidRDefault="00974C5C">
      <w:pPr>
        <w:keepNext/>
        <w:widowControl/>
        <w:pBdr>
          <w:top w:val="nil"/>
          <w:left w:val="nil"/>
          <w:bottom w:val="nil"/>
          <w:right w:val="nil"/>
          <w:between w:val="nil"/>
        </w:pBdr>
        <w:spacing w:after="160" w:line="300" w:lineRule="auto"/>
        <w:jc w:val="center"/>
        <w:rPr>
          <w:rFonts w:ascii="Calibri" w:eastAsia="Calibri" w:hAnsi="Calibri" w:cs="Calibri"/>
          <w:sz w:val="26"/>
          <w:szCs w:val="26"/>
        </w:rPr>
      </w:pPr>
      <w:r>
        <w:rPr>
          <w:rFonts w:ascii="Calibri" w:eastAsia="Calibri" w:hAnsi="Calibri" w:cs="Calibri"/>
          <w:sz w:val="26"/>
          <w:szCs w:val="26"/>
        </w:rPr>
        <w:t>Katharina Anna Kaltenbrunner</w:t>
      </w:r>
      <w:r w:rsidR="008B1C5E">
        <w:rPr>
          <w:rFonts w:ascii="Calibri" w:eastAsia="Calibri" w:hAnsi="Calibri" w:cs="Calibri"/>
          <w:sz w:val="26"/>
          <w:szCs w:val="26"/>
        </w:rPr>
        <w:t xml:space="preserve"> (</w:t>
      </w:r>
      <w:r>
        <w:rPr>
          <w:rFonts w:ascii="Calibri" w:eastAsia="Calibri" w:hAnsi="Calibri" w:cs="Calibri"/>
          <w:sz w:val="26"/>
          <w:szCs w:val="26"/>
        </w:rPr>
        <w:t>Paris Lodron University Salzburg</w:t>
      </w:r>
      <w:r w:rsidR="008B1C5E">
        <w:rPr>
          <w:rFonts w:ascii="Calibri" w:eastAsia="Calibri" w:hAnsi="Calibri" w:cs="Calibri"/>
          <w:sz w:val="26"/>
          <w:szCs w:val="26"/>
        </w:rPr>
        <w:t>)</w:t>
      </w:r>
      <w:r w:rsidR="004F7179">
        <w:rPr>
          <w:rFonts w:ascii="Calibri" w:eastAsia="Calibri" w:hAnsi="Calibri" w:cs="Calibri"/>
          <w:sz w:val="26"/>
          <w:szCs w:val="26"/>
        </w:rPr>
        <w:t xml:space="preserve">, </w:t>
      </w:r>
      <w:r>
        <w:rPr>
          <w:rFonts w:ascii="Calibri" w:eastAsia="Calibri" w:hAnsi="Calibri" w:cs="Calibri"/>
          <w:sz w:val="26"/>
          <w:szCs w:val="26"/>
        </w:rPr>
        <w:t>Sandra Stötzer (Johannes Kepler University</w:t>
      </w:r>
      <w:r w:rsidR="003A656E">
        <w:rPr>
          <w:rFonts w:ascii="Calibri" w:eastAsia="Calibri" w:hAnsi="Calibri" w:cs="Calibri"/>
          <w:sz w:val="26"/>
          <w:szCs w:val="26"/>
        </w:rPr>
        <w:t xml:space="preserve"> L</w:t>
      </w:r>
      <w:r w:rsidR="00B20C33">
        <w:rPr>
          <w:rFonts w:ascii="Calibri" w:eastAsia="Calibri" w:hAnsi="Calibri" w:cs="Calibri"/>
          <w:sz w:val="26"/>
          <w:szCs w:val="26"/>
        </w:rPr>
        <w:t>i</w:t>
      </w:r>
      <w:r w:rsidR="003A656E">
        <w:rPr>
          <w:rFonts w:ascii="Calibri" w:eastAsia="Calibri" w:hAnsi="Calibri" w:cs="Calibri"/>
          <w:sz w:val="26"/>
          <w:szCs w:val="26"/>
        </w:rPr>
        <w:t>nz</w:t>
      </w:r>
      <w:r>
        <w:rPr>
          <w:rFonts w:ascii="Calibri" w:eastAsia="Calibri" w:hAnsi="Calibri" w:cs="Calibri"/>
          <w:sz w:val="26"/>
          <w:szCs w:val="26"/>
        </w:rPr>
        <w:t xml:space="preserve">) </w:t>
      </w:r>
    </w:p>
    <w:p w14:paraId="245CD354" w14:textId="646599C7" w:rsidR="00D14D51" w:rsidRDefault="008B1C5E">
      <w:pPr>
        <w:widowControl/>
        <w:pBdr>
          <w:top w:val="nil"/>
          <w:left w:val="nil"/>
          <w:bottom w:val="nil"/>
          <w:right w:val="nil"/>
          <w:between w:val="nil"/>
        </w:pBdr>
        <w:spacing w:line="20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 </w:t>
      </w:r>
    </w:p>
    <w:p w14:paraId="18240E5E" w14:textId="2EAECA68" w:rsidR="00D14D51" w:rsidRPr="003233CF" w:rsidRDefault="008B1C5E">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sidRPr="003233CF">
        <w:rPr>
          <w:rFonts w:ascii="Calibri" w:eastAsia="Calibri" w:hAnsi="Calibri" w:cs="Calibri"/>
          <w:b/>
          <w:color w:val="000000"/>
        </w:rPr>
        <w:t xml:space="preserve">Abstract </w:t>
      </w:r>
    </w:p>
    <w:p w14:paraId="3A47DF40" w14:textId="36EB923B" w:rsidR="00D14D51" w:rsidRDefault="003233CF" w:rsidP="00F324A6">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color w:val="000000"/>
        </w:rPr>
        <w:t xml:space="preserve">The </w:t>
      </w:r>
      <w:r w:rsidR="005A51AE">
        <w:rPr>
          <w:rFonts w:ascii="Calibri" w:eastAsia="Calibri" w:hAnsi="Calibri" w:cs="Calibri"/>
          <w:color w:val="000000"/>
        </w:rPr>
        <w:t>Covid-19 pandemic has been an enormous challeng</w:t>
      </w:r>
      <w:r>
        <w:rPr>
          <w:rFonts w:ascii="Calibri" w:eastAsia="Calibri" w:hAnsi="Calibri" w:cs="Calibri"/>
          <w:color w:val="000000"/>
        </w:rPr>
        <w:t>e</w:t>
      </w:r>
      <w:r w:rsidR="005A51AE">
        <w:rPr>
          <w:rFonts w:ascii="Calibri" w:eastAsia="Calibri" w:hAnsi="Calibri" w:cs="Calibri"/>
          <w:color w:val="000000"/>
        </w:rPr>
        <w:t xml:space="preserve"> not only for </w:t>
      </w:r>
      <w:r>
        <w:rPr>
          <w:rFonts w:ascii="Calibri" w:eastAsia="Calibri" w:hAnsi="Calibri" w:cs="Calibri"/>
          <w:color w:val="000000"/>
        </w:rPr>
        <w:t>individuals and (non-)profit-</w:t>
      </w:r>
      <w:r w:rsidR="00DA7F25">
        <w:rPr>
          <w:rFonts w:ascii="Calibri" w:eastAsia="Calibri" w:hAnsi="Calibri" w:cs="Calibri"/>
          <w:color w:val="000000"/>
        </w:rPr>
        <w:t>organizations</w:t>
      </w:r>
      <w:r>
        <w:rPr>
          <w:rFonts w:ascii="Calibri" w:eastAsia="Calibri" w:hAnsi="Calibri" w:cs="Calibri"/>
          <w:color w:val="000000"/>
        </w:rPr>
        <w:t>, but also for institutions as collective actors that constitute a field</w:t>
      </w:r>
      <w:r w:rsidR="00DA7F25">
        <w:rPr>
          <w:rFonts w:ascii="Calibri" w:eastAsia="Calibri" w:hAnsi="Calibri" w:cs="Calibri"/>
          <w:color w:val="000000"/>
        </w:rPr>
        <w:t>,</w:t>
      </w:r>
      <w:r>
        <w:rPr>
          <w:rFonts w:ascii="Calibri" w:eastAsia="Calibri" w:hAnsi="Calibri" w:cs="Calibri"/>
          <w:color w:val="000000"/>
        </w:rPr>
        <w:t xml:space="preserve"> </w:t>
      </w:r>
      <w:r w:rsidR="00DA7F25">
        <w:rPr>
          <w:rFonts w:ascii="Calibri" w:eastAsia="Calibri" w:hAnsi="Calibri" w:cs="Calibri"/>
          <w:color w:val="000000"/>
        </w:rPr>
        <w:t>industry, or sector</w:t>
      </w:r>
      <w:r>
        <w:rPr>
          <w:rFonts w:ascii="Calibri" w:eastAsia="Calibri" w:hAnsi="Calibri" w:cs="Calibri"/>
          <w:color w:val="000000"/>
        </w:rPr>
        <w:t xml:space="preserve">, such as </w:t>
      </w:r>
      <w:r w:rsidR="008B7BDF">
        <w:rPr>
          <w:rFonts w:ascii="Calibri" w:eastAsia="Calibri" w:hAnsi="Calibri" w:cs="Calibri"/>
          <w:color w:val="000000"/>
        </w:rPr>
        <w:t xml:space="preserve">the </w:t>
      </w:r>
      <w:r>
        <w:rPr>
          <w:rFonts w:ascii="Calibri" w:eastAsia="Calibri" w:hAnsi="Calibri" w:cs="Calibri"/>
          <w:color w:val="000000"/>
        </w:rPr>
        <w:t>sport sector. The capacity of responding</w:t>
      </w:r>
      <w:r w:rsidR="00DA7F25">
        <w:rPr>
          <w:rFonts w:ascii="Calibri" w:eastAsia="Calibri" w:hAnsi="Calibri" w:cs="Calibri"/>
          <w:color w:val="000000"/>
        </w:rPr>
        <w:t xml:space="preserve"> as collective</w:t>
      </w:r>
      <w:r>
        <w:rPr>
          <w:rFonts w:ascii="Calibri" w:eastAsia="Calibri" w:hAnsi="Calibri" w:cs="Calibri"/>
          <w:color w:val="000000"/>
        </w:rPr>
        <w:t xml:space="preserve"> to such extreme context</w:t>
      </w:r>
      <w:r w:rsidR="008B7BDF">
        <w:rPr>
          <w:rFonts w:ascii="Calibri" w:eastAsia="Calibri" w:hAnsi="Calibri" w:cs="Calibri"/>
          <w:color w:val="000000"/>
        </w:rPr>
        <w:t>s</w:t>
      </w:r>
      <w:r>
        <w:rPr>
          <w:rFonts w:ascii="Calibri" w:eastAsia="Calibri" w:hAnsi="Calibri" w:cs="Calibri"/>
          <w:color w:val="000000"/>
        </w:rPr>
        <w:t xml:space="preserve"> is termed institutional resilience. Based on </w:t>
      </w:r>
      <w:r w:rsidR="00DA7F25">
        <w:rPr>
          <w:rFonts w:ascii="Calibri" w:eastAsia="Calibri" w:hAnsi="Calibri" w:cs="Calibri"/>
          <w:color w:val="000000"/>
        </w:rPr>
        <w:t xml:space="preserve">a </w:t>
      </w:r>
      <w:r w:rsidR="0022361C">
        <w:rPr>
          <w:rFonts w:ascii="Calibri" w:eastAsia="Calibri" w:hAnsi="Calibri" w:cs="Calibri"/>
          <w:color w:val="000000"/>
        </w:rPr>
        <w:t xml:space="preserve">qualitative empirical </w:t>
      </w:r>
      <w:r w:rsidR="00DA7F25">
        <w:rPr>
          <w:rFonts w:ascii="Calibri" w:eastAsia="Calibri" w:hAnsi="Calibri" w:cs="Calibri"/>
          <w:color w:val="000000"/>
        </w:rPr>
        <w:t>approach (22 expert interviews)</w:t>
      </w:r>
      <w:r w:rsidR="0022361C">
        <w:rPr>
          <w:rFonts w:ascii="Calibri" w:eastAsia="Calibri" w:hAnsi="Calibri" w:cs="Calibri"/>
          <w:color w:val="000000"/>
        </w:rPr>
        <w:t xml:space="preserve">, the paper </w:t>
      </w:r>
      <w:r w:rsidR="00F324A6">
        <w:rPr>
          <w:rFonts w:ascii="Calibri" w:eastAsia="Calibri" w:hAnsi="Calibri" w:cs="Calibri"/>
          <w:color w:val="000000"/>
        </w:rPr>
        <w:t>aim</w:t>
      </w:r>
      <w:r w:rsidR="002B4D28">
        <w:rPr>
          <w:rFonts w:ascii="Calibri" w:eastAsia="Calibri" w:hAnsi="Calibri" w:cs="Calibri"/>
          <w:color w:val="000000"/>
        </w:rPr>
        <w:t>s</w:t>
      </w:r>
      <w:r w:rsidR="00F324A6">
        <w:rPr>
          <w:rFonts w:ascii="Calibri" w:eastAsia="Calibri" w:hAnsi="Calibri" w:cs="Calibri"/>
          <w:color w:val="000000"/>
        </w:rPr>
        <w:t xml:space="preserve"> at </w:t>
      </w:r>
      <w:r w:rsidR="00821053">
        <w:rPr>
          <w:rFonts w:ascii="Calibri" w:eastAsia="Calibri" w:hAnsi="Calibri" w:cs="Calibri"/>
          <w:color w:val="000000"/>
        </w:rPr>
        <w:t>analyzing</w:t>
      </w:r>
      <w:r w:rsidR="00F324A6">
        <w:rPr>
          <w:rFonts w:ascii="Calibri" w:eastAsia="Calibri" w:hAnsi="Calibri" w:cs="Calibri"/>
          <w:color w:val="000000"/>
        </w:rPr>
        <w:t xml:space="preserve">, </w:t>
      </w:r>
      <w:r w:rsidR="0022361C">
        <w:rPr>
          <w:rFonts w:ascii="Calibri" w:eastAsia="Calibri" w:hAnsi="Calibri" w:cs="Calibri"/>
          <w:color w:val="000000"/>
        </w:rPr>
        <w:t xml:space="preserve">how sport clubs contribute to the resilience of </w:t>
      </w:r>
      <w:r w:rsidR="00593B06">
        <w:rPr>
          <w:rFonts w:ascii="Calibri" w:eastAsia="Calibri" w:hAnsi="Calibri" w:cs="Calibri"/>
          <w:color w:val="000000"/>
        </w:rPr>
        <w:t>the sport club system</w:t>
      </w:r>
      <w:r w:rsidR="00821053">
        <w:rPr>
          <w:rFonts w:ascii="Calibri" w:eastAsia="Calibri" w:hAnsi="Calibri" w:cs="Calibri"/>
          <w:color w:val="000000"/>
        </w:rPr>
        <w:t xml:space="preserve"> in the extreme context of Covid-19 pandemic</w:t>
      </w:r>
      <w:r w:rsidR="00593B06">
        <w:rPr>
          <w:rFonts w:ascii="Calibri" w:eastAsia="Calibri" w:hAnsi="Calibri" w:cs="Calibri"/>
          <w:color w:val="000000"/>
        </w:rPr>
        <w:t xml:space="preserve">. </w:t>
      </w:r>
      <w:r w:rsidR="003174CB">
        <w:rPr>
          <w:rFonts w:ascii="Calibri" w:eastAsia="Calibri" w:hAnsi="Calibri" w:cs="Calibri"/>
          <w:color w:val="000000"/>
        </w:rPr>
        <w:t>Following the perspective of in</w:t>
      </w:r>
      <w:r w:rsidR="002B4D28">
        <w:rPr>
          <w:rFonts w:ascii="Calibri" w:eastAsia="Calibri" w:hAnsi="Calibri" w:cs="Calibri"/>
          <w:color w:val="000000"/>
        </w:rPr>
        <w:t>stitutional work</w:t>
      </w:r>
      <w:r w:rsidR="00B277EE">
        <w:rPr>
          <w:rFonts w:ascii="Calibri" w:eastAsia="Calibri" w:hAnsi="Calibri" w:cs="Calibri"/>
          <w:color w:val="000000"/>
        </w:rPr>
        <w:t xml:space="preserve"> </w:t>
      </w:r>
      <w:r w:rsidR="008D608D">
        <w:rPr>
          <w:rFonts w:ascii="Calibri" w:eastAsia="Calibri" w:hAnsi="Calibri" w:cs="Calibri"/>
          <w:color w:val="000000"/>
        </w:rPr>
        <w:t xml:space="preserve">sport </w:t>
      </w:r>
      <w:r w:rsidR="003E7B48">
        <w:rPr>
          <w:rFonts w:ascii="Calibri" w:eastAsia="Calibri" w:hAnsi="Calibri" w:cs="Calibri"/>
          <w:color w:val="000000"/>
        </w:rPr>
        <w:t xml:space="preserve">clubs </w:t>
      </w:r>
      <w:r w:rsidR="000F4E8C">
        <w:rPr>
          <w:rFonts w:ascii="Calibri" w:eastAsia="Calibri" w:hAnsi="Calibri" w:cs="Calibri"/>
          <w:color w:val="000000"/>
        </w:rPr>
        <w:t xml:space="preserve">mainly </w:t>
      </w:r>
      <w:r w:rsidR="008D608D">
        <w:rPr>
          <w:rFonts w:ascii="Calibri" w:eastAsia="Calibri" w:hAnsi="Calibri" w:cs="Calibri"/>
          <w:color w:val="000000"/>
        </w:rPr>
        <w:t xml:space="preserve">focused on </w:t>
      </w:r>
      <w:r w:rsidR="000F4E8C">
        <w:rPr>
          <w:rFonts w:ascii="Calibri" w:eastAsia="Calibri" w:hAnsi="Calibri" w:cs="Calibri"/>
          <w:color w:val="000000"/>
        </w:rPr>
        <w:t>cultural work</w:t>
      </w:r>
      <w:r w:rsidR="00B20C33">
        <w:rPr>
          <w:rFonts w:ascii="Calibri" w:eastAsia="Calibri" w:hAnsi="Calibri" w:cs="Calibri"/>
          <w:color w:val="000000"/>
        </w:rPr>
        <w:t xml:space="preserve"> and technical work, but also </w:t>
      </w:r>
      <w:r w:rsidR="008D608D">
        <w:rPr>
          <w:rFonts w:ascii="Calibri" w:eastAsia="Calibri" w:hAnsi="Calibri" w:cs="Calibri"/>
          <w:color w:val="000000"/>
        </w:rPr>
        <w:t xml:space="preserve">on </w:t>
      </w:r>
      <w:r w:rsidR="00B20C33">
        <w:rPr>
          <w:rFonts w:ascii="Calibri" w:eastAsia="Calibri" w:hAnsi="Calibri" w:cs="Calibri"/>
          <w:color w:val="000000"/>
        </w:rPr>
        <w:t>political work</w:t>
      </w:r>
      <w:r w:rsidR="002B4D28">
        <w:rPr>
          <w:rFonts w:ascii="Calibri" w:eastAsia="Calibri" w:hAnsi="Calibri" w:cs="Calibri"/>
          <w:color w:val="000000"/>
        </w:rPr>
        <w:t xml:space="preserve"> for enabling institutional resilience</w:t>
      </w:r>
      <w:r w:rsidR="00B20C33">
        <w:rPr>
          <w:rFonts w:ascii="Calibri" w:eastAsia="Calibri" w:hAnsi="Calibri" w:cs="Calibri"/>
          <w:color w:val="000000"/>
        </w:rPr>
        <w:t xml:space="preserve">. </w:t>
      </w:r>
      <w:r w:rsidR="002B4D28">
        <w:rPr>
          <w:rFonts w:ascii="Calibri" w:eastAsia="Calibri" w:hAnsi="Calibri" w:cs="Calibri"/>
          <w:color w:val="000000"/>
        </w:rPr>
        <w:t>The paper contributes to resilience</w:t>
      </w:r>
      <w:r w:rsidR="00C904B0">
        <w:rPr>
          <w:rFonts w:ascii="Calibri" w:eastAsia="Calibri" w:hAnsi="Calibri" w:cs="Calibri"/>
          <w:color w:val="000000"/>
        </w:rPr>
        <w:t xml:space="preserve">, </w:t>
      </w:r>
      <w:r w:rsidR="002B4D28">
        <w:rPr>
          <w:rFonts w:ascii="Calibri" w:eastAsia="Calibri" w:hAnsi="Calibri" w:cs="Calibri"/>
          <w:color w:val="000000"/>
        </w:rPr>
        <w:t xml:space="preserve">extreme context </w:t>
      </w:r>
      <w:r w:rsidR="00C904B0">
        <w:rPr>
          <w:rFonts w:ascii="Calibri" w:eastAsia="Calibri" w:hAnsi="Calibri" w:cs="Calibri"/>
          <w:color w:val="000000"/>
        </w:rPr>
        <w:t xml:space="preserve">and </w:t>
      </w:r>
      <w:r w:rsidR="002B23E5">
        <w:rPr>
          <w:rFonts w:ascii="Calibri" w:eastAsia="Calibri" w:hAnsi="Calibri" w:cs="Calibri"/>
          <w:color w:val="000000"/>
        </w:rPr>
        <w:t xml:space="preserve">to </w:t>
      </w:r>
      <w:r w:rsidR="00C904B0">
        <w:rPr>
          <w:rFonts w:ascii="Calibri" w:eastAsia="Calibri" w:hAnsi="Calibri" w:cs="Calibri"/>
          <w:color w:val="000000"/>
        </w:rPr>
        <w:t>sport research</w:t>
      </w:r>
      <w:r w:rsidR="00C866B7">
        <w:rPr>
          <w:rFonts w:ascii="Calibri" w:eastAsia="Calibri" w:hAnsi="Calibri" w:cs="Calibri"/>
          <w:color w:val="000000"/>
        </w:rPr>
        <w:t xml:space="preserve"> with</w:t>
      </w:r>
      <w:r w:rsidR="002B23E5">
        <w:rPr>
          <w:rFonts w:ascii="Calibri" w:eastAsia="Calibri" w:hAnsi="Calibri" w:cs="Calibri"/>
          <w:color w:val="000000"/>
        </w:rPr>
        <w:t xml:space="preserve"> a</w:t>
      </w:r>
      <w:r w:rsidR="00C866B7">
        <w:rPr>
          <w:rFonts w:ascii="Calibri" w:eastAsia="Calibri" w:hAnsi="Calibri" w:cs="Calibri"/>
          <w:color w:val="000000"/>
        </w:rPr>
        <w:t xml:space="preserve"> focus on</w:t>
      </w:r>
      <w:r w:rsidR="002B4D28">
        <w:rPr>
          <w:rFonts w:ascii="Calibri" w:eastAsia="Calibri" w:hAnsi="Calibri" w:cs="Calibri"/>
          <w:color w:val="000000"/>
        </w:rPr>
        <w:t xml:space="preserve"> </w:t>
      </w:r>
      <w:r w:rsidR="00C866B7">
        <w:rPr>
          <w:rFonts w:ascii="Calibri" w:eastAsia="Calibri" w:hAnsi="Calibri" w:cs="Calibri"/>
          <w:color w:val="000000"/>
        </w:rPr>
        <w:t xml:space="preserve">institutional work </w:t>
      </w:r>
      <w:r w:rsidR="002B23E5">
        <w:rPr>
          <w:rFonts w:ascii="Calibri" w:eastAsia="Calibri" w:hAnsi="Calibri" w:cs="Calibri"/>
          <w:color w:val="000000"/>
        </w:rPr>
        <w:t>predominately</w:t>
      </w:r>
      <w:r w:rsidR="00C866B7">
        <w:rPr>
          <w:rFonts w:ascii="Calibri" w:eastAsia="Calibri" w:hAnsi="Calibri" w:cs="Calibri"/>
          <w:color w:val="000000"/>
        </w:rPr>
        <w:t xml:space="preserve"> </w:t>
      </w:r>
      <w:r w:rsidR="002B4D28">
        <w:rPr>
          <w:rFonts w:ascii="Calibri" w:eastAsia="Calibri" w:hAnsi="Calibri" w:cs="Calibri"/>
          <w:color w:val="000000"/>
        </w:rPr>
        <w:t>by refining the understanding of institutional resilience as well as by proving corresponding mechanisms for achieving it.</w:t>
      </w:r>
      <w:r w:rsidR="003E7B48">
        <w:rPr>
          <w:rFonts w:ascii="Calibri" w:eastAsia="Calibri" w:hAnsi="Calibri" w:cs="Calibri"/>
          <w:color w:val="000000"/>
        </w:rPr>
        <w:t xml:space="preserve"> </w:t>
      </w:r>
    </w:p>
    <w:p w14:paraId="724C6F71" w14:textId="1863248B" w:rsidR="00D14D51" w:rsidRDefault="008E5947">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 xml:space="preserve">Introduction </w:t>
      </w:r>
    </w:p>
    <w:p w14:paraId="56059BD1" w14:textId="4D86F294" w:rsidR="00A47C22" w:rsidRPr="00D9178D" w:rsidRDefault="00D9178D" w:rsidP="00A47C22">
      <w:pPr>
        <w:widowControl/>
        <w:pBdr>
          <w:top w:val="nil"/>
          <w:left w:val="nil"/>
          <w:bottom w:val="nil"/>
          <w:right w:val="nil"/>
          <w:between w:val="nil"/>
        </w:pBdr>
        <w:ind w:firstLine="238"/>
        <w:jc w:val="both"/>
        <w:rPr>
          <w:rFonts w:ascii="Calibri" w:eastAsia="Calibri" w:hAnsi="Calibri" w:cs="Calibri"/>
          <w:color w:val="000000"/>
        </w:rPr>
      </w:pPr>
      <w:r w:rsidRPr="00D9178D">
        <w:rPr>
          <w:rFonts w:ascii="Calibri" w:eastAsia="Calibri" w:hAnsi="Calibri" w:cs="Calibri"/>
          <w:color w:val="000000"/>
        </w:rPr>
        <w:t>The C</w:t>
      </w:r>
      <w:r w:rsidR="00A51FE6">
        <w:rPr>
          <w:rFonts w:ascii="Calibri" w:eastAsia="Calibri" w:hAnsi="Calibri" w:cs="Calibri"/>
          <w:color w:val="000000"/>
        </w:rPr>
        <w:t>ovid</w:t>
      </w:r>
      <w:r w:rsidRPr="00D9178D">
        <w:rPr>
          <w:rFonts w:ascii="Calibri" w:eastAsia="Calibri" w:hAnsi="Calibri" w:cs="Calibri"/>
          <w:color w:val="000000"/>
        </w:rPr>
        <w:t xml:space="preserve">-19 pandemic induced encompassing disruptions of political, </w:t>
      </w:r>
      <w:r w:rsidR="002B4D28" w:rsidRPr="00D9178D">
        <w:rPr>
          <w:rFonts w:ascii="Calibri" w:eastAsia="Calibri" w:hAnsi="Calibri" w:cs="Calibri"/>
          <w:color w:val="000000"/>
        </w:rPr>
        <w:t>economic,</w:t>
      </w:r>
      <w:r w:rsidRPr="00D9178D">
        <w:rPr>
          <w:rFonts w:ascii="Calibri" w:eastAsia="Calibri" w:hAnsi="Calibri" w:cs="Calibri"/>
          <w:color w:val="000000"/>
        </w:rPr>
        <w:t xml:space="preserve"> and social processes as well as </w:t>
      </w:r>
      <w:r w:rsidR="002B4D28">
        <w:rPr>
          <w:rFonts w:ascii="Calibri" w:eastAsia="Calibri" w:hAnsi="Calibri" w:cs="Calibri"/>
          <w:color w:val="000000"/>
        </w:rPr>
        <w:t>there were o</w:t>
      </w:r>
      <w:r w:rsidRPr="00D9178D">
        <w:rPr>
          <w:rFonts w:ascii="Calibri" w:eastAsia="Calibri" w:hAnsi="Calibri" w:cs="Calibri"/>
          <w:color w:val="000000"/>
        </w:rPr>
        <w:t xml:space="preserve">rganizational </w:t>
      </w:r>
      <w:r w:rsidR="002B4D28">
        <w:rPr>
          <w:rFonts w:ascii="Calibri" w:eastAsia="Calibri" w:hAnsi="Calibri" w:cs="Calibri"/>
          <w:color w:val="000000"/>
        </w:rPr>
        <w:t xml:space="preserve">respectively institutional </w:t>
      </w:r>
      <w:r w:rsidRPr="00D9178D">
        <w:rPr>
          <w:rFonts w:ascii="Calibri" w:eastAsia="Calibri" w:hAnsi="Calibri" w:cs="Calibri"/>
          <w:color w:val="000000"/>
        </w:rPr>
        <w:t>disruptions (Sarkar &amp; Clegg, 2021</w:t>
      </w:r>
      <w:r w:rsidR="002B4D28">
        <w:rPr>
          <w:rFonts w:ascii="Calibri" w:eastAsia="Calibri" w:hAnsi="Calibri" w:cs="Calibri"/>
          <w:color w:val="000000"/>
        </w:rPr>
        <w:t xml:space="preserve">; </w:t>
      </w:r>
      <w:r w:rsidR="002B4D28" w:rsidRPr="00F742CF">
        <w:rPr>
          <w:rFonts w:ascii="Calibri" w:eastAsia="Calibri" w:hAnsi="Calibri" w:cs="Calibri"/>
          <w:color w:val="000000"/>
        </w:rPr>
        <w:t>Brammer et al., 2020</w:t>
      </w:r>
      <w:r w:rsidRPr="00D9178D">
        <w:rPr>
          <w:rFonts w:ascii="Calibri" w:eastAsia="Calibri" w:hAnsi="Calibri" w:cs="Calibri"/>
          <w:color w:val="000000"/>
        </w:rPr>
        <w:t xml:space="preserve">). </w:t>
      </w:r>
      <w:r w:rsidR="00F742CF">
        <w:rPr>
          <w:rFonts w:ascii="Calibri" w:eastAsia="Calibri" w:hAnsi="Calibri" w:cs="Calibri"/>
          <w:color w:val="000000"/>
        </w:rPr>
        <w:t xml:space="preserve">Thus, we </w:t>
      </w:r>
      <w:r w:rsidR="00F742CF" w:rsidRPr="00F742CF">
        <w:rPr>
          <w:rFonts w:ascii="Calibri" w:eastAsia="Calibri" w:hAnsi="Calibri" w:cs="Calibri"/>
          <w:color w:val="000000"/>
        </w:rPr>
        <w:t>refer to the C</w:t>
      </w:r>
      <w:r w:rsidR="00A51FE6">
        <w:rPr>
          <w:rFonts w:ascii="Calibri" w:eastAsia="Calibri" w:hAnsi="Calibri" w:cs="Calibri"/>
          <w:color w:val="000000"/>
        </w:rPr>
        <w:t>ovid</w:t>
      </w:r>
      <w:r w:rsidR="00F742CF" w:rsidRPr="00F742CF">
        <w:rPr>
          <w:rFonts w:ascii="Calibri" w:eastAsia="Calibri" w:hAnsi="Calibri" w:cs="Calibri"/>
          <w:color w:val="000000"/>
        </w:rPr>
        <w:t>-19 pandemic as an extreme</w:t>
      </w:r>
      <w:r w:rsidR="00F742CF">
        <w:rPr>
          <w:rFonts w:ascii="Calibri" w:eastAsia="Calibri" w:hAnsi="Calibri" w:cs="Calibri"/>
          <w:color w:val="000000"/>
        </w:rPr>
        <w:t xml:space="preserve"> </w:t>
      </w:r>
      <w:r w:rsidR="00F742CF" w:rsidRPr="00F742CF">
        <w:rPr>
          <w:rFonts w:ascii="Calibri" w:eastAsia="Calibri" w:hAnsi="Calibri" w:cs="Calibri"/>
          <w:color w:val="000000"/>
        </w:rPr>
        <w:t xml:space="preserve">context which </w:t>
      </w:r>
      <w:r w:rsidR="00187609">
        <w:rPr>
          <w:rFonts w:ascii="Calibri" w:eastAsia="Calibri" w:hAnsi="Calibri" w:cs="Calibri"/>
          <w:color w:val="000000"/>
        </w:rPr>
        <w:t xml:space="preserve">entails that actors are confronted with </w:t>
      </w:r>
      <w:r w:rsidR="00F742CF" w:rsidRPr="00F742CF">
        <w:rPr>
          <w:rFonts w:ascii="Calibri" w:eastAsia="Calibri" w:hAnsi="Calibri" w:cs="Calibri"/>
          <w:color w:val="000000"/>
        </w:rPr>
        <w:t>an intense, risky, and often dangerous</w:t>
      </w:r>
      <w:r w:rsidR="00187609">
        <w:rPr>
          <w:rFonts w:ascii="Calibri" w:eastAsia="Calibri" w:hAnsi="Calibri" w:cs="Calibri"/>
          <w:color w:val="000000"/>
        </w:rPr>
        <w:t xml:space="preserve"> </w:t>
      </w:r>
      <w:r w:rsidR="00F742CF" w:rsidRPr="00F742CF">
        <w:rPr>
          <w:rFonts w:ascii="Calibri" w:eastAsia="Calibri" w:hAnsi="Calibri" w:cs="Calibri"/>
          <w:color w:val="000000"/>
        </w:rPr>
        <w:t>environment (Maynard et al., 2018)</w:t>
      </w:r>
      <w:r w:rsidR="00187609">
        <w:rPr>
          <w:rFonts w:ascii="Calibri" w:eastAsia="Calibri" w:hAnsi="Calibri" w:cs="Calibri"/>
          <w:color w:val="000000"/>
        </w:rPr>
        <w:t xml:space="preserve"> resulting in </w:t>
      </w:r>
      <w:r w:rsidR="00187609" w:rsidRPr="00187609">
        <w:rPr>
          <w:rFonts w:ascii="Calibri" w:eastAsia="Calibri" w:hAnsi="Calibri" w:cs="Calibri"/>
          <w:color w:val="000000"/>
        </w:rPr>
        <w:t>significant and high-risk task, social and environmental</w:t>
      </w:r>
      <w:r w:rsidR="00187609">
        <w:rPr>
          <w:rFonts w:ascii="Calibri" w:eastAsia="Calibri" w:hAnsi="Calibri" w:cs="Calibri"/>
          <w:color w:val="000000"/>
        </w:rPr>
        <w:t xml:space="preserve"> </w:t>
      </w:r>
      <w:r w:rsidR="00187609" w:rsidRPr="00187609">
        <w:rPr>
          <w:rFonts w:ascii="Calibri" w:eastAsia="Calibri" w:hAnsi="Calibri" w:cs="Calibri"/>
          <w:color w:val="000000"/>
        </w:rPr>
        <w:t xml:space="preserve">demands </w:t>
      </w:r>
      <w:r w:rsidR="00187609">
        <w:rPr>
          <w:rFonts w:ascii="Calibri" w:eastAsia="Calibri" w:hAnsi="Calibri" w:cs="Calibri"/>
          <w:color w:val="000000"/>
        </w:rPr>
        <w:t>for the actors</w:t>
      </w:r>
      <w:r w:rsidR="00E72E11">
        <w:rPr>
          <w:rFonts w:ascii="Calibri" w:eastAsia="Calibri" w:hAnsi="Calibri" w:cs="Calibri"/>
          <w:color w:val="000000"/>
        </w:rPr>
        <w:t xml:space="preserve"> </w:t>
      </w:r>
      <w:r w:rsidR="00187609" w:rsidRPr="00187609">
        <w:rPr>
          <w:rFonts w:ascii="Calibri" w:eastAsia="Calibri" w:hAnsi="Calibri" w:cs="Calibri"/>
          <w:color w:val="000000"/>
        </w:rPr>
        <w:t>(Driskell et al.</w:t>
      </w:r>
      <w:r w:rsidR="008D608D">
        <w:rPr>
          <w:rFonts w:ascii="Calibri" w:eastAsia="Calibri" w:hAnsi="Calibri" w:cs="Calibri"/>
          <w:color w:val="000000"/>
        </w:rPr>
        <w:t>,</w:t>
      </w:r>
      <w:r w:rsidR="00187609" w:rsidRPr="00187609">
        <w:rPr>
          <w:rFonts w:ascii="Calibri" w:eastAsia="Calibri" w:hAnsi="Calibri" w:cs="Calibri"/>
          <w:color w:val="000000"/>
        </w:rPr>
        <w:t xml:space="preserve"> 2018).</w:t>
      </w:r>
      <w:r w:rsidR="00F742CF" w:rsidRPr="00F742CF">
        <w:rPr>
          <w:rFonts w:ascii="Calibri" w:eastAsia="Calibri" w:hAnsi="Calibri" w:cs="Calibri"/>
          <w:color w:val="000000"/>
        </w:rPr>
        <w:t xml:space="preserve"> The pandemic represents the</w:t>
      </w:r>
      <w:r w:rsidR="00187609">
        <w:rPr>
          <w:rFonts w:ascii="Calibri" w:eastAsia="Calibri" w:hAnsi="Calibri" w:cs="Calibri"/>
          <w:color w:val="000000"/>
        </w:rPr>
        <w:t xml:space="preserve"> </w:t>
      </w:r>
      <w:r w:rsidR="00F742CF" w:rsidRPr="00F742CF">
        <w:rPr>
          <w:rFonts w:ascii="Calibri" w:eastAsia="Calibri" w:hAnsi="Calibri" w:cs="Calibri"/>
          <w:color w:val="000000"/>
        </w:rPr>
        <w:t>specific occurrence of a disruptive extreme context</w:t>
      </w:r>
      <w:r w:rsidR="00187609">
        <w:rPr>
          <w:rFonts w:ascii="Calibri" w:eastAsia="Calibri" w:hAnsi="Calibri" w:cs="Calibri"/>
          <w:color w:val="000000"/>
        </w:rPr>
        <w:t xml:space="preserve"> which represent the </w:t>
      </w:r>
      <w:r w:rsidR="00F742CF" w:rsidRPr="00F742CF">
        <w:rPr>
          <w:rFonts w:ascii="Calibri" w:eastAsia="Calibri" w:hAnsi="Calibri" w:cs="Calibri"/>
          <w:color w:val="000000"/>
        </w:rPr>
        <w:t>“most extreme punctuation of</w:t>
      </w:r>
      <w:r w:rsidR="00187609">
        <w:rPr>
          <w:rFonts w:ascii="Calibri" w:eastAsia="Calibri" w:hAnsi="Calibri" w:cs="Calibri"/>
          <w:color w:val="000000"/>
        </w:rPr>
        <w:t xml:space="preserve"> </w:t>
      </w:r>
      <w:r w:rsidR="00F742CF" w:rsidRPr="00F742CF">
        <w:rPr>
          <w:rFonts w:ascii="Calibri" w:eastAsia="Calibri" w:hAnsi="Calibri" w:cs="Calibri"/>
          <w:color w:val="000000"/>
        </w:rPr>
        <w:t xml:space="preserve">normalcy” </w:t>
      </w:r>
      <w:r w:rsidR="00A47C22">
        <w:rPr>
          <w:rFonts w:ascii="Calibri" w:eastAsia="Calibri" w:hAnsi="Calibri" w:cs="Calibri"/>
          <w:color w:val="000000"/>
        </w:rPr>
        <w:t>(</w:t>
      </w:r>
      <w:r w:rsidR="00A47C22" w:rsidRPr="00D9178D">
        <w:rPr>
          <w:rFonts w:ascii="Calibri" w:eastAsia="Calibri" w:hAnsi="Calibri" w:cs="Calibri"/>
          <w:color w:val="000000"/>
        </w:rPr>
        <w:t>Sarkar &amp; Clegg, 2021</w:t>
      </w:r>
      <w:r w:rsidR="00A47C22">
        <w:rPr>
          <w:rFonts w:ascii="Calibri" w:eastAsia="Calibri" w:hAnsi="Calibri" w:cs="Calibri"/>
          <w:color w:val="000000"/>
        </w:rPr>
        <w:t xml:space="preserve">, 244) </w:t>
      </w:r>
      <w:r w:rsidR="00F742CF" w:rsidRPr="00F742CF">
        <w:rPr>
          <w:rFonts w:ascii="Calibri" w:eastAsia="Calibri" w:hAnsi="Calibri" w:cs="Calibri"/>
          <w:color w:val="000000"/>
        </w:rPr>
        <w:t xml:space="preserve">due to their core feature of </w:t>
      </w:r>
      <w:r w:rsidR="00187609">
        <w:rPr>
          <w:rFonts w:ascii="Calibri" w:eastAsia="Calibri" w:hAnsi="Calibri" w:cs="Calibri"/>
          <w:color w:val="000000"/>
        </w:rPr>
        <w:t xml:space="preserve">various </w:t>
      </w:r>
      <w:r w:rsidR="00F742CF" w:rsidRPr="00F742CF">
        <w:rPr>
          <w:rFonts w:ascii="Calibri" w:eastAsia="Calibri" w:hAnsi="Calibri" w:cs="Calibri"/>
          <w:color w:val="000000"/>
        </w:rPr>
        <w:t xml:space="preserve">substantial disruptions </w:t>
      </w:r>
      <w:r w:rsidR="002B4D28">
        <w:rPr>
          <w:rFonts w:ascii="Calibri" w:eastAsia="Calibri" w:hAnsi="Calibri" w:cs="Calibri"/>
          <w:color w:val="000000"/>
        </w:rPr>
        <w:t xml:space="preserve">e.g., </w:t>
      </w:r>
      <w:r w:rsidR="00B277EE">
        <w:rPr>
          <w:rFonts w:ascii="Calibri" w:eastAsia="Calibri" w:hAnsi="Calibri" w:cs="Calibri"/>
          <w:color w:val="000000"/>
        </w:rPr>
        <w:t xml:space="preserve">at </w:t>
      </w:r>
      <w:r w:rsidR="00A47C22" w:rsidRPr="00A47C22">
        <w:rPr>
          <w:rFonts w:ascii="Calibri" w:eastAsia="Calibri" w:hAnsi="Calibri" w:cs="Calibri"/>
          <w:color w:val="000000"/>
        </w:rPr>
        <w:t>the organizational,</w:t>
      </w:r>
      <w:r w:rsidR="00A47C22">
        <w:rPr>
          <w:rFonts w:ascii="Calibri" w:eastAsia="Calibri" w:hAnsi="Calibri" w:cs="Calibri"/>
          <w:color w:val="000000"/>
        </w:rPr>
        <w:t xml:space="preserve"> </w:t>
      </w:r>
      <w:r w:rsidR="00A47C22" w:rsidRPr="00A47C22">
        <w:rPr>
          <w:rFonts w:ascii="Calibri" w:eastAsia="Calibri" w:hAnsi="Calibri" w:cs="Calibri"/>
          <w:color w:val="000000"/>
        </w:rPr>
        <w:t>industrial, and</w:t>
      </w:r>
      <w:r w:rsidR="00B277EE">
        <w:rPr>
          <w:rFonts w:ascii="Calibri" w:eastAsia="Calibri" w:hAnsi="Calibri" w:cs="Calibri"/>
          <w:color w:val="000000"/>
        </w:rPr>
        <w:t>/or</w:t>
      </w:r>
      <w:r w:rsidR="00A47C22" w:rsidRPr="00A47C22">
        <w:rPr>
          <w:rFonts w:ascii="Calibri" w:eastAsia="Calibri" w:hAnsi="Calibri" w:cs="Calibri"/>
          <w:color w:val="000000"/>
        </w:rPr>
        <w:t xml:space="preserve"> economic level </w:t>
      </w:r>
      <w:r w:rsidR="00F742CF" w:rsidRPr="00F742CF">
        <w:rPr>
          <w:rFonts w:ascii="Calibri" w:eastAsia="Calibri" w:hAnsi="Calibri" w:cs="Calibri"/>
          <w:color w:val="000000"/>
        </w:rPr>
        <w:t>(Brammer et al., 2020)</w:t>
      </w:r>
      <w:r w:rsidR="00A47C22">
        <w:rPr>
          <w:rFonts w:ascii="Calibri" w:eastAsia="Calibri" w:hAnsi="Calibri" w:cs="Calibri"/>
          <w:color w:val="000000"/>
        </w:rPr>
        <w:t>.</w:t>
      </w:r>
    </w:p>
    <w:p w14:paraId="24088DB4" w14:textId="14076E03" w:rsidR="00D9178D" w:rsidRPr="00EB0C78" w:rsidRDefault="00D9178D" w:rsidP="00187609">
      <w:pPr>
        <w:widowControl/>
        <w:pBdr>
          <w:top w:val="nil"/>
          <w:left w:val="nil"/>
          <w:bottom w:val="nil"/>
          <w:right w:val="nil"/>
          <w:between w:val="nil"/>
        </w:pBdr>
        <w:ind w:firstLine="238"/>
        <w:jc w:val="both"/>
        <w:rPr>
          <w:rFonts w:ascii="URWPalladioL-Roma" w:hAnsi="URWPalladioL-Roma" w:cs="URWPalladioL-Roma"/>
          <w:lang w:eastAsia="de-AT"/>
        </w:rPr>
      </w:pPr>
      <w:r w:rsidRPr="00D9178D">
        <w:rPr>
          <w:rFonts w:ascii="Calibri" w:eastAsia="Calibri" w:hAnsi="Calibri" w:cs="Calibri"/>
          <w:color w:val="000000"/>
        </w:rPr>
        <w:lastRenderedPageBreak/>
        <w:t>The C</w:t>
      </w:r>
      <w:r w:rsidR="00A51FE6">
        <w:rPr>
          <w:rFonts w:ascii="Calibri" w:eastAsia="Calibri" w:hAnsi="Calibri" w:cs="Calibri"/>
          <w:color w:val="000000"/>
        </w:rPr>
        <w:t>ovid</w:t>
      </w:r>
      <w:r w:rsidRPr="00D9178D">
        <w:rPr>
          <w:rFonts w:ascii="Calibri" w:eastAsia="Calibri" w:hAnsi="Calibri" w:cs="Calibri"/>
          <w:color w:val="000000"/>
        </w:rPr>
        <w:t>-19 pandemic also severely hit sport clubs. Primarily at the beginning of the pandemic, lockdowns led to the shutdown of their operations and</w:t>
      </w:r>
      <w:r w:rsidR="002722F4">
        <w:rPr>
          <w:rFonts w:ascii="Calibri" w:eastAsia="Calibri" w:hAnsi="Calibri" w:cs="Calibri"/>
          <w:color w:val="000000"/>
        </w:rPr>
        <w:t xml:space="preserve"> to the</w:t>
      </w:r>
      <w:r w:rsidRPr="00D9178D">
        <w:rPr>
          <w:rFonts w:ascii="Calibri" w:eastAsia="Calibri" w:hAnsi="Calibri" w:cs="Calibri"/>
          <w:color w:val="000000"/>
        </w:rPr>
        <w:t xml:space="preserve"> suspen</w:t>
      </w:r>
      <w:r w:rsidR="002B4D28">
        <w:rPr>
          <w:rFonts w:ascii="Calibri" w:eastAsia="Calibri" w:hAnsi="Calibri" w:cs="Calibri"/>
          <w:color w:val="000000"/>
        </w:rPr>
        <w:t xml:space="preserve">sion of </w:t>
      </w:r>
      <w:r w:rsidRPr="00D9178D">
        <w:rPr>
          <w:rFonts w:ascii="Calibri" w:eastAsia="Calibri" w:hAnsi="Calibri" w:cs="Calibri"/>
          <w:color w:val="000000"/>
        </w:rPr>
        <w:t>any competitions, even championships, which led</w:t>
      </w:r>
      <w:r w:rsidR="002B4D28">
        <w:rPr>
          <w:rFonts w:ascii="Calibri" w:eastAsia="Calibri" w:hAnsi="Calibri" w:cs="Calibri"/>
          <w:color w:val="000000"/>
        </w:rPr>
        <w:t xml:space="preserve"> in turn</w:t>
      </w:r>
      <w:r w:rsidRPr="00D9178D">
        <w:rPr>
          <w:rFonts w:ascii="Calibri" w:eastAsia="Calibri" w:hAnsi="Calibri" w:cs="Calibri"/>
          <w:color w:val="000000"/>
        </w:rPr>
        <w:t xml:space="preserve"> to tremendous income losses (Hall, 2020; Meyer et al., 2021)</w:t>
      </w:r>
      <w:r w:rsidR="006B2424">
        <w:rPr>
          <w:rFonts w:ascii="Calibri" w:eastAsia="Calibri" w:hAnsi="Calibri" w:cs="Calibri"/>
          <w:color w:val="000000"/>
        </w:rPr>
        <w:t xml:space="preserve">. There were not only </w:t>
      </w:r>
      <w:r w:rsidR="00E72E11">
        <w:rPr>
          <w:rFonts w:ascii="Calibri" w:eastAsia="Calibri" w:hAnsi="Calibri" w:cs="Calibri"/>
          <w:color w:val="000000"/>
        </w:rPr>
        <w:t xml:space="preserve">drastic effects </w:t>
      </w:r>
      <w:r w:rsidR="004C6C80">
        <w:rPr>
          <w:rFonts w:ascii="Calibri" w:eastAsia="Calibri" w:hAnsi="Calibri" w:cs="Calibri"/>
          <w:color w:val="000000"/>
        </w:rPr>
        <w:t xml:space="preserve">for the sport clubs, but also significant impacts for </w:t>
      </w:r>
      <w:r w:rsidR="00146591">
        <w:rPr>
          <w:rFonts w:ascii="Calibri" w:eastAsia="Calibri" w:hAnsi="Calibri" w:cs="Calibri"/>
          <w:color w:val="000000"/>
        </w:rPr>
        <w:t xml:space="preserve">large parts of </w:t>
      </w:r>
      <w:r w:rsidR="004C6C80">
        <w:rPr>
          <w:rFonts w:ascii="Calibri" w:eastAsia="Calibri" w:hAnsi="Calibri" w:cs="Calibri"/>
          <w:color w:val="000000"/>
        </w:rPr>
        <w:t>the population</w:t>
      </w:r>
      <w:r w:rsidR="00465368">
        <w:rPr>
          <w:rFonts w:ascii="Calibri" w:eastAsia="Calibri" w:hAnsi="Calibri" w:cs="Calibri"/>
          <w:color w:val="000000"/>
        </w:rPr>
        <w:t xml:space="preserve">, </w:t>
      </w:r>
      <w:r w:rsidR="002B4D28">
        <w:rPr>
          <w:rFonts w:ascii="Calibri" w:eastAsia="Calibri" w:hAnsi="Calibri" w:cs="Calibri"/>
          <w:color w:val="000000"/>
        </w:rPr>
        <w:t>e.g.,</w:t>
      </w:r>
      <w:r w:rsidR="00465368">
        <w:rPr>
          <w:rFonts w:ascii="Calibri" w:eastAsia="Calibri" w:hAnsi="Calibri" w:cs="Calibri"/>
          <w:color w:val="000000"/>
        </w:rPr>
        <w:t xml:space="preserve"> in Austria, </w:t>
      </w:r>
      <w:r w:rsidR="004C6C80">
        <w:rPr>
          <w:rFonts w:ascii="Calibri" w:eastAsia="Calibri" w:hAnsi="Calibri" w:cs="Calibri"/>
          <w:color w:val="000000"/>
        </w:rPr>
        <w:t xml:space="preserve">because </w:t>
      </w:r>
      <w:r w:rsidR="006B2424">
        <w:rPr>
          <w:rFonts w:ascii="Calibri" w:eastAsia="Calibri" w:hAnsi="Calibri" w:cs="Calibri"/>
          <w:color w:val="000000"/>
        </w:rPr>
        <w:t>the shutdown of sports clubs, gyms and fitness center</w:t>
      </w:r>
      <w:r w:rsidR="002722F4">
        <w:rPr>
          <w:rFonts w:ascii="Calibri" w:eastAsia="Calibri" w:hAnsi="Calibri" w:cs="Calibri"/>
          <w:color w:val="000000"/>
        </w:rPr>
        <w:t>s</w:t>
      </w:r>
      <w:r w:rsidR="006B2424">
        <w:rPr>
          <w:rFonts w:ascii="Calibri" w:eastAsia="Calibri" w:hAnsi="Calibri" w:cs="Calibri"/>
          <w:color w:val="000000"/>
        </w:rPr>
        <w:t xml:space="preserve"> for month</w:t>
      </w:r>
      <w:r w:rsidR="00602294">
        <w:rPr>
          <w:rFonts w:ascii="Calibri" w:eastAsia="Calibri" w:hAnsi="Calibri" w:cs="Calibri"/>
          <w:color w:val="000000"/>
        </w:rPr>
        <w:t>s</w:t>
      </w:r>
      <w:r w:rsidR="006B2424">
        <w:rPr>
          <w:rFonts w:ascii="Calibri" w:eastAsia="Calibri" w:hAnsi="Calibri" w:cs="Calibri"/>
          <w:color w:val="000000"/>
        </w:rPr>
        <w:t xml:space="preserve"> or even permanently meant no </w:t>
      </w:r>
      <w:r w:rsidR="006B2424" w:rsidRPr="006B2424">
        <w:rPr>
          <w:rFonts w:ascii="Calibri" w:eastAsia="Calibri" w:hAnsi="Calibri" w:cs="Calibri"/>
          <w:color w:val="000000"/>
        </w:rPr>
        <w:t>regular exercise</w:t>
      </w:r>
      <w:r w:rsidR="00602294">
        <w:rPr>
          <w:rFonts w:ascii="Calibri" w:eastAsia="Calibri" w:hAnsi="Calibri" w:cs="Calibri"/>
          <w:color w:val="000000"/>
        </w:rPr>
        <w:t>s</w:t>
      </w:r>
      <w:r w:rsidR="006B2424" w:rsidRPr="006B2424">
        <w:rPr>
          <w:rFonts w:ascii="Calibri" w:eastAsia="Calibri" w:hAnsi="Calibri" w:cs="Calibri"/>
          <w:color w:val="000000"/>
        </w:rPr>
        <w:t xml:space="preserve"> </w:t>
      </w:r>
      <w:r w:rsidR="006B2424">
        <w:rPr>
          <w:rFonts w:ascii="Calibri" w:eastAsia="Calibri" w:hAnsi="Calibri" w:cs="Calibri"/>
          <w:color w:val="000000"/>
        </w:rPr>
        <w:t>a</w:t>
      </w:r>
      <w:r w:rsidR="006B2424" w:rsidRPr="006B2424">
        <w:rPr>
          <w:rFonts w:ascii="Calibri" w:eastAsia="Calibri" w:hAnsi="Calibri" w:cs="Calibri"/>
          <w:color w:val="000000"/>
        </w:rPr>
        <w:t xml:space="preserve">s one of the </w:t>
      </w:r>
      <w:r w:rsidR="00E72E11">
        <w:rPr>
          <w:rFonts w:ascii="Calibri" w:eastAsia="Calibri" w:hAnsi="Calibri" w:cs="Calibri"/>
          <w:color w:val="000000"/>
        </w:rPr>
        <w:t xml:space="preserve">crucial preventive </w:t>
      </w:r>
      <w:r w:rsidR="006B2424" w:rsidRPr="006B2424">
        <w:rPr>
          <w:rFonts w:ascii="Calibri" w:eastAsia="Calibri" w:hAnsi="Calibri" w:cs="Calibri"/>
          <w:color w:val="000000"/>
        </w:rPr>
        <w:t>health</w:t>
      </w:r>
      <w:r w:rsidR="004C6C80">
        <w:rPr>
          <w:rFonts w:ascii="Calibri" w:eastAsia="Calibri" w:hAnsi="Calibri" w:cs="Calibri"/>
          <w:color w:val="000000"/>
        </w:rPr>
        <w:t xml:space="preserve"> measures</w:t>
      </w:r>
      <w:r w:rsidR="002B4D28">
        <w:rPr>
          <w:rFonts w:ascii="Calibri" w:eastAsia="Calibri" w:hAnsi="Calibri" w:cs="Calibri"/>
          <w:color w:val="000000"/>
        </w:rPr>
        <w:t xml:space="preserve"> for individuals</w:t>
      </w:r>
      <w:r w:rsidR="00602294">
        <w:rPr>
          <w:rFonts w:ascii="Calibri" w:eastAsia="Calibri" w:hAnsi="Calibri" w:cs="Calibri"/>
          <w:color w:val="000000"/>
        </w:rPr>
        <w:t>. T</w:t>
      </w:r>
      <w:r w:rsidR="00146591">
        <w:rPr>
          <w:rFonts w:ascii="Calibri" w:eastAsia="Calibri" w:hAnsi="Calibri" w:cs="Calibri"/>
          <w:color w:val="000000"/>
        </w:rPr>
        <w:t>hus</w:t>
      </w:r>
      <w:r w:rsidR="00E72E11">
        <w:rPr>
          <w:rFonts w:ascii="Calibri" w:eastAsia="Calibri" w:hAnsi="Calibri" w:cs="Calibri"/>
          <w:color w:val="000000"/>
        </w:rPr>
        <w:t>,</w:t>
      </w:r>
      <w:r w:rsidR="00146591">
        <w:rPr>
          <w:rFonts w:ascii="Calibri" w:eastAsia="Calibri" w:hAnsi="Calibri" w:cs="Calibri"/>
          <w:color w:val="000000"/>
        </w:rPr>
        <w:t xml:space="preserve"> Covid-19 pandemic can be also considered as </w:t>
      </w:r>
      <w:r w:rsidR="00146591" w:rsidRPr="00EB0C78">
        <w:rPr>
          <w:rFonts w:ascii="URWPalladioL-Roma" w:hAnsi="URWPalladioL-Roma" w:cs="URWPalladioL-Roma"/>
          <w:lang w:eastAsia="de-AT"/>
        </w:rPr>
        <w:t>fitness crisis</w:t>
      </w:r>
      <w:r w:rsidR="00846474" w:rsidRPr="00EB0C78">
        <w:rPr>
          <w:rFonts w:ascii="URWPalladioL-Roma" w:hAnsi="URWPalladioL-Roma" w:cs="URWPalladioL-Roma"/>
          <w:lang w:eastAsia="de-AT"/>
        </w:rPr>
        <w:t xml:space="preserve"> (</w:t>
      </w:r>
      <w:r w:rsidR="00846474" w:rsidRPr="00146591">
        <w:rPr>
          <w:rFonts w:ascii="Calibri" w:eastAsia="Calibri" w:hAnsi="Calibri" w:cs="Calibri"/>
          <w:color w:val="000000"/>
        </w:rPr>
        <w:t>Jungwirth, Weninger</w:t>
      </w:r>
      <w:r w:rsidR="00554B8A">
        <w:rPr>
          <w:rFonts w:ascii="Calibri" w:eastAsia="Calibri" w:hAnsi="Calibri" w:cs="Calibri"/>
          <w:color w:val="000000"/>
        </w:rPr>
        <w:t xml:space="preserve"> &amp;</w:t>
      </w:r>
      <w:r w:rsidR="00846474" w:rsidRPr="00146591">
        <w:rPr>
          <w:rFonts w:ascii="Calibri" w:eastAsia="Calibri" w:hAnsi="Calibri" w:cs="Calibri"/>
          <w:color w:val="000000"/>
        </w:rPr>
        <w:t xml:space="preserve"> Haluza, 2021</w:t>
      </w:r>
      <w:r w:rsidR="00846474">
        <w:rPr>
          <w:rFonts w:ascii="Calibri" w:eastAsia="Calibri" w:hAnsi="Calibri" w:cs="Calibri"/>
          <w:color w:val="000000"/>
        </w:rPr>
        <w:t>)</w:t>
      </w:r>
      <w:r w:rsidR="00146591" w:rsidRPr="00EB0C78">
        <w:rPr>
          <w:rFonts w:ascii="URWPalladioL-Roma" w:hAnsi="URWPalladioL-Roma" w:cs="URWPalladioL-Roma"/>
          <w:lang w:eastAsia="de-AT"/>
        </w:rPr>
        <w:t>.</w:t>
      </w:r>
    </w:p>
    <w:p w14:paraId="4E39D043" w14:textId="1E4B4230" w:rsidR="00F742CF" w:rsidRDefault="00D9178D" w:rsidP="00C9603C">
      <w:pPr>
        <w:widowControl/>
        <w:pBdr>
          <w:top w:val="nil"/>
          <w:left w:val="nil"/>
          <w:bottom w:val="nil"/>
          <w:right w:val="nil"/>
          <w:between w:val="nil"/>
        </w:pBdr>
        <w:ind w:firstLine="238"/>
        <w:jc w:val="both"/>
        <w:rPr>
          <w:rFonts w:ascii="Calibri" w:eastAsia="Calibri" w:hAnsi="Calibri" w:cs="Calibri"/>
          <w:color w:val="000000"/>
        </w:rPr>
      </w:pPr>
      <w:r w:rsidRPr="00D9178D">
        <w:rPr>
          <w:rFonts w:ascii="Calibri" w:eastAsia="Calibri" w:hAnsi="Calibri" w:cs="Calibri"/>
          <w:color w:val="000000"/>
        </w:rPr>
        <w:t>Individuals, teams, organizations</w:t>
      </w:r>
      <w:r w:rsidR="00FB0E87">
        <w:rPr>
          <w:rFonts w:ascii="Calibri" w:eastAsia="Calibri" w:hAnsi="Calibri" w:cs="Calibri"/>
          <w:color w:val="000000"/>
        </w:rPr>
        <w:t xml:space="preserve">, systems, </w:t>
      </w:r>
      <w:r w:rsidR="00CF3A28" w:rsidRPr="00D9178D">
        <w:rPr>
          <w:rFonts w:ascii="Calibri" w:eastAsia="Calibri" w:hAnsi="Calibri" w:cs="Calibri"/>
          <w:color w:val="000000"/>
        </w:rPr>
        <w:t>communities,</w:t>
      </w:r>
      <w:r w:rsidR="00554B8A">
        <w:rPr>
          <w:rFonts w:ascii="Calibri" w:eastAsia="Calibri" w:hAnsi="Calibri" w:cs="Calibri"/>
          <w:color w:val="000000"/>
        </w:rPr>
        <w:t xml:space="preserve"> </w:t>
      </w:r>
      <w:r w:rsidR="007A140C">
        <w:rPr>
          <w:rFonts w:ascii="Calibri" w:eastAsia="Calibri" w:hAnsi="Calibri" w:cs="Calibri"/>
          <w:color w:val="000000"/>
        </w:rPr>
        <w:t xml:space="preserve">or </w:t>
      </w:r>
      <w:r w:rsidR="00FB0E87">
        <w:rPr>
          <w:rFonts w:ascii="Calibri" w:eastAsia="Calibri" w:hAnsi="Calibri" w:cs="Calibri"/>
          <w:color w:val="000000"/>
        </w:rPr>
        <w:t>societies</w:t>
      </w:r>
      <w:r w:rsidRPr="00D9178D">
        <w:rPr>
          <w:rFonts w:ascii="Calibri" w:eastAsia="Calibri" w:hAnsi="Calibri" w:cs="Calibri"/>
          <w:color w:val="000000"/>
        </w:rPr>
        <w:t xml:space="preserve"> which succeed in dealing with disruptions are often termed resilient (Linnenluecke, 2017).</w:t>
      </w:r>
      <w:r w:rsidR="00602294">
        <w:rPr>
          <w:rFonts w:ascii="Calibri" w:eastAsia="Calibri" w:hAnsi="Calibri" w:cs="Calibri"/>
          <w:color w:val="000000"/>
        </w:rPr>
        <w:t xml:space="preserve"> Thus, </w:t>
      </w:r>
      <w:r w:rsidR="00554B8A">
        <w:rPr>
          <w:rFonts w:ascii="Calibri" w:eastAsia="Calibri" w:hAnsi="Calibri" w:cs="Calibri"/>
          <w:color w:val="000000"/>
        </w:rPr>
        <w:t>r</w:t>
      </w:r>
      <w:r w:rsidR="00FB0E87">
        <w:rPr>
          <w:rFonts w:ascii="Calibri" w:eastAsia="Calibri" w:hAnsi="Calibri" w:cs="Calibri"/>
          <w:color w:val="000000"/>
        </w:rPr>
        <w:t>esilience can be located at different level</w:t>
      </w:r>
      <w:r w:rsidR="00D81A03">
        <w:rPr>
          <w:rFonts w:ascii="Calibri" w:eastAsia="Calibri" w:hAnsi="Calibri" w:cs="Calibri"/>
          <w:color w:val="000000"/>
        </w:rPr>
        <w:t xml:space="preserve">s </w:t>
      </w:r>
      <w:r w:rsidR="00554B8A">
        <w:rPr>
          <w:rFonts w:ascii="Calibri" w:eastAsia="Calibri" w:hAnsi="Calibri" w:cs="Calibri"/>
          <w:color w:val="000000"/>
        </w:rPr>
        <w:t xml:space="preserve">(e.g., individual, organizational) </w:t>
      </w:r>
      <w:r w:rsidR="00D81A03">
        <w:rPr>
          <w:rFonts w:ascii="Calibri" w:eastAsia="Calibri" w:hAnsi="Calibri" w:cs="Calibri"/>
          <w:color w:val="000000"/>
        </w:rPr>
        <w:t xml:space="preserve">respectively </w:t>
      </w:r>
      <w:r w:rsidR="00FB0E87">
        <w:rPr>
          <w:rFonts w:ascii="Calibri" w:eastAsia="Calibri" w:hAnsi="Calibri" w:cs="Calibri"/>
          <w:color w:val="000000"/>
        </w:rPr>
        <w:t>has a multilevel nature (</w:t>
      </w:r>
      <w:r w:rsidR="00FB0E87" w:rsidRPr="00FB0E87">
        <w:rPr>
          <w:rFonts w:ascii="Calibri" w:eastAsia="Calibri" w:hAnsi="Calibri" w:cs="Calibri"/>
          <w:color w:val="000000"/>
        </w:rPr>
        <w:t>Williams</w:t>
      </w:r>
      <w:r w:rsidR="00FB0E87">
        <w:rPr>
          <w:rFonts w:ascii="Calibri" w:eastAsia="Calibri" w:hAnsi="Calibri" w:cs="Calibri"/>
          <w:color w:val="000000"/>
        </w:rPr>
        <w:t xml:space="preserve"> </w:t>
      </w:r>
      <w:r w:rsidR="00FB0E87" w:rsidRPr="00FB0E87">
        <w:rPr>
          <w:rFonts w:ascii="Calibri" w:eastAsia="Calibri" w:hAnsi="Calibri" w:cs="Calibri"/>
          <w:color w:val="000000"/>
        </w:rPr>
        <w:t>et al., 2017;</w:t>
      </w:r>
      <w:r w:rsidR="00FB0E87">
        <w:rPr>
          <w:rFonts w:ascii="Calibri" w:eastAsia="Calibri" w:hAnsi="Calibri" w:cs="Calibri"/>
          <w:color w:val="000000"/>
        </w:rPr>
        <w:t xml:space="preserve"> </w:t>
      </w:r>
      <w:r w:rsidR="00FB0E87" w:rsidRPr="00FB0E87">
        <w:rPr>
          <w:rFonts w:ascii="Calibri" w:eastAsia="Calibri" w:hAnsi="Calibri" w:cs="Calibri"/>
          <w:color w:val="000000"/>
        </w:rPr>
        <w:t>Raetze</w:t>
      </w:r>
      <w:r w:rsidR="00FB0E87">
        <w:rPr>
          <w:rFonts w:ascii="Calibri" w:eastAsia="Calibri" w:hAnsi="Calibri" w:cs="Calibri"/>
          <w:color w:val="000000"/>
        </w:rPr>
        <w:t xml:space="preserve"> </w:t>
      </w:r>
      <w:r w:rsidR="00FB0E87" w:rsidRPr="00FB0E87">
        <w:rPr>
          <w:rFonts w:ascii="Calibri" w:eastAsia="Calibri" w:hAnsi="Calibri" w:cs="Calibri"/>
          <w:color w:val="000000"/>
        </w:rPr>
        <w:t>et al.</w:t>
      </w:r>
      <w:r w:rsidR="00554B8A">
        <w:rPr>
          <w:rFonts w:ascii="Calibri" w:eastAsia="Calibri" w:hAnsi="Calibri" w:cs="Calibri"/>
          <w:color w:val="000000"/>
        </w:rPr>
        <w:t>,</w:t>
      </w:r>
      <w:r w:rsidR="00FB0E87" w:rsidRPr="00FB0E87">
        <w:rPr>
          <w:rFonts w:ascii="Calibri" w:eastAsia="Calibri" w:hAnsi="Calibri" w:cs="Calibri"/>
          <w:color w:val="000000"/>
        </w:rPr>
        <w:t xml:space="preserve"> 2021</w:t>
      </w:r>
      <w:r w:rsidR="00FB0E87">
        <w:rPr>
          <w:rFonts w:ascii="Calibri" w:eastAsia="Calibri" w:hAnsi="Calibri" w:cs="Calibri"/>
          <w:color w:val="000000"/>
        </w:rPr>
        <w:t xml:space="preserve">). </w:t>
      </w:r>
      <w:r w:rsidRPr="00D9178D">
        <w:rPr>
          <w:rFonts w:ascii="Calibri" w:eastAsia="Calibri" w:hAnsi="Calibri" w:cs="Calibri"/>
          <w:color w:val="000000"/>
        </w:rPr>
        <w:t>Whereas research often deals with resilience at the organizational level, we lack research regarding institutional resilience (Krlev, 2022; Hillmann &amp; Guenther, 2020) in terms of how institutions as “a collective of diverse actors (public, private and/or nonprofit) that constitute for example a field or industry”</w:t>
      </w:r>
      <w:r w:rsidR="00554B8A" w:rsidRPr="00554B8A">
        <w:rPr>
          <w:rFonts w:ascii="Calibri" w:eastAsia="Calibri" w:hAnsi="Calibri" w:cs="Calibri"/>
          <w:color w:val="000000"/>
        </w:rPr>
        <w:t xml:space="preserve"> </w:t>
      </w:r>
      <w:r w:rsidR="00554B8A" w:rsidRPr="00D9178D">
        <w:rPr>
          <w:rFonts w:ascii="Calibri" w:eastAsia="Calibri" w:hAnsi="Calibri" w:cs="Calibri"/>
          <w:color w:val="000000"/>
        </w:rPr>
        <w:t>(Krlev, 2022)</w:t>
      </w:r>
      <w:r w:rsidR="00FB0E87">
        <w:rPr>
          <w:rFonts w:ascii="Calibri" w:eastAsia="Calibri" w:hAnsi="Calibri" w:cs="Calibri"/>
          <w:color w:val="000000"/>
        </w:rPr>
        <w:t xml:space="preserve">, e.g., health or sports sector, </w:t>
      </w:r>
      <w:r w:rsidRPr="00D9178D">
        <w:rPr>
          <w:rFonts w:ascii="Calibri" w:eastAsia="Calibri" w:hAnsi="Calibri" w:cs="Calibri"/>
          <w:color w:val="000000"/>
        </w:rPr>
        <w:t>deals with adversity</w:t>
      </w:r>
      <w:r w:rsidR="00554B8A">
        <w:rPr>
          <w:rFonts w:ascii="Calibri" w:eastAsia="Calibri" w:hAnsi="Calibri" w:cs="Calibri"/>
          <w:color w:val="000000"/>
        </w:rPr>
        <w:t>.</w:t>
      </w:r>
      <w:r w:rsidRPr="00D9178D">
        <w:rPr>
          <w:rFonts w:ascii="Calibri" w:eastAsia="Calibri" w:hAnsi="Calibri" w:cs="Calibri"/>
          <w:color w:val="000000"/>
        </w:rPr>
        <w:t xml:space="preserve"> </w:t>
      </w:r>
      <w:r w:rsidR="008F0E5A">
        <w:rPr>
          <w:rFonts w:ascii="Calibri" w:eastAsia="Calibri" w:hAnsi="Calibri" w:cs="Calibri"/>
          <w:color w:val="000000"/>
        </w:rPr>
        <w:t>I</w:t>
      </w:r>
      <w:r w:rsidRPr="00D9178D">
        <w:rPr>
          <w:rFonts w:ascii="Calibri" w:eastAsia="Calibri" w:hAnsi="Calibri" w:cs="Calibri"/>
          <w:color w:val="000000"/>
        </w:rPr>
        <w:t>nstitutional resilience refers to the interplay between crises and institutions as “the process whereby institutions recover after having undergone a significant disruption” (</w:t>
      </w:r>
      <w:r w:rsidR="00C33A83">
        <w:rPr>
          <w:rFonts w:ascii="Calibri" w:eastAsia="Calibri" w:hAnsi="Calibri" w:cs="Calibri"/>
          <w:color w:val="000000"/>
        </w:rPr>
        <w:t>Barin Cruz</w:t>
      </w:r>
      <w:r w:rsidRPr="00D9178D">
        <w:rPr>
          <w:rFonts w:ascii="Calibri" w:eastAsia="Calibri" w:hAnsi="Calibri" w:cs="Calibri"/>
          <w:color w:val="000000"/>
        </w:rPr>
        <w:t xml:space="preserve"> et al., 2016, 971</w:t>
      </w:r>
      <w:r w:rsidR="00513978">
        <w:rPr>
          <w:rFonts w:ascii="Calibri" w:eastAsia="Calibri" w:hAnsi="Calibri" w:cs="Calibri"/>
          <w:color w:val="000000"/>
        </w:rPr>
        <w:t>).</w:t>
      </w:r>
      <w:r w:rsidR="0038422F">
        <w:rPr>
          <w:rFonts w:ascii="Calibri" w:eastAsia="Calibri" w:hAnsi="Calibri" w:cs="Calibri"/>
          <w:color w:val="000000"/>
        </w:rPr>
        <w:t xml:space="preserve"> </w:t>
      </w:r>
      <w:r w:rsidR="003B1E66">
        <w:rPr>
          <w:rFonts w:ascii="Calibri" w:eastAsia="Calibri" w:hAnsi="Calibri" w:cs="Calibri"/>
          <w:color w:val="000000"/>
        </w:rPr>
        <w:t>I</w:t>
      </w:r>
      <w:r w:rsidR="0038422F">
        <w:rPr>
          <w:rFonts w:ascii="Calibri" w:eastAsia="Calibri" w:hAnsi="Calibri" w:cs="Calibri"/>
          <w:color w:val="000000"/>
        </w:rPr>
        <w:t xml:space="preserve">nstitutions </w:t>
      </w:r>
      <w:r w:rsidR="008F0E5A">
        <w:rPr>
          <w:rFonts w:ascii="Calibri" w:eastAsia="Calibri" w:hAnsi="Calibri" w:cs="Calibri"/>
          <w:color w:val="000000"/>
        </w:rPr>
        <w:t>are</w:t>
      </w:r>
      <w:r w:rsidR="007A140C">
        <w:rPr>
          <w:rFonts w:ascii="Calibri" w:eastAsia="Calibri" w:hAnsi="Calibri" w:cs="Calibri"/>
          <w:color w:val="000000"/>
        </w:rPr>
        <w:t xml:space="preserve"> </w:t>
      </w:r>
      <w:r w:rsidR="0038422F">
        <w:rPr>
          <w:rFonts w:ascii="Calibri" w:eastAsia="Calibri" w:hAnsi="Calibri" w:cs="Calibri"/>
          <w:color w:val="000000"/>
        </w:rPr>
        <w:t>resilient</w:t>
      </w:r>
      <w:r w:rsidR="008F0E5A">
        <w:rPr>
          <w:rFonts w:ascii="Calibri" w:eastAsia="Calibri" w:hAnsi="Calibri" w:cs="Calibri"/>
          <w:color w:val="000000"/>
        </w:rPr>
        <w:t>, if they</w:t>
      </w:r>
      <w:r w:rsidR="007A140C">
        <w:rPr>
          <w:rFonts w:ascii="Calibri" w:eastAsia="Calibri" w:hAnsi="Calibri" w:cs="Calibri"/>
          <w:color w:val="000000"/>
        </w:rPr>
        <w:t xml:space="preserve"> manage</w:t>
      </w:r>
      <w:r w:rsidR="002E2C99">
        <w:rPr>
          <w:rFonts w:ascii="Calibri" w:eastAsia="Calibri" w:hAnsi="Calibri" w:cs="Calibri"/>
          <w:color w:val="000000"/>
        </w:rPr>
        <w:t xml:space="preserve"> </w:t>
      </w:r>
      <w:r w:rsidR="00C9603C">
        <w:rPr>
          <w:rFonts w:ascii="Calibri" w:eastAsia="Calibri" w:hAnsi="Calibri" w:cs="Calibri"/>
          <w:color w:val="000000"/>
        </w:rPr>
        <w:t xml:space="preserve">it after severe disruptions and correspondingly the </w:t>
      </w:r>
      <w:r w:rsidR="00903ECE">
        <w:rPr>
          <w:rFonts w:ascii="Calibri" w:eastAsia="Calibri" w:hAnsi="Calibri" w:cs="Calibri"/>
          <w:color w:val="000000"/>
        </w:rPr>
        <w:t xml:space="preserve">very likely </w:t>
      </w:r>
      <w:r w:rsidR="00C9603C">
        <w:rPr>
          <w:rFonts w:ascii="Calibri" w:eastAsia="Calibri" w:hAnsi="Calibri" w:cs="Calibri"/>
          <w:color w:val="000000"/>
        </w:rPr>
        <w:t xml:space="preserve">suspensions of </w:t>
      </w:r>
      <w:r w:rsidR="00903ECE">
        <w:rPr>
          <w:rFonts w:ascii="Calibri" w:eastAsia="Calibri" w:hAnsi="Calibri" w:cs="Calibri"/>
          <w:color w:val="000000"/>
        </w:rPr>
        <w:t xml:space="preserve">various </w:t>
      </w:r>
      <w:r w:rsidR="00C9603C">
        <w:rPr>
          <w:rFonts w:ascii="Calibri" w:eastAsia="Calibri" w:hAnsi="Calibri" w:cs="Calibri"/>
          <w:color w:val="000000"/>
        </w:rPr>
        <w:t>e.g.</w:t>
      </w:r>
      <w:r w:rsidR="00903ECE">
        <w:rPr>
          <w:rFonts w:ascii="Calibri" w:eastAsia="Calibri" w:hAnsi="Calibri" w:cs="Calibri"/>
          <w:color w:val="000000"/>
        </w:rPr>
        <w:t>,</w:t>
      </w:r>
      <w:r w:rsidR="00C9603C">
        <w:rPr>
          <w:rFonts w:ascii="Calibri" w:eastAsia="Calibri" w:hAnsi="Calibri" w:cs="Calibri"/>
          <w:color w:val="000000"/>
        </w:rPr>
        <w:t xml:space="preserve"> regulations and norms </w:t>
      </w:r>
      <w:r w:rsidR="007A140C">
        <w:rPr>
          <w:rFonts w:ascii="Calibri" w:eastAsia="Calibri" w:hAnsi="Calibri" w:cs="Calibri"/>
          <w:color w:val="000000"/>
        </w:rPr>
        <w:t xml:space="preserve">to </w:t>
      </w:r>
      <w:r w:rsidR="00903ECE">
        <w:rPr>
          <w:rFonts w:ascii="Calibri" w:eastAsia="Calibri" w:hAnsi="Calibri" w:cs="Calibri"/>
          <w:color w:val="000000"/>
        </w:rPr>
        <w:t>bank o</w:t>
      </w:r>
      <w:r w:rsidR="00C9603C">
        <w:rPr>
          <w:rFonts w:ascii="Calibri" w:eastAsia="Calibri" w:hAnsi="Calibri" w:cs="Calibri"/>
          <w:color w:val="000000"/>
        </w:rPr>
        <w:t>n the persisting ones or rather</w:t>
      </w:r>
      <w:r w:rsidR="002722F4">
        <w:rPr>
          <w:rFonts w:ascii="Calibri" w:eastAsia="Calibri" w:hAnsi="Calibri" w:cs="Calibri"/>
          <w:color w:val="000000"/>
        </w:rPr>
        <w:t xml:space="preserve"> to</w:t>
      </w:r>
      <w:r w:rsidR="00C9603C">
        <w:rPr>
          <w:rFonts w:ascii="Calibri" w:eastAsia="Calibri" w:hAnsi="Calibri" w:cs="Calibri"/>
          <w:color w:val="000000"/>
        </w:rPr>
        <w:t xml:space="preserve"> adapt/</w:t>
      </w:r>
      <w:r w:rsidR="002E2C99">
        <w:rPr>
          <w:rFonts w:ascii="Calibri" w:eastAsia="Calibri" w:hAnsi="Calibri" w:cs="Calibri"/>
          <w:color w:val="000000"/>
        </w:rPr>
        <w:t xml:space="preserve">reorganize </w:t>
      </w:r>
      <w:r w:rsidR="00903ECE">
        <w:rPr>
          <w:rFonts w:ascii="Calibri" w:eastAsia="Calibri" w:hAnsi="Calibri" w:cs="Calibri"/>
          <w:color w:val="000000"/>
        </w:rPr>
        <w:t xml:space="preserve">previous </w:t>
      </w:r>
      <w:r w:rsidR="002E2C99">
        <w:rPr>
          <w:rFonts w:ascii="Calibri" w:eastAsia="Calibri" w:hAnsi="Calibri" w:cs="Calibri"/>
          <w:color w:val="000000"/>
        </w:rPr>
        <w:t xml:space="preserve">institutional </w:t>
      </w:r>
      <w:r w:rsidR="00C9603C">
        <w:rPr>
          <w:rFonts w:ascii="Calibri" w:eastAsia="Calibri" w:hAnsi="Calibri" w:cs="Calibri"/>
          <w:color w:val="000000"/>
        </w:rPr>
        <w:t xml:space="preserve">work </w:t>
      </w:r>
      <w:r w:rsidR="00903ECE">
        <w:rPr>
          <w:rFonts w:ascii="Calibri" w:eastAsia="Calibri" w:hAnsi="Calibri" w:cs="Calibri"/>
          <w:color w:val="000000"/>
        </w:rPr>
        <w:t xml:space="preserve">activities as basis for practices for action </w:t>
      </w:r>
      <w:r w:rsidR="00D81A03">
        <w:rPr>
          <w:rFonts w:ascii="Calibri" w:eastAsia="Calibri" w:hAnsi="Calibri" w:cs="Calibri"/>
          <w:color w:val="000000"/>
        </w:rPr>
        <w:t>(</w:t>
      </w:r>
      <w:r w:rsidR="00C33A83">
        <w:rPr>
          <w:rFonts w:ascii="Calibri" w:eastAsia="Calibri" w:hAnsi="Calibri" w:cs="Calibri"/>
          <w:color w:val="000000"/>
        </w:rPr>
        <w:t>Barin Cruz</w:t>
      </w:r>
      <w:r w:rsidR="00D81A03">
        <w:rPr>
          <w:rFonts w:ascii="Calibri" w:eastAsia="Calibri" w:hAnsi="Calibri" w:cs="Calibri"/>
          <w:color w:val="000000"/>
        </w:rPr>
        <w:t xml:space="preserve"> et al., 2016</w:t>
      </w:r>
      <w:r w:rsidR="005576F8">
        <w:rPr>
          <w:rFonts w:ascii="Calibri" w:eastAsia="Calibri" w:hAnsi="Calibri" w:cs="Calibri"/>
          <w:color w:val="000000"/>
        </w:rPr>
        <w:t>; Lawrence &amp; Suddaby, 200</w:t>
      </w:r>
      <w:r w:rsidR="00996B8E">
        <w:rPr>
          <w:rFonts w:ascii="Calibri" w:eastAsia="Calibri" w:hAnsi="Calibri" w:cs="Calibri"/>
          <w:color w:val="000000"/>
        </w:rPr>
        <w:t>6</w:t>
      </w:r>
      <w:r w:rsidR="003B1E66">
        <w:rPr>
          <w:rFonts w:ascii="Calibri" w:eastAsia="Calibri" w:hAnsi="Calibri" w:cs="Calibri"/>
          <w:color w:val="000000"/>
        </w:rPr>
        <w:t>)</w:t>
      </w:r>
      <w:r w:rsidR="005576F8">
        <w:rPr>
          <w:rFonts w:ascii="Calibri" w:eastAsia="Calibri" w:hAnsi="Calibri" w:cs="Calibri"/>
          <w:color w:val="000000"/>
        </w:rPr>
        <w:t>.</w:t>
      </w:r>
      <w:r w:rsidR="00996B8E">
        <w:rPr>
          <w:rFonts w:ascii="Calibri" w:eastAsia="Calibri" w:hAnsi="Calibri" w:cs="Calibri"/>
          <w:color w:val="000000"/>
        </w:rPr>
        <w:t xml:space="preserve"> </w:t>
      </w:r>
    </w:p>
    <w:p w14:paraId="7730FA65" w14:textId="4A2F1BF4" w:rsidR="00D9178D" w:rsidRPr="00D9178D" w:rsidRDefault="00613792" w:rsidP="000B0EA7">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 xml:space="preserve">The growing </w:t>
      </w:r>
      <w:r w:rsidR="00C03EED">
        <w:rPr>
          <w:rFonts w:ascii="Calibri" w:eastAsia="Calibri" w:hAnsi="Calibri" w:cs="Calibri"/>
          <w:color w:val="000000"/>
        </w:rPr>
        <w:t xml:space="preserve">number </w:t>
      </w:r>
      <w:r>
        <w:rPr>
          <w:rFonts w:ascii="Calibri" w:eastAsia="Calibri" w:hAnsi="Calibri" w:cs="Calibri"/>
          <w:color w:val="000000"/>
        </w:rPr>
        <w:t xml:space="preserve">of encompassing </w:t>
      </w:r>
      <w:r w:rsidR="00602294">
        <w:rPr>
          <w:rFonts w:ascii="Calibri" w:eastAsia="Calibri" w:hAnsi="Calibri" w:cs="Calibri"/>
          <w:color w:val="000000"/>
        </w:rPr>
        <w:t>crises</w:t>
      </w:r>
      <w:r>
        <w:rPr>
          <w:rFonts w:ascii="Calibri" w:eastAsia="Calibri" w:hAnsi="Calibri" w:cs="Calibri"/>
          <w:color w:val="000000"/>
        </w:rPr>
        <w:t xml:space="preserve"> respectively extreme contexts</w:t>
      </w:r>
      <w:r w:rsidR="00C03EED">
        <w:rPr>
          <w:rFonts w:ascii="Calibri" w:eastAsia="Calibri" w:hAnsi="Calibri" w:cs="Calibri"/>
          <w:color w:val="000000"/>
        </w:rPr>
        <w:t xml:space="preserve"> </w:t>
      </w:r>
      <w:r w:rsidR="00C03EED" w:rsidRPr="00485306">
        <w:rPr>
          <w:rFonts w:ascii="Calibri" w:eastAsia="Calibri" w:hAnsi="Calibri" w:cs="Calibri"/>
          <w:color w:val="000000"/>
        </w:rPr>
        <w:t>(Jia et al.</w:t>
      </w:r>
      <w:r w:rsidR="00602294">
        <w:rPr>
          <w:rFonts w:ascii="Calibri" w:eastAsia="Calibri" w:hAnsi="Calibri" w:cs="Calibri"/>
          <w:color w:val="000000"/>
        </w:rPr>
        <w:t>,</w:t>
      </w:r>
      <w:r w:rsidR="00C03EED" w:rsidRPr="00485306">
        <w:rPr>
          <w:rFonts w:ascii="Calibri" w:eastAsia="Calibri" w:hAnsi="Calibri" w:cs="Calibri"/>
          <w:color w:val="000000"/>
        </w:rPr>
        <w:t xml:space="preserve"> 2020)</w:t>
      </w:r>
      <w:r>
        <w:rPr>
          <w:rFonts w:ascii="Calibri" w:eastAsia="Calibri" w:hAnsi="Calibri" w:cs="Calibri"/>
          <w:color w:val="000000"/>
        </w:rPr>
        <w:t>, such as the refugee crisis in 2015/2016</w:t>
      </w:r>
      <w:r w:rsidR="00903ECE">
        <w:rPr>
          <w:rFonts w:ascii="Calibri" w:eastAsia="Calibri" w:hAnsi="Calibri" w:cs="Calibri"/>
          <w:color w:val="000000"/>
        </w:rPr>
        <w:t xml:space="preserve"> or </w:t>
      </w:r>
      <w:r>
        <w:rPr>
          <w:rFonts w:ascii="Calibri" w:eastAsia="Calibri" w:hAnsi="Calibri" w:cs="Calibri"/>
          <w:color w:val="000000"/>
        </w:rPr>
        <w:t>nation-wide natural disasters stress the importance</w:t>
      </w:r>
      <w:r w:rsidR="00ED2634">
        <w:rPr>
          <w:rFonts w:ascii="Calibri" w:eastAsia="Calibri" w:hAnsi="Calibri" w:cs="Calibri"/>
          <w:color w:val="000000"/>
        </w:rPr>
        <w:t xml:space="preserve"> to </w:t>
      </w:r>
      <w:r w:rsidR="001E1F25">
        <w:rPr>
          <w:rFonts w:ascii="Calibri" w:eastAsia="Calibri" w:hAnsi="Calibri" w:cs="Calibri"/>
          <w:color w:val="000000"/>
        </w:rPr>
        <w:t>understand</w:t>
      </w:r>
      <w:r w:rsidR="00CC062E">
        <w:rPr>
          <w:rFonts w:ascii="Calibri" w:eastAsia="Calibri" w:hAnsi="Calibri" w:cs="Calibri"/>
          <w:color w:val="000000"/>
        </w:rPr>
        <w:t xml:space="preserve"> institutional resilience</w:t>
      </w:r>
      <w:r w:rsidR="00FF43A5">
        <w:rPr>
          <w:rFonts w:ascii="Calibri" w:eastAsia="Calibri" w:hAnsi="Calibri" w:cs="Calibri"/>
          <w:color w:val="000000"/>
        </w:rPr>
        <w:t xml:space="preserve"> or rather</w:t>
      </w:r>
      <w:r w:rsidR="00CC062E">
        <w:rPr>
          <w:rFonts w:ascii="Calibri" w:eastAsia="Calibri" w:hAnsi="Calibri" w:cs="Calibri"/>
          <w:color w:val="000000"/>
        </w:rPr>
        <w:t xml:space="preserve"> </w:t>
      </w:r>
      <w:r w:rsidR="00FF43A5">
        <w:rPr>
          <w:rFonts w:ascii="Calibri" w:eastAsia="Calibri" w:hAnsi="Calibri" w:cs="Calibri"/>
          <w:color w:val="000000"/>
        </w:rPr>
        <w:t>the process of enabling institutional resilience. Actors, such as organizations, can i.a. change an</w:t>
      </w:r>
      <w:r w:rsidR="00CC062E" w:rsidRPr="00CC062E">
        <w:rPr>
          <w:rFonts w:ascii="Calibri" w:eastAsia="Calibri" w:hAnsi="Calibri" w:cs="Calibri"/>
          <w:color w:val="000000"/>
        </w:rPr>
        <w:t xml:space="preserve"> institutional field</w:t>
      </w:r>
      <w:r w:rsidR="00FF43A5">
        <w:rPr>
          <w:rFonts w:ascii="Calibri" w:eastAsia="Calibri" w:hAnsi="Calibri" w:cs="Calibri"/>
          <w:color w:val="000000"/>
        </w:rPr>
        <w:t xml:space="preserve"> </w:t>
      </w:r>
      <w:r w:rsidR="00FF43A5" w:rsidRPr="00CC062E">
        <w:rPr>
          <w:rFonts w:ascii="Calibri" w:eastAsia="Calibri" w:hAnsi="Calibri" w:cs="Calibri"/>
          <w:color w:val="000000"/>
        </w:rPr>
        <w:t xml:space="preserve">(Gawer </w:t>
      </w:r>
      <w:r w:rsidR="00FF43A5">
        <w:rPr>
          <w:rFonts w:ascii="Calibri" w:eastAsia="Calibri" w:hAnsi="Calibri" w:cs="Calibri"/>
          <w:color w:val="000000"/>
        </w:rPr>
        <w:t>&amp;</w:t>
      </w:r>
      <w:r w:rsidR="00FF43A5" w:rsidRPr="00CC062E">
        <w:rPr>
          <w:rFonts w:ascii="Calibri" w:eastAsia="Calibri" w:hAnsi="Calibri" w:cs="Calibri"/>
          <w:color w:val="000000"/>
        </w:rPr>
        <w:t xml:space="preserve"> Phillips, 2013)</w:t>
      </w:r>
      <w:r w:rsidR="00FF43A5">
        <w:rPr>
          <w:rFonts w:ascii="Calibri" w:eastAsia="Calibri" w:hAnsi="Calibri" w:cs="Calibri"/>
          <w:color w:val="000000"/>
        </w:rPr>
        <w:t>.</w:t>
      </w:r>
      <w:r w:rsidR="00ED2634">
        <w:rPr>
          <w:rFonts w:ascii="Calibri" w:eastAsia="Calibri" w:hAnsi="Calibri" w:cs="Calibri"/>
          <w:color w:val="000000"/>
        </w:rPr>
        <w:t xml:space="preserve"> </w:t>
      </w:r>
      <w:r w:rsidR="00B628CC">
        <w:rPr>
          <w:rFonts w:ascii="Calibri" w:eastAsia="Calibri" w:hAnsi="Calibri" w:cs="Calibri"/>
          <w:color w:val="000000"/>
        </w:rPr>
        <w:t>A concept which focus</w:t>
      </w:r>
      <w:r w:rsidR="00CC062E">
        <w:rPr>
          <w:rFonts w:ascii="Calibri" w:eastAsia="Calibri" w:hAnsi="Calibri" w:cs="Calibri"/>
          <w:color w:val="000000"/>
        </w:rPr>
        <w:t>es</w:t>
      </w:r>
      <w:r w:rsidR="00B628CC">
        <w:rPr>
          <w:rFonts w:ascii="Calibri" w:eastAsia="Calibri" w:hAnsi="Calibri" w:cs="Calibri"/>
          <w:color w:val="000000"/>
        </w:rPr>
        <w:t xml:space="preserve"> on the relationship between institutions and diverse actors </w:t>
      </w:r>
      <w:r w:rsidR="00CC062E">
        <w:rPr>
          <w:rFonts w:ascii="Calibri" w:eastAsia="Calibri" w:hAnsi="Calibri" w:cs="Calibri"/>
          <w:color w:val="000000"/>
        </w:rPr>
        <w:t>populating them, is the concept of institutional work</w:t>
      </w:r>
      <w:r w:rsidR="00FF43A5">
        <w:rPr>
          <w:rFonts w:ascii="Calibri" w:eastAsia="Calibri" w:hAnsi="Calibri" w:cs="Calibri"/>
          <w:color w:val="000000"/>
        </w:rPr>
        <w:t xml:space="preserve">, as it deals with </w:t>
      </w:r>
      <w:r w:rsidR="00D9178D" w:rsidRPr="00D9178D">
        <w:rPr>
          <w:rFonts w:ascii="Calibri" w:eastAsia="Calibri" w:hAnsi="Calibri" w:cs="Calibri"/>
          <w:color w:val="000000"/>
        </w:rPr>
        <w:t xml:space="preserve">“the broad category of purposive action aimed at creating, maintaining, and disrupting institutions” (Lawrence &amp; Suddaby, 2006, 216). </w:t>
      </w:r>
      <w:r w:rsidR="00D35BE5">
        <w:rPr>
          <w:rFonts w:ascii="Calibri" w:eastAsia="Calibri" w:hAnsi="Calibri" w:cs="Calibri"/>
          <w:color w:val="000000"/>
        </w:rPr>
        <w:t xml:space="preserve">In addition to </w:t>
      </w:r>
      <w:r w:rsidR="000B0EA7">
        <w:rPr>
          <w:rFonts w:ascii="Calibri" w:eastAsia="Calibri" w:hAnsi="Calibri" w:cs="Calibri"/>
          <w:color w:val="000000"/>
        </w:rPr>
        <w:t>th</w:t>
      </w:r>
      <w:r w:rsidR="00CF3A28">
        <w:rPr>
          <w:rFonts w:ascii="Calibri" w:eastAsia="Calibri" w:hAnsi="Calibri" w:cs="Calibri"/>
          <w:color w:val="000000"/>
        </w:rPr>
        <w:t xml:space="preserve">is </w:t>
      </w:r>
      <w:r w:rsidR="00D35BE5">
        <w:rPr>
          <w:rFonts w:ascii="Calibri" w:eastAsia="Calibri" w:hAnsi="Calibri" w:cs="Calibri"/>
          <w:color w:val="000000"/>
        </w:rPr>
        <w:t xml:space="preserve">contentual fit, we decided to </w:t>
      </w:r>
      <w:r w:rsidR="002842F3">
        <w:rPr>
          <w:rFonts w:ascii="Calibri" w:eastAsia="Calibri" w:hAnsi="Calibri" w:cs="Calibri"/>
          <w:color w:val="000000"/>
        </w:rPr>
        <w:t>rely on th</w:t>
      </w:r>
      <w:r w:rsidR="00CF3A28">
        <w:rPr>
          <w:rFonts w:ascii="Calibri" w:eastAsia="Calibri" w:hAnsi="Calibri" w:cs="Calibri"/>
          <w:color w:val="000000"/>
        </w:rPr>
        <w:t>e</w:t>
      </w:r>
      <w:r w:rsidR="002842F3">
        <w:rPr>
          <w:rFonts w:ascii="Calibri" w:eastAsia="Calibri" w:hAnsi="Calibri" w:cs="Calibri"/>
          <w:color w:val="000000"/>
        </w:rPr>
        <w:t xml:space="preserve"> </w:t>
      </w:r>
      <w:r w:rsidR="00D35BE5">
        <w:rPr>
          <w:rFonts w:ascii="Calibri" w:eastAsia="Calibri" w:hAnsi="Calibri" w:cs="Calibri"/>
          <w:color w:val="000000"/>
        </w:rPr>
        <w:t xml:space="preserve">theoretical lens </w:t>
      </w:r>
      <w:r w:rsidR="00CF3A28">
        <w:rPr>
          <w:rFonts w:ascii="Calibri" w:eastAsia="Calibri" w:hAnsi="Calibri" w:cs="Calibri"/>
          <w:color w:val="000000"/>
        </w:rPr>
        <w:t xml:space="preserve">of institutional work </w:t>
      </w:r>
      <w:r w:rsidR="002842F3">
        <w:rPr>
          <w:rFonts w:ascii="Calibri" w:eastAsia="Calibri" w:hAnsi="Calibri" w:cs="Calibri"/>
          <w:color w:val="000000"/>
        </w:rPr>
        <w:t xml:space="preserve">because </w:t>
      </w:r>
      <w:r w:rsidR="009E0379">
        <w:rPr>
          <w:rFonts w:ascii="Calibri" w:eastAsia="Calibri" w:hAnsi="Calibri" w:cs="Calibri"/>
          <w:color w:val="000000"/>
        </w:rPr>
        <w:t>Nite</w:t>
      </w:r>
      <w:r w:rsidR="00D9178D" w:rsidRPr="00D9178D">
        <w:rPr>
          <w:rFonts w:ascii="Calibri" w:eastAsia="Calibri" w:hAnsi="Calibri" w:cs="Calibri"/>
          <w:color w:val="000000"/>
        </w:rPr>
        <w:t xml:space="preserve"> &amp; Edwards (2021, 830)</w:t>
      </w:r>
      <w:r w:rsidR="000B0EA7">
        <w:rPr>
          <w:rFonts w:ascii="Calibri" w:eastAsia="Calibri" w:hAnsi="Calibri" w:cs="Calibri"/>
          <w:color w:val="000000"/>
        </w:rPr>
        <w:t xml:space="preserve"> claim </w:t>
      </w:r>
      <w:r w:rsidR="002842F3">
        <w:rPr>
          <w:rFonts w:ascii="Calibri" w:eastAsia="Calibri" w:hAnsi="Calibri" w:cs="Calibri"/>
          <w:color w:val="000000"/>
        </w:rPr>
        <w:t>in their review</w:t>
      </w:r>
      <w:r w:rsidR="00602294">
        <w:rPr>
          <w:rFonts w:ascii="Calibri" w:eastAsia="Calibri" w:hAnsi="Calibri" w:cs="Calibri"/>
          <w:color w:val="000000"/>
        </w:rPr>
        <w:t xml:space="preserve"> th</w:t>
      </w:r>
      <w:r w:rsidR="00CF3A28">
        <w:rPr>
          <w:rFonts w:ascii="Calibri" w:eastAsia="Calibri" w:hAnsi="Calibri" w:cs="Calibri"/>
          <w:color w:val="000000"/>
        </w:rPr>
        <w:t xml:space="preserve">at it is necessary </w:t>
      </w:r>
      <w:r w:rsidR="000B0EA7">
        <w:rPr>
          <w:rFonts w:ascii="Calibri" w:eastAsia="Calibri" w:hAnsi="Calibri" w:cs="Calibri"/>
          <w:color w:val="000000"/>
        </w:rPr>
        <w:t xml:space="preserve">to </w:t>
      </w:r>
      <w:r w:rsidR="000B0EA7" w:rsidRPr="000B0EA7">
        <w:rPr>
          <w:rFonts w:ascii="Calibri" w:eastAsia="Calibri" w:hAnsi="Calibri" w:cs="Calibri"/>
          <w:color w:val="000000"/>
        </w:rPr>
        <w:t>explore the empirical relationships between</w:t>
      </w:r>
      <w:r w:rsidR="000B0EA7">
        <w:rPr>
          <w:rFonts w:ascii="Calibri" w:eastAsia="Calibri" w:hAnsi="Calibri" w:cs="Calibri"/>
          <w:color w:val="000000"/>
        </w:rPr>
        <w:t xml:space="preserve"> </w:t>
      </w:r>
      <w:r w:rsidR="000B0EA7" w:rsidRPr="000B0EA7">
        <w:rPr>
          <w:rFonts w:ascii="Calibri" w:eastAsia="Calibri" w:hAnsi="Calibri" w:cs="Calibri"/>
          <w:color w:val="000000"/>
        </w:rPr>
        <w:t>institutional work and specific institutional challenges</w:t>
      </w:r>
      <w:r w:rsidR="000B0EA7">
        <w:rPr>
          <w:rFonts w:ascii="Calibri" w:eastAsia="Calibri" w:hAnsi="Calibri" w:cs="Calibri"/>
          <w:color w:val="000000"/>
        </w:rPr>
        <w:t xml:space="preserve"> in sports, such as </w:t>
      </w:r>
      <w:r w:rsidR="00D9178D" w:rsidRPr="00D9178D">
        <w:rPr>
          <w:rFonts w:ascii="Calibri" w:eastAsia="Calibri" w:hAnsi="Calibri" w:cs="Calibri"/>
          <w:color w:val="000000"/>
        </w:rPr>
        <w:t>threats,</w:t>
      </w:r>
      <w:r w:rsidR="000B0EA7">
        <w:rPr>
          <w:rFonts w:ascii="Calibri" w:eastAsia="Calibri" w:hAnsi="Calibri" w:cs="Calibri"/>
          <w:color w:val="000000"/>
        </w:rPr>
        <w:t xml:space="preserve"> e.g., the </w:t>
      </w:r>
      <w:r w:rsidR="00D9178D" w:rsidRPr="00D9178D">
        <w:rPr>
          <w:rFonts w:ascii="Calibri" w:eastAsia="Calibri" w:hAnsi="Calibri" w:cs="Calibri"/>
          <w:color w:val="000000"/>
        </w:rPr>
        <w:t>Covid-19 pandemic</w:t>
      </w:r>
      <w:r w:rsidR="000B0EA7">
        <w:rPr>
          <w:rFonts w:ascii="Calibri" w:eastAsia="Calibri" w:hAnsi="Calibri" w:cs="Calibri"/>
          <w:color w:val="000000"/>
        </w:rPr>
        <w:t>.</w:t>
      </w:r>
    </w:p>
    <w:p w14:paraId="2D02E3E3" w14:textId="4836FC36" w:rsidR="00D9178D" w:rsidRDefault="00D9178D" w:rsidP="00D9178D">
      <w:pPr>
        <w:widowControl/>
        <w:pBdr>
          <w:top w:val="nil"/>
          <w:left w:val="nil"/>
          <w:bottom w:val="nil"/>
          <w:right w:val="nil"/>
          <w:between w:val="nil"/>
        </w:pBdr>
        <w:ind w:firstLine="238"/>
        <w:jc w:val="both"/>
        <w:rPr>
          <w:rFonts w:ascii="Calibri" w:eastAsia="Calibri" w:hAnsi="Calibri" w:cs="Calibri"/>
          <w:color w:val="000000"/>
        </w:rPr>
      </w:pPr>
      <w:r w:rsidRPr="00D9178D">
        <w:rPr>
          <w:rFonts w:ascii="Calibri" w:eastAsia="Calibri" w:hAnsi="Calibri" w:cs="Calibri"/>
          <w:color w:val="000000"/>
        </w:rPr>
        <w:t xml:space="preserve">To narrow </w:t>
      </w:r>
      <w:r w:rsidR="000B0EA7">
        <w:rPr>
          <w:rFonts w:ascii="Calibri" w:eastAsia="Calibri" w:hAnsi="Calibri" w:cs="Calibri"/>
          <w:color w:val="000000"/>
        </w:rPr>
        <w:t xml:space="preserve">both </w:t>
      </w:r>
      <w:r w:rsidRPr="00D9178D">
        <w:rPr>
          <w:rFonts w:ascii="Calibri" w:eastAsia="Calibri" w:hAnsi="Calibri" w:cs="Calibri"/>
          <w:color w:val="000000"/>
        </w:rPr>
        <w:t>gap</w:t>
      </w:r>
      <w:r w:rsidR="000B0EA7">
        <w:rPr>
          <w:rFonts w:ascii="Calibri" w:eastAsia="Calibri" w:hAnsi="Calibri" w:cs="Calibri"/>
          <w:color w:val="000000"/>
        </w:rPr>
        <w:t>s</w:t>
      </w:r>
      <w:r w:rsidR="00511311">
        <w:rPr>
          <w:rFonts w:ascii="Calibri" w:eastAsia="Calibri" w:hAnsi="Calibri" w:cs="Calibri"/>
          <w:color w:val="000000"/>
        </w:rPr>
        <w:t>,</w:t>
      </w:r>
      <w:r w:rsidR="000B0EA7">
        <w:rPr>
          <w:rFonts w:ascii="Calibri" w:eastAsia="Calibri" w:hAnsi="Calibri" w:cs="Calibri"/>
          <w:color w:val="000000"/>
        </w:rPr>
        <w:t xml:space="preserve"> the one regarding institutional resilience a</w:t>
      </w:r>
      <w:r w:rsidR="00511311">
        <w:rPr>
          <w:rFonts w:ascii="Calibri" w:eastAsia="Calibri" w:hAnsi="Calibri" w:cs="Calibri"/>
          <w:color w:val="000000"/>
        </w:rPr>
        <w:t xml:space="preserve">s well as the one </w:t>
      </w:r>
      <w:r w:rsidR="000B0EA7">
        <w:rPr>
          <w:rFonts w:ascii="Calibri" w:eastAsia="Calibri" w:hAnsi="Calibri" w:cs="Calibri"/>
          <w:color w:val="000000"/>
        </w:rPr>
        <w:t>regarding institutional work in sports</w:t>
      </w:r>
      <w:r w:rsidRPr="00D9178D">
        <w:rPr>
          <w:rFonts w:ascii="Calibri" w:eastAsia="Calibri" w:hAnsi="Calibri" w:cs="Calibri"/>
          <w:color w:val="000000"/>
        </w:rPr>
        <w:t xml:space="preserve">, we aim at exploring the question </w:t>
      </w:r>
      <w:r w:rsidRPr="00F30808">
        <w:rPr>
          <w:rFonts w:ascii="Calibri" w:eastAsia="Calibri" w:hAnsi="Calibri" w:cs="Calibri"/>
          <w:i/>
          <w:iCs/>
          <w:color w:val="000000"/>
        </w:rPr>
        <w:t xml:space="preserve">of how sport </w:t>
      </w:r>
      <w:r w:rsidR="000B0EA7" w:rsidRPr="00F30808">
        <w:rPr>
          <w:rFonts w:ascii="Calibri" w:eastAsia="Calibri" w:hAnsi="Calibri" w:cs="Calibri"/>
          <w:i/>
          <w:iCs/>
          <w:color w:val="000000"/>
        </w:rPr>
        <w:t xml:space="preserve">clubs </w:t>
      </w:r>
      <w:r w:rsidRPr="00F30808">
        <w:rPr>
          <w:rFonts w:ascii="Calibri" w:eastAsia="Calibri" w:hAnsi="Calibri" w:cs="Calibri"/>
          <w:i/>
          <w:iCs/>
          <w:color w:val="000000"/>
        </w:rPr>
        <w:t xml:space="preserve">can contribute to </w:t>
      </w:r>
      <w:r w:rsidR="000B0EA7" w:rsidRPr="00F30808">
        <w:rPr>
          <w:rFonts w:ascii="Calibri" w:eastAsia="Calibri" w:hAnsi="Calibri" w:cs="Calibri"/>
          <w:i/>
          <w:iCs/>
          <w:color w:val="000000"/>
        </w:rPr>
        <w:t xml:space="preserve">institutional </w:t>
      </w:r>
      <w:r w:rsidRPr="00F30808">
        <w:rPr>
          <w:rFonts w:ascii="Calibri" w:eastAsia="Calibri" w:hAnsi="Calibri" w:cs="Calibri"/>
          <w:i/>
          <w:iCs/>
          <w:color w:val="000000"/>
        </w:rPr>
        <w:t xml:space="preserve">resilience </w:t>
      </w:r>
      <w:r w:rsidR="00511311">
        <w:rPr>
          <w:rFonts w:ascii="Calibri" w:eastAsia="Calibri" w:hAnsi="Calibri" w:cs="Calibri"/>
          <w:i/>
          <w:iCs/>
          <w:color w:val="000000"/>
        </w:rPr>
        <w:t xml:space="preserve">of </w:t>
      </w:r>
      <w:r w:rsidR="000B0EA7" w:rsidRPr="00F30808">
        <w:rPr>
          <w:rFonts w:ascii="Calibri" w:eastAsia="Calibri" w:hAnsi="Calibri" w:cs="Calibri"/>
          <w:i/>
          <w:iCs/>
          <w:color w:val="000000"/>
        </w:rPr>
        <w:t>the</w:t>
      </w:r>
      <w:r w:rsidRPr="00F30808">
        <w:rPr>
          <w:rFonts w:ascii="Calibri" w:eastAsia="Calibri" w:hAnsi="Calibri" w:cs="Calibri"/>
          <w:i/>
          <w:iCs/>
          <w:color w:val="000000"/>
        </w:rPr>
        <w:t xml:space="preserve"> sport club system</w:t>
      </w:r>
      <w:r w:rsidR="000B0EA7" w:rsidRPr="00F30808">
        <w:rPr>
          <w:rFonts w:ascii="Calibri" w:eastAsia="Calibri" w:hAnsi="Calibri" w:cs="Calibri"/>
          <w:i/>
          <w:iCs/>
          <w:color w:val="000000"/>
        </w:rPr>
        <w:t xml:space="preserve"> during the </w:t>
      </w:r>
      <w:r w:rsidRPr="00F30808">
        <w:rPr>
          <w:rFonts w:ascii="Calibri" w:eastAsia="Calibri" w:hAnsi="Calibri" w:cs="Calibri"/>
          <w:i/>
          <w:iCs/>
          <w:color w:val="000000"/>
        </w:rPr>
        <w:t>COVID-19 pandemic</w:t>
      </w:r>
      <w:r w:rsidR="000B0EA7" w:rsidRPr="00F30808">
        <w:rPr>
          <w:rFonts w:ascii="Calibri" w:eastAsia="Calibri" w:hAnsi="Calibri" w:cs="Calibri"/>
          <w:i/>
          <w:iCs/>
          <w:color w:val="000000"/>
        </w:rPr>
        <w:t xml:space="preserve"> as disruptive extreme context.</w:t>
      </w:r>
    </w:p>
    <w:p w14:paraId="76B8A224" w14:textId="73490D9B" w:rsidR="007F775C" w:rsidRDefault="00511311" w:rsidP="002B23E5">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 xml:space="preserve">Relying on </w:t>
      </w:r>
      <w:r w:rsidR="00DE1D34">
        <w:rPr>
          <w:rFonts w:ascii="Calibri" w:eastAsia="Calibri" w:hAnsi="Calibri" w:cs="Calibri"/>
          <w:color w:val="000000"/>
        </w:rPr>
        <w:t xml:space="preserve">an </w:t>
      </w:r>
      <w:r>
        <w:rPr>
          <w:rFonts w:ascii="Calibri" w:eastAsia="Calibri" w:hAnsi="Calibri" w:cs="Calibri"/>
          <w:color w:val="000000"/>
        </w:rPr>
        <w:t xml:space="preserve">institutional work perspective </w:t>
      </w:r>
      <w:r w:rsidR="00DE1D34">
        <w:rPr>
          <w:rFonts w:ascii="Calibri" w:eastAsia="Calibri" w:hAnsi="Calibri" w:cs="Calibri"/>
          <w:color w:val="000000"/>
        </w:rPr>
        <w:t xml:space="preserve">and a </w:t>
      </w:r>
      <w:r w:rsidR="00D35BE5" w:rsidRPr="00D35BE5">
        <w:rPr>
          <w:rFonts w:ascii="Calibri" w:eastAsia="Calibri" w:hAnsi="Calibri" w:cs="Calibri"/>
          <w:color w:val="000000"/>
        </w:rPr>
        <w:t xml:space="preserve">qualitative </w:t>
      </w:r>
      <w:r w:rsidR="00DE1D34">
        <w:rPr>
          <w:rFonts w:ascii="Calibri" w:eastAsia="Calibri" w:hAnsi="Calibri" w:cs="Calibri"/>
          <w:color w:val="000000"/>
        </w:rPr>
        <w:t xml:space="preserve">research approach based on </w:t>
      </w:r>
      <w:r w:rsidR="005A51AE">
        <w:rPr>
          <w:rFonts w:ascii="Calibri" w:eastAsia="Calibri" w:hAnsi="Calibri" w:cs="Calibri"/>
          <w:color w:val="000000"/>
        </w:rPr>
        <w:t>22</w:t>
      </w:r>
      <w:r w:rsidR="00D35BE5" w:rsidRPr="00D35BE5">
        <w:rPr>
          <w:rFonts w:ascii="Calibri" w:eastAsia="Calibri" w:hAnsi="Calibri" w:cs="Calibri"/>
          <w:color w:val="000000"/>
        </w:rPr>
        <w:t xml:space="preserve"> expert interviews with executives of sport organizations</w:t>
      </w:r>
      <w:r w:rsidR="00DD20E9">
        <w:rPr>
          <w:rFonts w:ascii="Calibri" w:eastAsia="Calibri" w:hAnsi="Calibri" w:cs="Calibri"/>
          <w:color w:val="000000"/>
        </w:rPr>
        <w:t xml:space="preserve"> which were conducted</w:t>
      </w:r>
      <w:r w:rsidR="00D35BE5" w:rsidRPr="00D35BE5">
        <w:rPr>
          <w:rFonts w:ascii="Calibri" w:eastAsia="Calibri" w:hAnsi="Calibri" w:cs="Calibri"/>
          <w:color w:val="000000"/>
        </w:rPr>
        <w:t xml:space="preserve"> between April 2021 to March 202</w:t>
      </w:r>
      <w:r w:rsidR="00DE1D34">
        <w:rPr>
          <w:rFonts w:ascii="Calibri" w:eastAsia="Calibri" w:hAnsi="Calibri" w:cs="Calibri"/>
          <w:color w:val="000000"/>
        </w:rPr>
        <w:t>2</w:t>
      </w:r>
      <w:r w:rsidR="00D35BE5" w:rsidRPr="00D35BE5">
        <w:rPr>
          <w:rFonts w:ascii="Calibri" w:eastAsia="Calibri" w:hAnsi="Calibri" w:cs="Calibri"/>
          <w:color w:val="000000"/>
        </w:rPr>
        <w:t xml:space="preserve">, we provide </w:t>
      </w:r>
      <w:r w:rsidR="007F775C">
        <w:rPr>
          <w:rFonts w:ascii="Calibri" w:eastAsia="Calibri" w:hAnsi="Calibri" w:cs="Calibri"/>
          <w:color w:val="000000"/>
        </w:rPr>
        <w:t>various contribution</w:t>
      </w:r>
      <w:r w:rsidR="002B23E5">
        <w:rPr>
          <w:rFonts w:ascii="Calibri" w:eastAsia="Calibri" w:hAnsi="Calibri" w:cs="Calibri"/>
          <w:color w:val="000000"/>
        </w:rPr>
        <w:t>s</w:t>
      </w:r>
      <w:r w:rsidR="007F775C">
        <w:rPr>
          <w:rFonts w:ascii="Calibri" w:eastAsia="Calibri" w:hAnsi="Calibri" w:cs="Calibri"/>
          <w:color w:val="000000"/>
        </w:rPr>
        <w:t xml:space="preserve"> to resilience, extreme context and to sport research</w:t>
      </w:r>
      <w:r w:rsidR="002B23E5">
        <w:rPr>
          <w:rFonts w:ascii="Calibri" w:eastAsia="Calibri" w:hAnsi="Calibri" w:cs="Calibri"/>
          <w:color w:val="000000"/>
        </w:rPr>
        <w:t xml:space="preserve"> with a focus on institutional work</w:t>
      </w:r>
      <w:r w:rsidR="007F775C">
        <w:rPr>
          <w:rFonts w:ascii="Calibri" w:eastAsia="Calibri" w:hAnsi="Calibri" w:cs="Calibri"/>
          <w:color w:val="000000"/>
        </w:rPr>
        <w:t xml:space="preserve">. This mainly consists in refining the understanding of institutional resilience of the sport club system as well as in providing corresponding mechanisms for achieving it (for details see chapter 6). </w:t>
      </w:r>
    </w:p>
    <w:p w14:paraId="0AEB1E0A" w14:textId="7C141D63" w:rsidR="00B20C33" w:rsidRPr="00B20C33" w:rsidRDefault="001C3A51" w:rsidP="00B20C33">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T</w:t>
      </w:r>
      <w:r w:rsidR="00B302F3" w:rsidRPr="00B302F3">
        <w:rPr>
          <w:rFonts w:ascii="Calibri" w:eastAsia="Calibri" w:hAnsi="Calibri" w:cs="Calibri"/>
          <w:color w:val="000000"/>
        </w:rPr>
        <w:t xml:space="preserve">he </w:t>
      </w:r>
      <w:r w:rsidR="00D25AF1">
        <w:rPr>
          <w:rFonts w:ascii="Calibri" w:eastAsia="Calibri" w:hAnsi="Calibri" w:cs="Calibri"/>
          <w:color w:val="000000"/>
        </w:rPr>
        <w:t>paper proceeds as follows</w:t>
      </w:r>
      <w:r w:rsidR="00B302F3" w:rsidRPr="00B302F3">
        <w:rPr>
          <w:rFonts w:ascii="Calibri" w:eastAsia="Calibri" w:hAnsi="Calibri" w:cs="Calibri"/>
          <w:color w:val="000000"/>
        </w:rPr>
        <w:t xml:space="preserve">: </w:t>
      </w:r>
      <w:r w:rsidR="00D25AF1">
        <w:rPr>
          <w:rFonts w:ascii="Calibri" w:eastAsia="Calibri" w:hAnsi="Calibri" w:cs="Calibri"/>
          <w:color w:val="000000"/>
        </w:rPr>
        <w:t xml:space="preserve">In the next section, we </w:t>
      </w:r>
      <w:r w:rsidR="00B302F3" w:rsidRPr="00B302F3">
        <w:rPr>
          <w:rFonts w:ascii="Calibri" w:eastAsia="Calibri" w:hAnsi="Calibri" w:cs="Calibri"/>
          <w:color w:val="000000"/>
        </w:rPr>
        <w:t xml:space="preserve">briefly </w:t>
      </w:r>
      <w:r w:rsidR="00D25AF1">
        <w:rPr>
          <w:rFonts w:ascii="Calibri" w:eastAsia="Calibri" w:hAnsi="Calibri" w:cs="Calibri"/>
          <w:color w:val="000000"/>
        </w:rPr>
        <w:t>illustrate the context, the theoretical background and current research insights concerning institutional resilience in extreme context</w:t>
      </w:r>
      <w:r w:rsidR="00A51FE6">
        <w:rPr>
          <w:rFonts w:ascii="Calibri" w:eastAsia="Calibri" w:hAnsi="Calibri" w:cs="Calibri"/>
          <w:color w:val="000000"/>
        </w:rPr>
        <w:t>s</w:t>
      </w:r>
      <w:r w:rsidR="00D25AF1">
        <w:rPr>
          <w:rFonts w:ascii="Calibri" w:eastAsia="Calibri" w:hAnsi="Calibri" w:cs="Calibri"/>
          <w:color w:val="000000"/>
        </w:rPr>
        <w:t xml:space="preserve"> from institutional work perspective. </w:t>
      </w:r>
      <w:r w:rsidR="00B20C33" w:rsidRPr="00B20C33">
        <w:rPr>
          <w:rFonts w:ascii="Calibri" w:eastAsia="Calibri" w:hAnsi="Calibri" w:cs="Calibri"/>
          <w:color w:val="000000"/>
        </w:rPr>
        <w:t xml:space="preserve">After a compact outline of a methodological choices, we present our findings followed by a discussion and conclude with brief reflection of the results. </w:t>
      </w:r>
    </w:p>
    <w:p w14:paraId="2EA2CE0C" w14:textId="793D3FB3" w:rsidR="00D9178D" w:rsidRPr="00D9178D" w:rsidRDefault="00D9178D" w:rsidP="00B20C33">
      <w:pPr>
        <w:widowControl/>
        <w:pBdr>
          <w:top w:val="nil"/>
          <w:left w:val="nil"/>
          <w:bottom w:val="nil"/>
          <w:right w:val="nil"/>
          <w:between w:val="nil"/>
        </w:pBdr>
        <w:ind w:firstLine="238"/>
        <w:jc w:val="both"/>
        <w:rPr>
          <w:rFonts w:ascii="Calibri" w:eastAsia="Calibri" w:hAnsi="Calibri" w:cs="Calibri"/>
          <w:color w:val="000000"/>
        </w:rPr>
      </w:pPr>
    </w:p>
    <w:p w14:paraId="79FF2192" w14:textId="3C3E5699" w:rsidR="00D9178D" w:rsidRDefault="00D25AF1" w:rsidP="00D9178D">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lastRenderedPageBreak/>
        <w:t>Contextual framing, t</w:t>
      </w:r>
      <w:r w:rsidR="00C1176A">
        <w:rPr>
          <w:rFonts w:ascii="Calibri" w:eastAsia="Calibri" w:hAnsi="Calibri" w:cs="Calibri"/>
          <w:b/>
          <w:color w:val="000000"/>
        </w:rPr>
        <w:t xml:space="preserve">heoretical </w:t>
      </w:r>
      <w:r w:rsidR="006E0911">
        <w:rPr>
          <w:rFonts w:ascii="Calibri" w:eastAsia="Calibri" w:hAnsi="Calibri" w:cs="Calibri"/>
          <w:b/>
          <w:color w:val="000000"/>
        </w:rPr>
        <w:t>b</w:t>
      </w:r>
      <w:r w:rsidR="00C1176A">
        <w:rPr>
          <w:rFonts w:ascii="Calibri" w:eastAsia="Calibri" w:hAnsi="Calibri" w:cs="Calibri"/>
          <w:b/>
          <w:color w:val="000000"/>
        </w:rPr>
        <w:t>ack</w:t>
      </w:r>
      <w:r w:rsidR="00FC23EA">
        <w:rPr>
          <w:rFonts w:ascii="Calibri" w:eastAsia="Calibri" w:hAnsi="Calibri" w:cs="Calibri"/>
          <w:b/>
          <w:color w:val="000000"/>
        </w:rPr>
        <w:t>g</w:t>
      </w:r>
      <w:r w:rsidR="00C1176A">
        <w:rPr>
          <w:rFonts w:ascii="Calibri" w:eastAsia="Calibri" w:hAnsi="Calibri" w:cs="Calibri"/>
          <w:b/>
          <w:color w:val="000000"/>
        </w:rPr>
        <w:t>round</w:t>
      </w:r>
      <w:r w:rsidR="00D87FBA">
        <w:rPr>
          <w:rFonts w:ascii="Calibri" w:eastAsia="Calibri" w:hAnsi="Calibri" w:cs="Calibri"/>
          <w:b/>
          <w:color w:val="000000"/>
        </w:rPr>
        <w:t xml:space="preserve"> and current research insight</w:t>
      </w:r>
      <w:r w:rsidR="006E0911">
        <w:rPr>
          <w:rFonts w:ascii="Calibri" w:eastAsia="Calibri" w:hAnsi="Calibri" w:cs="Calibri"/>
          <w:b/>
          <w:color w:val="000000"/>
        </w:rPr>
        <w:t>s</w:t>
      </w:r>
    </w:p>
    <w:p w14:paraId="1BD7E5F3" w14:textId="7E7F61BF" w:rsidR="00FC23EA" w:rsidRDefault="00465368" w:rsidP="00FC23EA">
      <w:pPr>
        <w:keepNext/>
        <w:widowControl/>
        <w:numPr>
          <w:ilvl w:val="1"/>
          <w:numId w:val="1"/>
        </w:numPr>
        <w:pBdr>
          <w:top w:val="nil"/>
          <w:left w:val="nil"/>
          <w:bottom w:val="nil"/>
          <w:right w:val="nil"/>
          <w:between w:val="nil"/>
        </w:pBdr>
        <w:spacing w:before="240" w:after="240"/>
        <w:rPr>
          <w:rFonts w:ascii="Calibri" w:eastAsia="Calibri" w:hAnsi="Calibri" w:cs="Calibri"/>
          <w:bCs/>
          <w:i/>
          <w:iCs/>
          <w:color w:val="000000"/>
        </w:rPr>
      </w:pPr>
      <w:r>
        <w:rPr>
          <w:rFonts w:ascii="Calibri" w:eastAsia="Calibri" w:hAnsi="Calibri" w:cs="Calibri"/>
          <w:bCs/>
          <w:i/>
          <w:iCs/>
          <w:color w:val="000000"/>
        </w:rPr>
        <w:t>S</w:t>
      </w:r>
      <w:r w:rsidR="00FC23EA">
        <w:rPr>
          <w:rFonts w:ascii="Calibri" w:eastAsia="Calibri" w:hAnsi="Calibri" w:cs="Calibri"/>
          <w:bCs/>
          <w:i/>
          <w:iCs/>
          <w:color w:val="000000"/>
        </w:rPr>
        <w:t>port clubs in the Covid-19 pandemic as extreme (disruptive) context</w:t>
      </w:r>
    </w:p>
    <w:p w14:paraId="1B4D815C" w14:textId="43AE2B0D" w:rsidR="00764A80" w:rsidRDefault="00465368" w:rsidP="000426D0">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rPr>
        <w:t xml:space="preserve">Sport clubs such as </w:t>
      </w:r>
      <w:r w:rsidR="00311DEB">
        <w:rPr>
          <w:rFonts w:ascii="Calibri" w:eastAsia="Calibri" w:hAnsi="Calibri" w:cs="Calibri"/>
        </w:rPr>
        <w:t xml:space="preserve">football, tennis, </w:t>
      </w:r>
      <w:r w:rsidR="00E97617">
        <w:rPr>
          <w:rFonts w:ascii="Calibri" w:eastAsia="Calibri" w:hAnsi="Calibri" w:cs="Calibri"/>
        </w:rPr>
        <w:t>horse, swimming,</w:t>
      </w:r>
      <w:r>
        <w:rPr>
          <w:rFonts w:ascii="Calibri" w:eastAsia="Calibri" w:hAnsi="Calibri" w:cs="Calibri"/>
        </w:rPr>
        <w:t xml:space="preserve"> ice-hockey, </w:t>
      </w:r>
      <w:r w:rsidR="00FC6243">
        <w:rPr>
          <w:rFonts w:ascii="Calibri" w:eastAsia="Calibri" w:hAnsi="Calibri" w:cs="Calibri"/>
        </w:rPr>
        <w:t>basketball, or</w:t>
      </w:r>
      <w:r>
        <w:rPr>
          <w:rFonts w:ascii="Calibri" w:eastAsia="Calibri" w:hAnsi="Calibri" w:cs="Calibri"/>
        </w:rPr>
        <w:t xml:space="preserve"> </w:t>
      </w:r>
      <w:r w:rsidR="00E97617">
        <w:rPr>
          <w:rFonts w:ascii="Calibri" w:eastAsia="Calibri" w:hAnsi="Calibri" w:cs="Calibri"/>
        </w:rPr>
        <w:t>golf</w:t>
      </w:r>
      <w:r w:rsidR="00A51FE6" w:rsidRPr="00A51FE6">
        <w:rPr>
          <w:rFonts w:ascii="Calibri" w:eastAsia="Calibri" w:hAnsi="Calibri" w:cs="Calibri"/>
        </w:rPr>
        <w:t xml:space="preserve"> </w:t>
      </w:r>
      <w:r w:rsidR="00A51FE6">
        <w:rPr>
          <w:rFonts w:ascii="Calibri" w:eastAsia="Calibri" w:hAnsi="Calibri" w:cs="Calibri"/>
        </w:rPr>
        <w:t>clubs provide a wide range of sport and recreation possibilities</w:t>
      </w:r>
      <w:r>
        <w:rPr>
          <w:rFonts w:ascii="Calibri" w:eastAsia="Calibri" w:hAnsi="Calibri" w:cs="Calibri"/>
        </w:rPr>
        <w:t>. E.g., in Austria 15.000 sport clubs</w:t>
      </w:r>
      <w:r w:rsidR="00A51FE6">
        <w:rPr>
          <w:rFonts w:ascii="Calibri" w:eastAsia="Calibri" w:hAnsi="Calibri" w:cs="Calibri"/>
        </w:rPr>
        <w:t xml:space="preserve"> performing for </w:t>
      </w:r>
      <w:r>
        <w:rPr>
          <w:rFonts w:ascii="Calibri" w:eastAsia="Calibri" w:hAnsi="Calibri" w:cs="Calibri"/>
        </w:rPr>
        <w:t xml:space="preserve">their </w:t>
      </w:r>
      <w:r w:rsidR="00C32070">
        <w:rPr>
          <w:rFonts w:ascii="Calibri" w:eastAsia="Calibri" w:hAnsi="Calibri" w:cs="Calibri"/>
        </w:rPr>
        <w:t xml:space="preserve">about 297.000 members in </w:t>
      </w:r>
      <w:r w:rsidR="00E97617">
        <w:rPr>
          <w:rFonts w:ascii="Calibri" w:eastAsia="Calibri" w:hAnsi="Calibri" w:cs="Calibri"/>
        </w:rPr>
        <w:t>2022 (</w:t>
      </w:r>
      <w:r w:rsidR="00C32070">
        <w:rPr>
          <w:rFonts w:ascii="Calibri" w:eastAsia="Calibri" w:hAnsi="Calibri" w:cs="Calibri"/>
        </w:rPr>
        <w:t>S</w:t>
      </w:r>
      <w:r w:rsidR="00E97617">
        <w:rPr>
          <w:rFonts w:ascii="Calibri" w:eastAsia="Calibri" w:hAnsi="Calibri" w:cs="Calibri"/>
        </w:rPr>
        <w:t>tatista</w:t>
      </w:r>
      <w:r w:rsidR="00C32070">
        <w:rPr>
          <w:rFonts w:ascii="Calibri" w:eastAsia="Calibri" w:hAnsi="Calibri" w:cs="Calibri"/>
        </w:rPr>
        <w:t>, 2023).</w:t>
      </w:r>
      <w:r w:rsidR="00E97617">
        <w:rPr>
          <w:rFonts w:ascii="Calibri" w:eastAsia="Calibri" w:hAnsi="Calibri" w:cs="Calibri"/>
        </w:rPr>
        <w:t xml:space="preserve"> </w:t>
      </w:r>
      <w:r w:rsidR="00C32070">
        <w:rPr>
          <w:rFonts w:ascii="Calibri" w:eastAsia="Calibri" w:hAnsi="Calibri" w:cs="Calibri"/>
        </w:rPr>
        <w:t>The</w:t>
      </w:r>
      <w:r>
        <w:rPr>
          <w:rFonts w:ascii="Calibri" w:eastAsia="Calibri" w:hAnsi="Calibri" w:cs="Calibri"/>
        </w:rPr>
        <w:t>ir</w:t>
      </w:r>
      <w:r w:rsidR="00C32070">
        <w:rPr>
          <w:rFonts w:ascii="Calibri" w:eastAsia="Calibri" w:hAnsi="Calibri" w:cs="Calibri"/>
        </w:rPr>
        <w:t xml:space="preserve"> social return of investment accounts to 7.655 billion €</w:t>
      </w:r>
      <w:r w:rsidR="00DD20E9">
        <w:rPr>
          <w:rFonts w:ascii="Calibri" w:eastAsia="Calibri" w:hAnsi="Calibri" w:cs="Calibri"/>
        </w:rPr>
        <w:t xml:space="preserve">; </w:t>
      </w:r>
      <w:r w:rsidR="00C32070">
        <w:rPr>
          <w:rFonts w:ascii="Calibri" w:eastAsia="Calibri" w:hAnsi="Calibri" w:cs="Calibri"/>
        </w:rPr>
        <w:t xml:space="preserve">each invested Euro generates a value of 14 </w:t>
      </w:r>
      <w:r w:rsidR="00DD20E9">
        <w:rPr>
          <w:rFonts w:ascii="Calibri" w:eastAsia="Calibri" w:hAnsi="Calibri" w:cs="Calibri"/>
        </w:rPr>
        <w:t xml:space="preserve">€ </w:t>
      </w:r>
      <w:r w:rsidR="00C32070">
        <w:rPr>
          <w:rFonts w:ascii="Calibri" w:eastAsia="Calibri" w:hAnsi="Calibri" w:cs="Calibri"/>
        </w:rPr>
        <w:t>for society (</w:t>
      </w:r>
      <w:r w:rsidR="00FC6243">
        <w:rPr>
          <w:rFonts w:ascii="Calibri" w:eastAsia="Calibri" w:hAnsi="Calibri" w:cs="Calibri"/>
        </w:rPr>
        <w:t>V</w:t>
      </w:r>
      <w:r w:rsidR="00C32070">
        <w:rPr>
          <w:rFonts w:ascii="Calibri" w:eastAsia="Calibri" w:hAnsi="Calibri" w:cs="Calibri"/>
        </w:rPr>
        <w:t xml:space="preserve">ienna </w:t>
      </w:r>
      <w:r w:rsidR="006B2DD9">
        <w:rPr>
          <w:rFonts w:ascii="Calibri" w:eastAsia="Calibri" w:hAnsi="Calibri" w:cs="Calibri"/>
        </w:rPr>
        <w:t xml:space="preserve">online, 2021). </w:t>
      </w:r>
      <w:r w:rsidR="000426D0">
        <w:rPr>
          <w:rFonts w:ascii="Calibri" w:eastAsia="Calibri" w:hAnsi="Calibri" w:cs="Calibri"/>
        </w:rPr>
        <w:t>S</w:t>
      </w:r>
      <w:r w:rsidR="00D4078E" w:rsidRPr="00D4078E">
        <w:rPr>
          <w:rFonts w:ascii="Calibri" w:eastAsia="Calibri" w:hAnsi="Calibri" w:cs="Calibri"/>
        </w:rPr>
        <w:t>port clubs</w:t>
      </w:r>
      <w:r w:rsidR="000426D0">
        <w:rPr>
          <w:rFonts w:ascii="Calibri" w:eastAsia="Calibri" w:hAnsi="Calibri" w:cs="Calibri"/>
        </w:rPr>
        <w:t xml:space="preserve"> have different functions</w:t>
      </w:r>
      <w:r w:rsidR="006E0911">
        <w:rPr>
          <w:rFonts w:ascii="Calibri" w:eastAsia="Calibri" w:hAnsi="Calibri" w:cs="Calibri"/>
        </w:rPr>
        <w:t>:</w:t>
      </w:r>
      <w:r w:rsidR="000426D0">
        <w:rPr>
          <w:rFonts w:ascii="Calibri" w:eastAsia="Calibri" w:hAnsi="Calibri" w:cs="Calibri"/>
        </w:rPr>
        <w:t xml:space="preserve"> they provide </w:t>
      </w:r>
      <w:r w:rsidR="00D4078E" w:rsidRPr="00D4078E">
        <w:rPr>
          <w:rFonts w:ascii="Calibri" w:eastAsia="Calibri" w:hAnsi="Calibri" w:cs="Calibri"/>
        </w:rPr>
        <w:t>opportunities</w:t>
      </w:r>
      <w:r w:rsidR="000426D0">
        <w:rPr>
          <w:rFonts w:ascii="Calibri" w:eastAsia="Calibri" w:hAnsi="Calibri" w:cs="Calibri"/>
        </w:rPr>
        <w:t xml:space="preserve"> for exercising and hence </w:t>
      </w:r>
      <w:r w:rsidR="00FC6243">
        <w:rPr>
          <w:rFonts w:ascii="Calibri" w:eastAsia="Calibri" w:hAnsi="Calibri" w:cs="Calibri"/>
        </w:rPr>
        <w:t xml:space="preserve">essentially </w:t>
      </w:r>
      <w:r w:rsidR="000426D0">
        <w:rPr>
          <w:rFonts w:ascii="Calibri" w:eastAsia="Calibri" w:hAnsi="Calibri" w:cs="Calibri"/>
        </w:rPr>
        <w:t xml:space="preserve">contribute </w:t>
      </w:r>
      <w:r w:rsidR="00FC6243">
        <w:rPr>
          <w:rFonts w:ascii="Calibri" w:eastAsia="Calibri" w:hAnsi="Calibri" w:cs="Calibri"/>
        </w:rPr>
        <w:t>t</w:t>
      </w:r>
      <w:r w:rsidR="000426D0">
        <w:rPr>
          <w:rFonts w:ascii="Calibri" w:eastAsia="Calibri" w:hAnsi="Calibri" w:cs="Calibri"/>
        </w:rPr>
        <w:t>o public health, but also have social, integrative respective community building function</w:t>
      </w:r>
      <w:r w:rsidR="00DD20E9">
        <w:rPr>
          <w:rFonts w:ascii="Calibri" w:eastAsia="Calibri" w:hAnsi="Calibri" w:cs="Calibri"/>
        </w:rPr>
        <w:t>s</w:t>
      </w:r>
      <w:r w:rsidR="000426D0">
        <w:rPr>
          <w:rFonts w:ascii="Calibri" w:eastAsia="Calibri" w:hAnsi="Calibri" w:cs="Calibri"/>
        </w:rPr>
        <w:t>. They provide place</w:t>
      </w:r>
      <w:r w:rsidR="00FC6243">
        <w:rPr>
          <w:rFonts w:ascii="Calibri" w:eastAsia="Calibri" w:hAnsi="Calibri" w:cs="Calibri"/>
        </w:rPr>
        <w:t>s</w:t>
      </w:r>
      <w:r w:rsidR="000426D0">
        <w:rPr>
          <w:rFonts w:ascii="Calibri" w:eastAsia="Calibri" w:hAnsi="Calibri" w:cs="Calibri"/>
        </w:rPr>
        <w:t xml:space="preserve"> and options for socializing and integrating their members, youngsters, elderly people, locals, immigrants etc. (Wicker</w:t>
      </w:r>
      <w:r w:rsidR="00437F8F">
        <w:rPr>
          <w:rFonts w:ascii="Calibri" w:eastAsia="Calibri" w:hAnsi="Calibri" w:cs="Calibri"/>
        </w:rPr>
        <w:t xml:space="preserve">, </w:t>
      </w:r>
      <w:r w:rsidR="00437F8F" w:rsidRPr="00D4078E">
        <w:rPr>
          <w:rFonts w:ascii="Calibri" w:eastAsia="Calibri" w:hAnsi="Calibri" w:cs="Calibri"/>
          <w:color w:val="000000"/>
        </w:rPr>
        <w:t>Filo</w:t>
      </w:r>
      <w:r w:rsidR="006F0621">
        <w:rPr>
          <w:rFonts w:ascii="Calibri" w:eastAsia="Calibri" w:hAnsi="Calibri" w:cs="Calibri"/>
          <w:color w:val="000000"/>
        </w:rPr>
        <w:t xml:space="preserve"> &amp;</w:t>
      </w:r>
      <w:r w:rsidR="00437F8F">
        <w:rPr>
          <w:rFonts w:ascii="Calibri" w:eastAsia="Calibri" w:hAnsi="Calibri" w:cs="Calibri"/>
          <w:color w:val="000000"/>
        </w:rPr>
        <w:t xml:space="preserve"> </w:t>
      </w:r>
      <w:r w:rsidR="00437F8F" w:rsidRPr="00D4078E">
        <w:rPr>
          <w:rFonts w:ascii="Calibri" w:eastAsia="Calibri" w:hAnsi="Calibri" w:cs="Calibri"/>
          <w:color w:val="000000"/>
        </w:rPr>
        <w:t>Cuskelly,</w:t>
      </w:r>
      <w:r w:rsidR="00437F8F">
        <w:rPr>
          <w:rFonts w:ascii="Calibri" w:eastAsia="Calibri" w:hAnsi="Calibri" w:cs="Calibri"/>
          <w:color w:val="000000"/>
        </w:rPr>
        <w:t xml:space="preserve"> 2013)</w:t>
      </w:r>
      <w:r w:rsidR="00437F8F" w:rsidRPr="00D4078E">
        <w:rPr>
          <w:rFonts w:ascii="Calibri" w:eastAsia="Calibri" w:hAnsi="Calibri" w:cs="Calibri"/>
          <w:color w:val="000000"/>
        </w:rPr>
        <w:t>.</w:t>
      </w:r>
    </w:p>
    <w:p w14:paraId="2FA264B9" w14:textId="5B6E621D" w:rsidR="001D35C7" w:rsidRPr="00070239" w:rsidRDefault="006B73DE" w:rsidP="006B73DE">
      <w:pPr>
        <w:widowControl/>
        <w:pBdr>
          <w:top w:val="nil"/>
          <w:left w:val="nil"/>
          <w:bottom w:val="nil"/>
          <w:right w:val="nil"/>
          <w:between w:val="nil"/>
        </w:pBdr>
        <w:ind w:right="-28" w:firstLine="238"/>
        <w:jc w:val="both"/>
        <w:rPr>
          <w:rFonts w:ascii="Calibri" w:eastAsia="Calibri" w:hAnsi="Calibri" w:cs="Calibri"/>
        </w:rPr>
      </w:pPr>
      <w:r>
        <w:rPr>
          <w:rFonts w:ascii="Calibri" w:eastAsia="Calibri" w:hAnsi="Calibri" w:cs="Calibri"/>
          <w:color w:val="000000"/>
        </w:rPr>
        <w:t xml:space="preserve">The Covid-19 </w:t>
      </w:r>
      <w:r w:rsidR="00FC6243">
        <w:rPr>
          <w:rFonts w:ascii="Calibri" w:eastAsia="Calibri" w:hAnsi="Calibri" w:cs="Calibri"/>
          <w:color w:val="000000"/>
        </w:rPr>
        <w:t xml:space="preserve">pandemic </w:t>
      </w:r>
      <w:r>
        <w:rPr>
          <w:rFonts w:ascii="Calibri" w:eastAsia="Calibri" w:hAnsi="Calibri" w:cs="Calibri"/>
          <w:color w:val="000000"/>
        </w:rPr>
        <w:t xml:space="preserve">as </w:t>
      </w:r>
      <w:r w:rsidR="0028351E">
        <w:rPr>
          <w:rFonts w:ascii="Calibri" w:eastAsia="Calibri" w:hAnsi="Calibri" w:cs="Calibri"/>
          <w:color w:val="000000"/>
        </w:rPr>
        <w:t>extreme context</w:t>
      </w:r>
      <w:r w:rsidR="001D35C7">
        <w:rPr>
          <w:rFonts w:ascii="Calibri" w:eastAsia="Calibri" w:hAnsi="Calibri" w:cs="Calibri"/>
          <w:color w:val="000000"/>
        </w:rPr>
        <w:t>s</w:t>
      </w:r>
      <w:r>
        <w:rPr>
          <w:rFonts w:ascii="Calibri" w:eastAsia="Calibri" w:hAnsi="Calibri" w:cs="Calibri"/>
          <w:color w:val="000000"/>
        </w:rPr>
        <w:t xml:space="preserve"> led to highly </w:t>
      </w:r>
      <w:r w:rsidR="0028351E">
        <w:rPr>
          <w:rFonts w:ascii="Calibri" w:eastAsia="Calibri" w:hAnsi="Calibri" w:cs="Calibri"/>
          <w:color w:val="000000"/>
        </w:rPr>
        <w:t xml:space="preserve">challenging and exceptional </w:t>
      </w:r>
      <w:r w:rsidR="0028351E" w:rsidRPr="00007459">
        <w:rPr>
          <w:rFonts w:ascii="Calibri" w:eastAsia="Calibri" w:hAnsi="Calibri" w:cs="Calibri"/>
        </w:rPr>
        <w:t>conditions</w:t>
      </w:r>
      <w:r>
        <w:rPr>
          <w:rFonts w:ascii="Calibri" w:eastAsia="Calibri" w:hAnsi="Calibri" w:cs="Calibri"/>
        </w:rPr>
        <w:t xml:space="preserve"> for sport clubs. Extreme context</w:t>
      </w:r>
      <w:r w:rsidR="00DD20E9">
        <w:rPr>
          <w:rFonts w:ascii="Calibri" w:eastAsia="Calibri" w:hAnsi="Calibri" w:cs="Calibri"/>
        </w:rPr>
        <w:t>s</w:t>
      </w:r>
      <w:r>
        <w:rPr>
          <w:rFonts w:ascii="Calibri" w:eastAsia="Calibri" w:hAnsi="Calibri" w:cs="Calibri"/>
        </w:rPr>
        <w:t xml:space="preserve"> in general refer to situations which </w:t>
      </w:r>
      <w:r w:rsidR="001D35C7" w:rsidRPr="00007459">
        <w:rPr>
          <w:rFonts w:ascii="Calibri" w:eastAsia="Calibri" w:hAnsi="Calibri" w:cs="Calibri"/>
        </w:rPr>
        <w:t>are risky, dangerous</w:t>
      </w:r>
      <w:r w:rsidR="00007459" w:rsidRPr="00007459">
        <w:rPr>
          <w:rFonts w:ascii="Calibri" w:eastAsia="Calibri" w:hAnsi="Calibri" w:cs="Calibri"/>
        </w:rPr>
        <w:t>, intense risky, intense and often-dangerous (Maynard et al.</w:t>
      </w:r>
      <w:r w:rsidR="00A935FE">
        <w:rPr>
          <w:rFonts w:ascii="Calibri" w:eastAsia="Calibri" w:hAnsi="Calibri" w:cs="Calibri"/>
        </w:rPr>
        <w:t>,</w:t>
      </w:r>
      <w:r w:rsidR="00007459" w:rsidRPr="00007459">
        <w:rPr>
          <w:rFonts w:ascii="Calibri" w:eastAsia="Calibri" w:hAnsi="Calibri" w:cs="Calibri"/>
        </w:rPr>
        <w:t xml:space="preserve"> 2018) </w:t>
      </w:r>
      <w:r w:rsidR="00007459">
        <w:rPr>
          <w:rFonts w:ascii="Calibri" w:eastAsia="Calibri" w:hAnsi="Calibri" w:cs="Calibri"/>
          <w:color w:val="000000"/>
        </w:rPr>
        <w:t>N</w:t>
      </w:r>
      <w:r w:rsidR="00007459" w:rsidRPr="001D35C7">
        <w:rPr>
          <w:rFonts w:ascii="Calibri" w:eastAsia="Calibri" w:hAnsi="Calibri" w:cs="Calibri"/>
          <w:color w:val="000000"/>
        </w:rPr>
        <w:t xml:space="preserve">egative </w:t>
      </w:r>
      <w:r w:rsidR="00007459">
        <w:rPr>
          <w:rFonts w:ascii="Calibri" w:eastAsia="Calibri" w:hAnsi="Calibri" w:cs="Calibri"/>
          <w:color w:val="000000"/>
        </w:rPr>
        <w:t>p</w:t>
      </w:r>
      <w:r w:rsidR="00007459" w:rsidRPr="001D35C7">
        <w:rPr>
          <w:rFonts w:ascii="Calibri" w:eastAsia="Calibri" w:hAnsi="Calibri" w:cs="Calibri"/>
          <w:color w:val="000000"/>
        </w:rPr>
        <w:t>hysical, psychological, or material</w:t>
      </w:r>
      <w:r w:rsidR="00007459">
        <w:rPr>
          <w:rFonts w:ascii="Calibri" w:eastAsia="Calibri" w:hAnsi="Calibri" w:cs="Calibri"/>
          <w:color w:val="000000"/>
        </w:rPr>
        <w:t xml:space="preserve"> effects ar</w:t>
      </w:r>
      <w:r w:rsidR="00007459" w:rsidRPr="001D35C7">
        <w:rPr>
          <w:rFonts w:ascii="Calibri" w:eastAsia="Calibri" w:hAnsi="Calibri" w:cs="Calibri"/>
          <w:color w:val="000000"/>
        </w:rPr>
        <w:t xml:space="preserve">e unavoidable (Hannah et al., 2009). </w:t>
      </w:r>
      <w:r w:rsidR="00EB11FA">
        <w:rPr>
          <w:rFonts w:ascii="Calibri" w:eastAsia="Calibri" w:hAnsi="Calibri" w:cs="Calibri"/>
          <w:color w:val="000000"/>
        </w:rPr>
        <w:t xml:space="preserve">Hällgren et al. (2018) </w:t>
      </w:r>
      <w:r>
        <w:rPr>
          <w:rFonts w:ascii="Calibri" w:eastAsia="Calibri" w:hAnsi="Calibri" w:cs="Calibri"/>
          <w:color w:val="000000"/>
        </w:rPr>
        <w:t xml:space="preserve">propose </w:t>
      </w:r>
      <w:r w:rsidR="00EB11FA" w:rsidRPr="008752CF">
        <w:rPr>
          <w:rFonts w:ascii="Calibri" w:eastAsia="Calibri" w:hAnsi="Calibri" w:cs="Calibri"/>
        </w:rPr>
        <w:t>a typology of extreme contexts</w:t>
      </w:r>
      <w:r w:rsidRPr="008752CF">
        <w:rPr>
          <w:rFonts w:ascii="Calibri" w:eastAsia="Calibri" w:hAnsi="Calibri" w:cs="Calibri"/>
        </w:rPr>
        <w:t xml:space="preserve"> including </w:t>
      </w:r>
      <w:r w:rsidR="00EB11FA" w:rsidRPr="008752CF">
        <w:rPr>
          <w:rFonts w:ascii="Calibri" w:eastAsia="Calibri" w:hAnsi="Calibri" w:cs="Calibri"/>
        </w:rPr>
        <w:t xml:space="preserve">risky, emergency, and </w:t>
      </w:r>
      <w:r w:rsidR="00EB11FA" w:rsidRPr="00593B06">
        <w:rPr>
          <w:rFonts w:ascii="Calibri" w:eastAsia="Calibri" w:hAnsi="Calibri" w:cs="Calibri"/>
        </w:rPr>
        <w:t xml:space="preserve">disruptive contexts. </w:t>
      </w:r>
      <w:r w:rsidRPr="00593B06">
        <w:rPr>
          <w:rFonts w:ascii="Calibri" w:eastAsia="Calibri" w:hAnsi="Calibri" w:cs="Calibri"/>
        </w:rPr>
        <w:t>R</w:t>
      </w:r>
      <w:r w:rsidR="00EB11FA" w:rsidRPr="00593B06">
        <w:rPr>
          <w:rFonts w:ascii="Calibri" w:eastAsia="Calibri" w:hAnsi="Calibri" w:cs="Calibri"/>
        </w:rPr>
        <w:t>isky contexts</w:t>
      </w:r>
      <w:r w:rsidRPr="00593B06">
        <w:rPr>
          <w:rFonts w:ascii="Calibri" w:eastAsia="Calibri" w:hAnsi="Calibri" w:cs="Calibri"/>
        </w:rPr>
        <w:t xml:space="preserve">, e.g., an </w:t>
      </w:r>
      <w:r w:rsidR="00EB11FA" w:rsidRPr="00593B06">
        <w:rPr>
          <w:rFonts w:ascii="Calibri" w:eastAsia="Calibri" w:hAnsi="Calibri" w:cs="Calibri"/>
        </w:rPr>
        <w:t>oil drilling or firefighting</w:t>
      </w:r>
      <w:r w:rsidRPr="00593B06">
        <w:rPr>
          <w:rFonts w:ascii="Calibri" w:eastAsia="Calibri" w:hAnsi="Calibri" w:cs="Calibri"/>
        </w:rPr>
        <w:t>, are extreme context</w:t>
      </w:r>
      <w:r w:rsidR="00FC6243">
        <w:rPr>
          <w:rFonts w:ascii="Calibri" w:eastAsia="Calibri" w:hAnsi="Calibri" w:cs="Calibri"/>
        </w:rPr>
        <w:t>s</w:t>
      </w:r>
      <w:r w:rsidRPr="00593B06">
        <w:rPr>
          <w:rFonts w:ascii="Calibri" w:eastAsia="Calibri" w:hAnsi="Calibri" w:cs="Calibri"/>
        </w:rPr>
        <w:t xml:space="preserve"> with a </w:t>
      </w:r>
      <w:r w:rsidR="00EB11FA" w:rsidRPr="00593B06">
        <w:rPr>
          <w:rFonts w:ascii="Calibri" w:eastAsia="Calibri" w:hAnsi="Calibri" w:cs="Calibri"/>
        </w:rPr>
        <w:t xml:space="preserve">near-constant </w:t>
      </w:r>
      <w:r w:rsidR="00141285" w:rsidRPr="00593B06">
        <w:rPr>
          <w:rFonts w:ascii="Calibri" w:eastAsia="Calibri" w:hAnsi="Calibri" w:cs="Calibri"/>
        </w:rPr>
        <w:t xml:space="preserve">ever-present </w:t>
      </w:r>
      <w:r w:rsidR="00EB11FA" w:rsidRPr="00593B06">
        <w:rPr>
          <w:rFonts w:ascii="Calibri" w:eastAsia="Calibri" w:hAnsi="Calibri" w:cs="Calibri"/>
        </w:rPr>
        <w:t>potentiality of catastrophe, while</w:t>
      </w:r>
      <w:r w:rsidR="00FC6243">
        <w:rPr>
          <w:rFonts w:ascii="Calibri" w:eastAsia="Calibri" w:hAnsi="Calibri" w:cs="Calibri"/>
        </w:rPr>
        <w:t xml:space="preserve"> in </w:t>
      </w:r>
      <w:r w:rsidR="00EB11FA" w:rsidRPr="00593B06">
        <w:rPr>
          <w:rFonts w:ascii="Calibri" w:eastAsia="Calibri" w:hAnsi="Calibri" w:cs="Calibri"/>
        </w:rPr>
        <w:t>emergency (and disrupted) contexts th</w:t>
      </w:r>
      <w:r w:rsidR="00141285" w:rsidRPr="00593B06">
        <w:rPr>
          <w:rFonts w:ascii="Calibri" w:eastAsia="Calibri" w:hAnsi="Calibri" w:cs="Calibri"/>
        </w:rPr>
        <w:t xml:space="preserve">e adversity </w:t>
      </w:r>
      <w:r w:rsidR="00593B06" w:rsidRPr="00593B06">
        <w:rPr>
          <w:rFonts w:ascii="Calibri" w:eastAsia="Calibri" w:hAnsi="Calibri" w:cs="Calibri"/>
        </w:rPr>
        <w:t xml:space="preserve">has </w:t>
      </w:r>
      <w:r w:rsidR="00EB11FA" w:rsidRPr="00593B06">
        <w:rPr>
          <w:rFonts w:ascii="Calibri" w:eastAsia="Calibri" w:hAnsi="Calibri" w:cs="Calibri"/>
        </w:rPr>
        <w:t>bec</w:t>
      </w:r>
      <w:r w:rsidR="00593B06" w:rsidRPr="00593B06">
        <w:rPr>
          <w:rFonts w:ascii="Calibri" w:eastAsia="Calibri" w:hAnsi="Calibri" w:cs="Calibri"/>
        </w:rPr>
        <w:t>o</w:t>
      </w:r>
      <w:r w:rsidR="00EB11FA" w:rsidRPr="00593B06">
        <w:rPr>
          <w:rFonts w:ascii="Calibri" w:eastAsia="Calibri" w:hAnsi="Calibri" w:cs="Calibri"/>
        </w:rPr>
        <w:t>me a reality</w:t>
      </w:r>
      <w:r w:rsidR="00FC6243">
        <w:rPr>
          <w:rFonts w:ascii="Calibri" w:eastAsia="Calibri" w:hAnsi="Calibri" w:cs="Calibri"/>
        </w:rPr>
        <w:t xml:space="preserve">, </w:t>
      </w:r>
      <w:r w:rsidR="00593B06" w:rsidRPr="00593B06">
        <w:rPr>
          <w:rFonts w:ascii="Calibri" w:eastAsia="Calibri" w:hAnsi="Calibri" w:cs="Calibri"/>
        </w:rPr>
        <w:t>e.g.</w:t>
      </w:r>
      <w:r w:rsidR="00593B06">
        <w:rPr>
          <w:rFonts w:ascii="Calibri" w:eastAsia="Calibri" w:hAnsi="Calibri" w:cs="Calibri"/>
        </w:rPr>
        <w:t>,</w:t>
      </w:r>
      <w:r w:rsidR="00593B06" w:rsidRPr="00593B06">
        <w:rPr>
          <w:rFonts w:ascii="Calibri" w:eastAsia="Calibri" w:hAnsi="Calibri" w:cs="Calibri"/>
        </w:rPr>
        <w:t xml:space="preserve"> a</w:t>
      </w:r>
      <w:r w:rsidR="006E0911">
        <w:rPr>
          <w:rFonts w:ascii="Calibri" w:eastAsia="Calibri" w:hAnsi="Calibri" w:cs="Calibri"/>
        </w:rPr>
        <w:t>n actual</w:t>
      </w:r>
      <w:r w:rsidR="00593B06" w:rsidRPr="00593B06">
        <w:rPr>
          <w:rFonts w:ascii="Calibri" w:eastAsia="Calibri" w:hAnsi="Calibri" w:cs="Calibri"/>
        </w:rPr>
        <w:t xml:space="preserve"> shooting in a school for the police</w:t>
      </w:r>
      <w:r w:rsidR="00EB11FA" w:rsidRPr="00593B06">
        <w:rPr>
          <w:rFonts w:ascii="Calibri" w:eastAsia="Calibri" w:hAnsi="Calibri" w:cs="Calibri"/>
        </w:rPr>
        <w:t>. Wh</w:t>
      </w:r>
      <w:r w:rsidR="00FC6243">
        <w:rPr>
          <w:rFonts w:ascii="Calibri" w:eastAsia="Calibri" w:hAnsi="Calibri" w:cs="Calibri"/>
        </w:rPr>
        <w:t>ereas</w:t>
      </w:r>
      <w:r w:rsidR="00EB11FA" w:rsidRPr="00593B06">
        <w:rPr>
          <w:rFonts w:ascii="Calibri" w:eastAsia="Calibri" w:hAnsi="Calibri" w:cs="Calibri"/>
        </w:rPr>
        <w:t xml:space="preserve"> emergencies allow for preparation, disruptive contexts </w:t>
      </w:r>
      <w:r w:rsidR="00FC6243">
        <w:rPr>
          <w:rFonts w:ascii="Calibri" w:eastAsia="Calibri" w:hAnsi="Calibri" w:cs="Calibri"/>
        </w:rPr>
        <w:t xml:space="preserve">do not. </w:t>
      </w:r>
      <w:r w:rsidR="000A260A">
        <w:rPr>
          <w:rFonts w:ascii="Calibri" w:eastAsia="Calibri" w:hAnsi="Calibri" w:cs="Calibri"/>
          <w:color w:val="000000"/>
        </w:rPr>
        <w:t xml:space="preserve">Due to the rare and unforeseen nature of </w:t>
      </w:r>
      <w:r w:rsidR="00F67E43">
        <w:rPr>
          <w:rFonts w:ascii="Calibri" w:eastAsia="Calibri" w:hAnsi="Calibri" w:cs="Calibri"/>
          <w:color w:val="000000"/>
        </w:rPr>
        <w:t xml:space="preserve">their </w:t>
      </w:r>
      <w:r w:rsidR="000A260A">
        <w:rPr>
          <w:rFonts w:ascii="Calibri" w:eastAsia="Calibri" w:hAnsi="Calibri" w:cs="Calibri"/>
          <w:color w:val="000000"/>
        </w:rPr>
        <w:t>triggers</w:t>
      </w:r>
      <w:r w:rsidR="00FC6243">
        <w:rPr>
          <w:rFonts w:ascii="Calibri" w:eastAsia="Calibri" w:hAnsi="Calibri" w:cs="Calibri"/>
          <w:color w:val="000000"/>
        </w:rPr>
        <w:t xml:space="preserve">, e.g., </w:t>
      </w:r>
      <w:r w:rsidR="006E0911">
        <w:rPr>
          <w:rFonts w:ascii="Calibri" w:eastAsia="Calibri" w:hAnsi="Calibri" w:cs="Calibri"/>
          <w:color w:val="000000"/>
        </w:rPr>
        <w:t xml:space="preserve">the </w:t>
      </w:r>
      <w:r w:rsidR="00FC6243" w:rsidRPr="00FC6243">
        <w:rPr>
          <w:rFonts w:ascii="Calibri" w:eastAsia="Calibri" w:hAnsi="Calibri" w:cs="Calibri"/>
          <w:color w:val="000000"/>
        </w:rPr>
        <w:t xml:space="preserve">SARS-CoV-2 </w:t>
      </w:r>
      <w:r w:rsidR="006E0911">
        <w:rPr>
          <w:rFonts w:ascii="Calibri" w:eastAsia="Calibri" w:hAnsi="Calibri" w:cs="Calibri"/>
          <w:color w:val="000000"/>
        </w:rPr>
        <w:t>v</w:t>
      </w:r>
      <w:r w:rsidR="00FC6243" w:rsidRPr="00FC6243">
        <w:rPr>
          <w:rFonts w:ascii="Calibri" w:eastAsia="Calibri" w:hAnsi="Calibri" w:cs="Calibri"/>
          <w:color w:val="000000"/>
        </w:rPr>
        <w:t>irus</w:t>
      </w:r>
      <w:r w:rsidR="000A260A">
        <w:rPr>
          <w:rFonts w:ascii="Calibri" w:eastAsia="Calibri" w:hAnsi="Calibri" w:cs="Calibri"/>
          <w:color w:val="000000"/>
        </w:rPr>
        <w:t xml:space="preserve"> </w:t>
      </w:r>
      <w:r w:rsidR="00FC6243">
        <w:rPr>
          <w:rFonts w:ascii="Calibri" w:eastAsia="Calibri" w:hAnsi="Calibri" w:cs="Calibri"/>
          <w:color w:val="000000"/>
        </w:rPr>
        <w:t xml:space="preserve">in the disruptive extreme context of the pandemic, </w:t>
      </w:r>
      <w:r w:rsidR="000A260A" w:rsidRPr="001D35C7">
        <w:rPr>
          <w:rFonts w:ascii="Calibri" w:eastAsia="Calibri" w:hAnsi="Calibri" w:cs="Calibri"/>
          <w:color w:val="000000"/>
        </w:rPr>
        <w:t xml:space="preserve">organizations commonly can neither anticipate them, nor prepare specific countermeasures or specialized resources </w:t>
      </w:r>
      <w:r w:rsidR="000A260A" w:rsidRPr="00070239">
        <w:rPr>
          <w:rFonts w:ascii="Calibri" w:eastAsia="Calibri" w:hAnsi="Calibri" w:cs="Calibri"/>
        </w:rPr>
        <w:t xml:space="preserve">like emergency plans. Thus, organizations or communities are hit </w:t>
      </w:r>
      <w:r w:rsidRPr="00070239">
        <w:rPr>
          <w:rFonts w:ascii="Calibri" w:eastAsia="Calibri" w:hAnsi="Calibri" w:cs="Calibri"/>
        </w:rPr>
        <w:t>predominantly</w:t>
      </w:r>
      <w:r w:rsidR="000A260A" w:rsidRPr="00070239">
        <w:rPr>
          <w:rFonts w:ascii="Calibri" w:eastAsia="Calibri" w:hAnsi="Calibri" w:cs="Calibri"/>
        </w:rPr>
        <w:t xml:space="preserve"> unprepared </w:t>
      </w:r>
      <w:r w:rsidR="00070239" w:rsidRPr="00070239">
        <w:rPr>
          <w:rFonts w:ascii="Calibri" w:eastAsia="Calibri" w:hAnsi="Calibri" w:cs="Calibri"/>
        </w:rPr>
        <w:t>(Hällgren et al., 2018</w:t>
      </w:r>
      <w:r>
        <w:rPr>
          <w:rFonts w:ascii="Calibri" w:eastAsia="Calibri" w:hAnsi="Calibri" w:cs="Calibri"/>
        </w:rPr>
        <w:t>)</w:t>
      </w:r>
      <w:r w:rsidR="00FC6243">
        <w:rPr>
          <w:rFonts w:ascii="Calibri" w:eastAsia="Calibri" w:hAnsi="Calibri" w:cs="Calibri"/>
        </w:rPr>
        <w:t>.</w:t>
      </w:r>
    </w:p>
    <w:p w14:paraId="0BB360C5" w14:textId="6E09C3A4" w:rsidR="00A935FE" w:rsidRPr="004E15A7" w:rsidRDefault="00A935FE" w:rsidP="004E15A7">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rPr>
        <w:t>During Covid-19 pandemic sport club</w:t>
      </w:r>
      <w:r w:rsidR="00FC6243">
        <w:rPr>
          <w:rFonts w:ascii="Calibri" w:eastAsia="Calibri" w:hAnsi="Calibri" w:cs="Calibri"/>
        </w:rPr>
        <w:t>s</w:t>
      </w:r>
      <w:r>
        <w:rPr>
          <w:rFonts w:ascii="Calibri" w:eastAsia="Calibri" w:hAnsi="Calibri" w:cs="Calibri"/>
        </w:rPr>
        <w:t xml:space="preserve"> had to stop at least temporarily their operations and service deliver</w:t>
      </w:r>
      <w:r w:rsidR="00FC6243">
        <w:rPr>
          <w:rFonts w:ascii="Calibri" w:eastAsia="Calibri" w:hAnsi="Calibri" w:cs="Calibri"/>
        </w:rPr>
        <w:t>ies</w:t>
      </w:r>
      <w:r>
        <w:rPr>
          <w:rFonts w:ascii="Calibri" w:eastAsia="Calibri" w:hAnsi="Calibri" w:cs="Calibri"/>
        </w:rPr>
        <w:t xml:space="preserve"> including the suspensions of trainings</w:t>
      </w:r>
      <w:r w:rsidR="009924A3">
        <w:rPr>
          <w:rFonts w:ascii="Calibri" w:eastAsia="Calibri" w:hAnsi="Calibri" w:cs="Calibri"/>
        </w:rPr>
        <w:t xml:space="preserve">, social </w:t>
      </w:r>
      <w:r w:rsidR="00FC6243">
        <w:rPr>
          <w:rFonts w:ascii="Calibri" w:eastAsia="Calibri" w:hAnsi="Calibri" w:cs="Calibri"/>
        </w:rPr>
        <w:t>gatherings,</w:t>
      </w:r>
      <w:r>
        <w:rPr>
          <w:rFonts w:ascii="Calibri" w:eastAsia="Calibri" w:hAnsi="Calibri" w:cs="Calibri"/>
        </w:rPr>
        <w:t xml:space="preserve"> and other club activities. </w:t>
      </w:r>
      <w:r w:rsidR="009924A3">
        <w:rPr>
          <w:rFonts w:ascii="Calibri" w:eastAsia="Calibri" w:hAnsi="Calibri" w:cs="Calibri"/>
        </w:rPr>
        <w:t>Covid-19 directives also i</w:t>
      </w:r>
      <w:r w:rsidR="00FC6243">
        <w:rPr>
          <w:rFonts w:ascii="Calibri" w:eastAsia="Calibri" w:hAnsi="Calibri" w:cs="Calibri"/>
        </w:rPr>
        <w:t>mplied</w:t>
      </w:r>
      <w:r w:rsidR="009924A3">
        <w:rPr>
          <w:rFonts w:ascii="Calibri" w:eastAsia="Calibri" w:hAnsi="Calibri" w:cs="Calibri"/>
        </w:rPr>
        <w:t xml:space="preserve">, primarily at the beginning of the pandemic, a </w:t>
      </w:r>
      <w:r w:rsidR="00A607D8">
        <w:rPr>
          <w:rFonts w:ascii="Calibri" w:eastAsia="Calibri" w:hAnsi="Calibri" w:cs="Calibri"/>
        </w:rPr>
        <w:t xml:space="preserve">cancellation or postponement of </w:t>
      </w:r>
      <w:r w:rsidR="009924A3">
        <w:rPr>
          <w:rFonts w:ascii="Calibri" w:eastAsia="Calibri" w:hAnsi="Calibri" w:cs="Calibri"/>
        </w:rPr>
        <w:t>competition</w:t>
      </w:r>
      <w:r w:rsidR="00A607D8">
        <w:rPr>
          <w:rFonts w:ascii="Calibri" w:eastAsia="Calibri" w:hAnsi="Calibri" w:cs="Calibri"/>
        </w:rPr>
        <w:t xml:space="preserve">s in terms of </w:t>
      </w:r>
      <w:r w:rsidR="00A607D8" w:rsidRPr="00A607D8">
        <w:rPr>
          <w:rFonts w:ascii="Calibri" w:eastAsia="Calibri" w:hAnsi="Calibri" w:cs="Calibri"/>
        </w:rPr>
        <w:t xml:space="preserve">leagues and championships </w:t>
      </w:r>
      <w:r w:rsidR="00A607D8">
        <w:rPr>
          <w:rFonts w:ascii="Calibri" w:eastAsia="Calibri" w:hAnsi="Calibri" w:cs="Calibri"/>
        </w:rPr>
        <w:t xml:space="preserve">which in turn resulted in </w:t>
      </w:r>
      <w:r w:rsidR="006E0911">
        <w:rPr>
          <w:rFonts w:ascii="Calibri" w:eastAsia="Calibri" w:hAnsi="Calibri" w:cs="Calibri"/>
        </w:rPr>
        <w:t xml:space="preserve">lost </w:t>
      </w:r>
      <w:r w:rsidR="00A607D8" w:rsidRPr="00A607D8">
        <w:rPr>
          <w:rFonts w:ascii="Calibri" w:eastAsia="Calibri" w:hAnsi="Calibri" w:cs="Calibri"/>
        </w:rPr>
        <w:t>revenue</w:t>
      </w:r>
      <w:r w:rsidR="00A607D8">
        <w:rPr>
          <w:rFonts w:ascii="Calibri" w:eastAsia="Calibri" w:hAnsi="Calibri" w:cs="Calibri"/>
        </w:rPr>
        <w:t xml:space="preserve">s </w:t>
      </w:r>
      <w:r w:rsidR="00A607D8" w:rsidRPr="00A607D8">
        <w:rPr>
          <w:rFonts w:ascii="Calibri" w:eastAsia="Calibri" w:hAnsi="Calibri" w:cs="Calibri"/>
        </w:rPr>
        <w:t>from ticket sales</w:t>
      </w:r>
      <w:r w:rsidR="00A607D8">
        <w:rPr>
          <w:rFonts w:ascii="Calibri" w:eastAsia="Calibri" w:hAnsi="Calibri" w:cs="Calibri"/>
        </w:rPr>
        <w:t xml:space="preserve"> and merchandising and partly also from</w:t>
      </w:r>
      <w:r w:rsidR="00A607D8" w:rsidRPr="00A607D8">
        <w:rPr>
          <w:rFonts w:ascii="Calibri" w:eastAsia="Calibri" w:hAnsi="Calibri" w:cs="Calibri"/>
        </w:rPr>
        <w:t xml:space="preserve"> sponsorships</w:t>
      </w:r>
      <w:r w:rsidR="00A607D8">
        <w:rPr>
          <w:rFonts w:ascii="Calibri" w:eastAsia="Calibri" w:hAnsi="Calibri" w:cs="Calibri"/>
        </w:rPr>
        <w:t>.</w:t>
      </w:r>
      <w:r w:rsidR="00AF46A7" w:rsidRPr="00AF46A7">
        <w:rPr>
          <w:rFonts w:ascii="Calibri" w:eastAsia="Calibri" w:hAnsi="Calibri" w:cs="Calibri"/>
          <w:color w:val="000000"/>
        </w:rPr>
        <w:t xml:space="preserve"> </w:t>
      </w:r>
      <w:r w:rsidR="00AF46A7">
        <w:rPr>
          <w:rFonts w:ascii="Calibri" w:eastAsia="Calibri" w:hAnsi="Calibri" w:cs="Calibri"/>
          <w:color w:val="000000"/>
        </w:rPr>
        <w:t>Various subsidies and fonds compensated these losses, though</w:t>
      </w:r>
      <w:r w:rsidR="00FC6243">
        <w:rPr>
          <w:rFonts w:ascii="Calibri" w:eastAsia="Calibri" w:hAnsi="Calibri" w:cs="Calibri"/>
          <w:color w:val="000000"/>
        </w:rPr>
        <w:t>,</w:t>
      </w:r>
      <w:r w:rsidR="00AF46A7">
        <w:rPr>
          <w:rFonts w:ascii="Calibri" w:eastAsia="Calibri" w:hAnsi="Calibri" w:cs="Calibri"/>
          <w:color w:val="000000"/>
        </w:rPr>
        <w:t xml:space="preserve"> at least partly (</w:t>
      </w:r>
      <w:r w:rsidR="004E15A7" w:rsidRPr="00F27BDF">
        <w:rPr>
          <w:rFonts w:ascii="Calibri" w:eastAsia="Calibri" w:hAnsi="Calibri" w:cs="Calibri"/>
          <w:color w:val="000000"/>
        </w:rPr>
        <w:t>Breuer, Feiler</w:t>
      </w:r>
      <w:r w:rsidR="006E0911">
        <w:rPr>
          <w:rFonts w:ascii="Calibri" w:eastAsia="Calibri" w:hAnsi="Calibri" w:cs="Calibri"/>
          <w:color w:val="000000"/>
        </w:rPr>
        <w:t xml:space="preserve"> &amp; </w:t>
      </w:r>
      <w:r w:rsidR="004E15A7" w:rsidRPr="00F27BDF">
        <w:rPr>
          <w:rFonts w:ascii="Calibri" w:eastAsia="Calibri" w:hAnsi="Calibri" w:cs="Calibri"/>
          <w:color w:val="000000"/>
        </w:rPr>
        <w:t>Rossi</w:t>
      </w:r>
      <w:r w:rsidR="004E15A7">
        <w:rPr>
          <w:rFonts w:ascii="Calibri" w:eastAsia="Calibri" w:hAnsi="Calibri" w:cs="Calibri"/>
          <w:color w:val="000000"/>
        </w:rPr>
        <w:t>, 2021; Stötzer, Keplinger &amp; Kaltenbrunner, forthcoming)</w:t>
      </w:r>
      <w:r w:rsidR="00DD20E9">
        <w:rPr>
          <w:rFonts w:ascii="Calibri" w:eastAsia="Calibri" w:hAnsi="Calibri" w:cs="Calibri"/>
          <w:color w:val="000000"/>
        </w:rPr>
        <w:t>.</w:t>
      </w:r>
      <w:r w:rsidR="004E15A7" w:rsidRPr="004E15A7">
        <w:rPr>
          <w:rFonts w:ascii="Calibri" w:eastAsia="Calibri" w:hAnsi="Calibri" w:cs="Calibri"/>
        </w:rPr>
        <w:t xml:space="preserve"> </w:t>
      </w:r>
      <w:r w:rsidR="00FC6243">
        <w:rPr>
          <w:rFonts w:ascii="Calibri" w:eastAsia="Calibri" w:hAnsi="Calibri" w:cs="Calibri"/>
        </w:rPr>
        <w:t>After some month</w:t>
      </w:r>
      <w:r w:rsidR="006E0911">
        <w:rPr>
          <w:rFonts w:ascii="Calibri" w:eastAsia="Calibri" w:hAnsi="Calibri" w:cs="Calibri"/>
        </w:rPr>
        <w:t>s</w:t>
      </w:r>
      <w:r w:rsidR="00FC6243">
        <w:rPr>
          <w:rFonts w:ascii="Calibri" w:eastAsia="Calibri" w:hAnsi="Calibri" w:cs="Calibri"/>
        </w:rPr>
        <w:t xml:space="preserve">, e.g., </w:t>
      </w:r>
      <w:r w:rsidR="004E15A7">
        <w:rPr>
          <w:rFonts w:ascii="Calibri" w:eastAsia="Calibri" w:hAnsi="Calibri" w:cs="Calibri"/>
        </w:rPr>
        <w:t>Austria</w:t>
      </w:r>
      <w:r w:rsidR="00FC6243">
        <w:rPr>
          <w:rFonts w:ascii="Calibri" w:eastAsia="Calibri" w:hAnsi="Calibri" w:cs="Calibri"/>
        </w:rPr>
        <w:t>n</w:t>
      </w:r>
      <w:r w:rsidR="004E15A7">
        <w:rPr>
          <w:rFonts w:ascii="Calibri" w:eastAsia="Calibri" w:hAnsi="Calibri" w:cs="Calibri"/>
        </w:rPr>
        <w:t xml:space="preserve"> government enacted the “Spitzensportregelung” which enabled primarily professional clubs of the federal league to </w:t>
      </w:r>
      <w:r w:rsidR="00454F8A">
        <w:rPr>
          <w:rFonts w:ascii="Calibri" w:eastAsia="Calibri" w:hAnsi="Calibri" w:cs="Calibri"/>
        </w:rPr>
        <w:t xml:space="preserve">do </w:t>
      </w:r>
      <w:r w:rsidR="004E15A7">
        <w:rPr>
          <w:rFonts w:ascii="Calibri" w:eastAsia="Calibri" w:hAnsi="Calibri" w:cs="Calibri"/>
        </w:rPr>
        <w:t>training</w:t>
      </w:r>
      <w:r w:rsidR="00454F8A">
        <w:rPr>
          <w:rFonts w:ascii="Calibri" w:eastAsia="Calibri" w:hAnsi="Calibri" w:cs="Calibri"/>
        </w:rPr>
        <w:t>s</w:t>
      </w:r>
      <w:r w:rsidR="004E15A7">
        <w:rPr>
          <w:rFonts w:ascii="Calibri" w:eastAsia="Calibri" w:hAnsi="Calibri" w:cs="Calibri"/>
        </w:rPr>
        <w:t xml:space="preserve"> and finally </w:t>
      </w:r>
      <w:r w:rsidR="00454F8A">
        <w:rPr>
          <w:rFonts w:ascii="Calibri" w:eastAsia="Calibri" w:hAnsi="Calibri" w:cs="Calibri"/>
        </w:rPr>
        <w:t xml:space="preserve">also </w:t>
      </w:r>
      <w:r w:rsidR="004E15A7">
        <w:rPr>
          <w:rFonts w:ascii="Calibri" w:eastAsia="Calibri" w:hAnsi="Calibri" w:cs="Calibri"/>
        </w:rPr>
        <w:t xml:space="preserve">to continue competitions, such as the champion league in </w:t>
      </w:r>
      <w:r w:rsidR="00454F8A">
        <w:rPr>
          <w:rFonts w:ascii="Calibri" w:eastAsia="Calibri" w:hAnsi="Calibri" w:cs="Calibri"/>
        </w:rPr>
        <w:t>soccer.</w:t>
      </w:r>
    </w:p>
    <w:p w14:paraId="5186BE75" w14:textId="29AC314D" w:rsidR="001A09A9" w:rsidRDefault="00A607D8" w:rsidP="004E15A7">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rPr>
        <w:t xml:space="preserve">The restrictions or even the </w:t>
      </w:r>
      <w:r w:rsidR="004E15A7">
        <w:rPr>
          <w:rFonts w:ascii="Calibri" w:eastAsia="Calibri" w:hAnsi="Calibri" w:cs="Calibri"/>
        </w:rPr>
        <w:t>prohibition</w:t>
      </w:r>
      <w:r w:rsidR="006E0911">
        <w:rPr>
          <w:rFonts w:ascii="Calibri" w:eastAsia="Calibri" w:hAnsi="Calibri" w:cs="Calibri"/>
        </w:rPr>
        <w:t>s</w:t>
      </w:r>
      <w:r w:rsidR="004E15A7">
        <w:rPr>
          <w:rFonts w:ascii="Calibri" w:eastAsia="Calibri" w:hAnsi="Calibri" w:cs="Calibri"/>
        </w:rPr>
        <w:t xml:space="preserve"> </w:t>
      </w:r>
      <w:r>
        <w:rPr>
          <w:rFonts w:ascii="Calibri" w:eastAsia="Calibri" w:hAnsi="Calibri" w:cs="Calibri"/>
        </w:rPr>
        <w:t xml:space="preserve">of </w:t>
      </w:r>
      <w:r w:rsidR="00A72274">
        <w:rPr>
          <w:rFonts w:ascii="Calibri" w:eastAsia="Calibri" w:hAnsi="Calibri" w:cs="Calibri"/>
        </w:rPr>
        <w:t xml:space="preserve">trainings, </w:t>
      </w:r>
      <w:r>
        <w:rPr>
          <w:rFonts w:ascii="Calibri" w:eastAsia="Calibri" w:hAnsi="Calibri" w:cs="Calibri"/>
        </w:rPr>
        <w:t>social gatherings</w:t>
      </w:r>
      <w:r w:rsidR="00A72274">
        <w:rPr>
          <w:rFonts w:ascii="Calibri" w:eastAsia="Calibri" w:hAnsi="Calibri" w:cs="Calibri"/>
        </w:rPr>
        <w:t xml:space="preserve"> etc.</w:t>
      </w:r>
      <w:r>
        <w:rPr>
          <w:rFonts w:ascii="Calibri" w:eastAsia="Calibri" w:hAnsi="Calibri" w:cs="Calibri"/>
        </w:rPr>
        <w:t xml:space="preserve"> </w:t>
      </w:r>
      <w:r w:rsidR="004E15A7">
        <w:rPr>
          <w:rFonts w:ascii="Calibri" w:eastAsia="Calibri" w:hAnsi="Calibri" w:cs="Calibri"/>
        </w:rPr>
        <w:t>al</w:t>
      </w:r>
      <w:r>
        <w:rPr>
          <w:rFonts w:ascii="Calibri" w:eastAsia="Calibri" w:hAnsi="Calibri" w:cs="Calibri"/>
        </w:rPr>
        <w:t>so</w:t>
      </w:r>
      <w:r w:rsidR="004E15A7">
        <w:rPr>
          <w:rFonts w:ascii="Calibri" w:eastAsia="Calibri" w:hAnsi="Calibri" w:cs="Calibri"/>
        </w:rPr>
        <w:t xml:space="preserve"> severely affected </w:t>
      </w:r>
      <w:r>
        <w:rPr>
          <w:rFonts w:ascii="Calibri" w:eastAsia="Calibri" w:hAnsi="Calibri" w:cs="Calibri"/>
        </w:rPr>
        <w:t>fan</w:t>
      </w:r>
      <w:r w:rsidR="004E15A7">
        <w:rPr>
          <w:rFonts w:ascii="Calibri" w:eastAsia="Calibri" w:hAnsi="Calibri" w:cs="Calibri"/>
        </w:rPr>
        <w:t>,</w:t>
      </w:r>
      <w:r>
        <w:rPr>
          <w:rFonts w:ascii="Calibri" w:eastAsia="Calibri" w:hAnsi="Calibri" w:cs="Calibri"/>
        </w:rPr>
        <w:t xml:space="preserve"> community</w:t>
      </w:r>
      <w:r w:rsidR="004E15A7">
        <w:rPr>
          <w:rFonts w:ascii="Calibri" w:eastAsia="Calibri" w:hAnsi="Calibri" w:cs="Calibri"/>
        </w:rPr>
        <w:t xml:space="preserve"> and member interaction</w:t>
      </w:r>
      <w:r w:rsidR="00DD20E9">
        <w:rPr>
          <w:rFonts w:ascii="Calibri" w:eastAsia="Calibri" w:hAnsi="Calibri" w:cs="Calibri"/>
        </w:rPr>
        <w:t>s</w:t>
      </w:r>
      <w:r w:rsidR="004E15A7">
        <w:rPr>
          <w:rFonts w:ascii="Calibri" w:eastAsia="Calibri" w:hAnsi="Calibri" w:cs="Calibri"/>
        </w:rPr>
        <w:t xml:space="preserve"> as well as volunteer management. The </w:t>
      </w:r>
      <w:r w:rsidR="001A09A9">
        <w:rPr>
          <w:rFonts w:ascii="Calibri" w:eastAsia="Calibri" w:hAnsi="Calibri" w:cs="Calibri"/>
          <w:color w:val="000000"/>
        </w:rPr>
        <w:t>number of</w:t>
      </w:r>
      <w:r w:rsidR="004E15A7">
        <w:rPr>
          <w:rFonts w:ascii="Calibri" w:eastAsia="Calibri" w:hAnsi="Calibri" w:cs="Calibri"/>
          <w:color w:val="000000"/>
        </w:rPr>
        <w:t xml:space="preserve"> club </w:t>
      </w:r>
      <w:r w:rsidR="001A09A9">
        <w:rPr>
          <w:rFonts w:ascii="Calibri" w:eastAsia="Calibri" w:hAnsi="Calibri" w:cs="Calibri"/>
          <w:color w:val="000000"/>
        </w:rPr>
        <w:t>members</w:t>
      </w:r>
      <w:r w:rsidR="004E15A7">
        <w:rPr>
          <w:rFonts w:ascii="Calibri" w:eastAsia="Calibri" w:hAnsi="Calibri" w:cs="Calibri"/>
          <w:color w:val="000000"/>
        </w:rPr>
        <w:t xml:space="preserve"> generally decreased</w:t>
      </w:r>
      <w:r w:rsidR="001A09A9">
        <w:rPr>
          <w:rFonts w:ascii="Calibri" w:eastAsia="Calibri" w:hAnsi="Calibri" w:cs="Calibri"/>
          <w:color w:val="000000"/>
        </w:rPr>
        <w:t>, particularly in larger clubs</w:t>
      </w:r>
      <w:r w:rsidR="00454F8A">
        <w:rPr>
          <w:rFonts w:ascii="Calibri" w:eastAsia="Calibri" w:hAnsi="Calibri" w:cs="Calibri"/>
          <w:color w:val="000000"/>
        </w:rPr>
        <w:t>. T</w:t>
      </w:r>
      <w:r w:rsidR="001A09A9">
        <w:rPr>
          <w:rFonts w:ascii="Calibri" w:eastAsia="Calibri" w:hAnsi="Calibri" w:cs="Calibri"/>
          <w:color w:val="000000"/>
        </w:rPr>
        <w:t>hus</w:t>
      </w:r>
      <w:r w:rsidR="00454F8A">
        <w:rPr>
          <w:rFonts w:ascii="Calibri" w:eastAsia="Calibri" w:hAnsi="Calibri" w:cs="Calibri"/>
          <w:color w:val="000000"/>
        </w:rPr>
        <w:t>,</w:t>
      </w:r>
      <w:r w:rsidR="001A09A9">
        <w:rPr>
          <w:rFonts w:ascii="Calibri" w:eastAsia="Calibri" w:hAnsi="Calibri" w:cs="Calibri"/>
          <w:color w:val="000000"/>
        </w:rPr>
        <w:t xml:space="preserve"> recruit</w:t>
      </w:r>
      <w:r w:rsidR="00454F8A">
        <w:rPr>
          <w:rFonts w:ascii="Calibri" w:eastAsia="Calibri" w:hAnsi="Calibri" w:cs="Calibri"/>
          <w:color w:val="000000"/>
        </w:rPr>
        <w:t xml:space="preserve">ing and retaining </w:t>
      </w:r>
      <w:r w:rsidR="001A09A9">
        <w:rPr>
          <w:rFonts w:ascii="Calibri" w:eastAsia="Calibri" w:hAnsi="Calibri" w:cs="Calibri"/>
          <w:color w:val="000000"/>
        </w:rPr>
        <w:t>members bec</w:t>
      </w:r>
      <w:r w:rsidR="00454F8A">
        <w:rPr>
          <w:rFonts w:ascii="Calibri" w:eastAsia="Calibri" w:hAnsi="Calibri" w:cs="Calibri"/>
          <w:color w:val="000000"/>
        </w:rPr>
        <w:t>a</w:t>
      </w:r>
      <w:r w:rsidR="001A09A9">
        <w:rPr>
          <w:rFonts w:ascii="Calibri" w:eastAsia="Calibri" w:hAnsi="Calibri" w:cs="Calibri"/>
          <w:color w:val="000000"/>
        </w:rPr>
        <w:t>me more and more challenging.</w:t>
      </w:r>
      <w:r w:rsidR="00AF46A7" w:rsidRPr="00AF46A7">
        <w:rPr>
          <w:rFonts w:ascii="Calibri" w:eastAsia="Calibri" w:hAnsi="Calibri" w:cs="Calibri"/>
          <w:color w:val="000000"/>
        </w:rPr>
        <w:t xml:space="preserve"> </w:t>
      </w:r>
      <w:r w:rsidR="00AF46A7">
        <w:rPr>
          <w:rFonts w:ascii="Calibri" w:eastAsia="Calibri" w:hAnsi="Calibri" w:cs="Calibri"/>
          <w:color w:val="000000"/>
        </w:rPr>
        <w:t>The implementation of health and safety protocols</w:t>
      </w:r>
      <w:r w:rsidR="00A72274">
        <w:rPr>
          <w:rFonts w:ascii="Calibri" w:eastAsia="Calibri" w:hAnsi="Calibri" w:cs="Calibri"/>
          <w:color w:val="000000"/>
        </w:rPr>
        <w:t xml:space="preserve">, frequent </w:t>
      </w:r>
      <w:r w:rsidR="00AF46A7" w:rsidRPr="005A51AE">
        <w:rPr>
          <w:rFonts w:ascii="Calibri" w:eastAsia="Calibri" w:hAnsi="Calibri" w:cs="Calibri"/>
        </w:rPr>
        <w:t xml:space="preserve">testing, temperature checks, sanitization measures, and social distancing guidelines demanded an encompassing </w:t>
      </w:r>
      <w:r w:rsidR="00AF46A7">
        <w:rPr>
          <w:rFonts w:ascii="Calibri" w:eastAsia="Calibri" w:hAnsi="Calibri" w:cs="Calibri"/>
          <w:color w:val="000000"/>
        </w:rPr>
        <w:t>use of human and time resources.</w:t>
      </w:r>
      <w:r w:rsidR="001A09A9">
        <w:rPr>
          <w:rFonts w:ascii="Calibri" w:eastAsia="Calibri" w:hAnsi="Calibri" w:cs="Calibri"/>
          <w:color w:val="000000"/>
        </w:rPr>
        <w:t xml:space="preserve"> </w:t>
      </w:r>
      <w:r w:rsidR="00AF46A7">
        <w:rPr>
          <w:rFonts w:ascii="Calibri" w:eastAsia="Calibri" w:hAnsi="Calibri" w:cs="Calibri"/>
          <w:color w:val="000000"/>
        </w:rPr>
        <w:t>Moreover, clubs had to develop virtual trainings and coachings as well as to continually provid</w:t>
      </w:r>
      <w:r w:rsidR="00454F8A">
        <w:rPr>
          <w:rFonts w:ascii="Calibri" w:eastAsia="Calibri" w:hAnsi="Calibri" w:cs="Calibri"/>
          <w:color w:val="000000"/>
        </w:rPr>
        <w:t>e</w:t>
      </w:r>
      <w:r w:rsidR="00AF46A7">
        <w:rPr>
          <w:rFonts w:ascii="Calibri" w:eastAsia="Calibri" w:hAnsi="Calibri" w:cs="Calibri"/>
          <w:color w:val="000000"/>
        </w:rPr>
        <w:t xml:space="preserve"> adequate internal and external communications. C</w:t>
      </w:r>
      <w:r w:rsidR="001A09A9">
        <w:rPr>
          <w:rFonts w:ascii="Calibri" w:eastAsia="Calibri" w:hAnsi="Calibri" w:cs="Calibri"/>
          <w:color w:val="000000"/>
        </w:rPr>
        <w:t xml:space="preserve">lubs claimed that there was a deficient governmental </w:t>
      </w:r>
      <w:r w:rsidR="00454F8A">
        <w:rPr>
          <w:rFonts w:ascii="Calibri" w:eastAsia="Calibri" w:hAnsi="Calibri" w:cs="Calibri"/>
          <w:color w:val="000000"/>
        </w:rPr>
        <w:t xml:space="preserve">consideration of their </w:t>
      </w:r>
      <w:r w:rsidR="001A09A9">
        <w:rPr>
          <w:rFonts w:ascii="Calibri" w:eastAsia="Calibri" w:hAnsi="Calibri" w:cs="Calibri"/>
          <w:color w:val="000000"/>
        </w:rPr>
        <w:t>needs as well as</w:t>
      </w:r>
      <w:r w:rsidR="00454F8A">
        <w:rPr>
          <w:rFonts w:ascii="Calibri" w:eastAsia="Calibri" w:hAnsi="Calibri" w:cs="Calibri"/>
          <w:color w:val="000000"/>
        </w:rPr>
        <w:t xml:space="preserve"> there were</w:t>
      </w:r>
      <w:r w:rsidR="001A09A9">
        <w:rPr>
          <w:rFonts w:ascii="Calibri" w:eastAsia="Calibri" w:hAnsi="Calibri" w:cs="Calibri"/>
          <w:color w:val="000000"/>
        </w:rPr>
        <w:t xml:space="preserve"> bureaucratic burdens regarding the implementation of Covid-19 directives (</w:t>
      </w:r>
      <w:r w:rsidR="001A09A9" w:rsidRPr="00F27BDF">
        <w:rPr>
          <w:rFonts w:ascii="Calibri" w:eastAsia="Calibri" w:hAnsi="Calibri" w:cs="Calibri"/>
          <w:color w:val="000000"/>
        </w:rPr>
        <w:t>Breuer, Feiler</w:t>
      </w:r>
      <w:r w:rsidR="00454F8A">
        <w:rPr>
          <w:rFonts w:ascii="Calibri" w:eastAsia="Calibri" w:hAnsi="Calibri" w:cs="Calibri"/>
          <w:color w:val="000000"/>
        </w:rPr>
        <w:t xml:space="preserve"> &amp;</w:t>
      </w:r>
      <w:r w:rsidR="001A09A9" w:rsidRPr="00F27BDF">
        <w:rPr>
          <w:rFonts w:ascii="Calibri" w:eastAsia="Calibri" w:hAnsi="Calibri" w:cs="Calibri"/>
          <w:color w:val="000000"/>
        </w:rPr>
        <w:t xml:space="preserve"> Rossi</w:t>
      </w:r>
      <w:r w:rsidR="001A09A9">
        <w:rPr>
          <w:rFonts w:ascii="Calibri" w:eastAsia="Calibri" w:hAnsi="Calibri" w:cs="Calibri"/>
          <w:color w:val="000000"/>
        </w:rPr>
        <w:t>, 2021</w:t>
      </w:r>
      <w:bookmarkStart w:id="0" w:name="_Hlk136379529"/>
      <w:r w:rsidR="001A09A9">
        <w:rPr>
          <w:rFonts w:ascii="Calibri" w:eastAsia="Calibri" w:hAnsi="Calibri" w:cs="Calibri"/>
          <w:color w:val="000000"/>
        </w:rPr>
        <w:t>; Stötzer, Keplinger &amp; Kaltenbrunner</w:t>
      </w:r>
      <w:bookmarkEnd w:id="0"/>
      <w:r w:rsidR="001A09A9">
        <w:rPr>
          <w:rFonts w:ascii="Calibri" w:eastAsia="Calibri" w:hAnsi="Calibri" w:cs="Calibri"/>
          <w:color w:val="000000"/>
        </w:rPr>
        <w:t>, forthcoming).</w:t>
      </w:r>
      <w:r w:rsidR="00AF46A7">
        <w:rPr>
          <w:rFonts w:ascii="Calibri" w:eastAsia="Calibri" w:hAnsi="Calibri" w:cs="Calibri"/>
          <w:color w:val="000000"/>
        </w:rPr>
        <w:t xml:space="preserve"> </w:t>
      </w:r>
    </w:p>
    <w:p w14:paraId="737A9EDE" w14:textId="4DF91511" w:rsidR="00FC23EA" w:rsidRPr="00D87FBA" w:rsidRDefault="00D4078E" w:rsidP="001728D6">
      <w:pPr>
        <w:keepNext/>
        <w:widowControl/>
        <w:numPr>
          <w:ilvl w:val="1"/>
          <w:numId w:val="1"/>
        </w:numPr>
        <w:pBdr>
          <w:top w:val="nil"/>
          <w:left w:val="nil"/>
          <w:bottom w:val="nil"/>
          <w:right w:val="nil"/>
          <w:between w:val="nil"/>
        </w:pBdr>
        <w:spacing w:before="240" w:after="240"/>
        <w:rPr>
          <w:rFonts w:ascii="Calibri" w:eastAsia="Calibri" w:hAnsi="Calibri" w:cs="Calibri"/>
          <w:bCs/>
          <w:i/>
          <w:iCs/>
          <w:color w:val="000000"/>
        </w:rPr>
      </w:pPr>
      <w:r w:rsidRPr="00D87FBA">
        <w:rPr>
          <w:rFonts w:ascii="Calibri" w:eastAsia="Calibri" w:hAnsi="Calibri" w:cs="Calibri"/>
          <w:bCs/>
          <w:i/>
          <w:iCs/>
          <w:color w:val="000000"/>
        </w:rPr>
        <w:t>Linking</w:t>
      </w:r>
      <w:r w:rsidR="00D87FBA" w:rsidRPr="00D87FBA">
        <w:rPr>
          <w:rFonts w:ascii="Calibri" w:eastAsia="Calibri" w:hAnsi="Calibri" w:cs="Calibri"/>
          <w:bCs/>
          <w:i/>
          <w:iCs/>
          <w:color w:val="000000"/>
        </w:rPr>
        <w:t xml:space="preserve"> </w:t>
      </w:r>
      <w:r w:rsidR="0072514C" w:rsidRPr="00D87FBA">
        <w:rPr>
          <w:rFonts w:ascii="Calibri" w:eastAsia="Calibri" w:hAnsi="Calibri" w:cs="Calibri"/>
          <w:bCs/>
          <w:i/>
          <w:iCs/>
          <w:color w:val="000000"/>
        </w:rPr>
        <w:t xml:space="preserve">institutional resilience </w:t>
      </w:r>
      <w:r w:rsidR="00D87FBA">
        <w:rPr>
          <w:rFonts w:ascii="Calibri" w:eastAsia="Calibri" w:hAnsi="Calibri" w:cs="Calibri"/>
          <w:bCs/>
          <w:i/>
          <w:iCs/>
          <w:color w:val="000000"/>
        </w:rPr>
        <w:t xml:space="preserve">of the </w:t>
      </w:r>
      <w:r w:rsidR="00454F8A">
        <w:rPr>
          <w:rFonts w:ascii="Calibri" w:eastAsia="Calibri" w:hAnsi="Calibri" w:cs="Calibri"/>
          <w:bCs/>
          <w:i/>
          <w:iCs/>
          <w:color w:val="000000"/>
        </w:rPr>
        <w:t>s</w:t>
      </w:r>
      <w:r w:rsidR="00D87FBA">
        <w:rPr>
          <w:rFonts w:ascii="Calibri" w:eastAsia="Calibri" w:hAnsi="Calibri" w:cs="Calibri"/>
          <w:bCs/>
          <w:i/>
          <w:iCs/>
          <w:color w:val="000000"/>
        </w:rPr>
        <w:t>port club system</w:t>
      </w:r>
      <w:r w:rsidR="005A5FCF">
        <w:rPr>
          <w:rFonts w:ascii="Calibri" w:eastAsia="Calibri" w:hAnsi="Calibri" w:cs="Calibri"/>
          <w:bCs/>
          <w:i/>
          <w:iCs/>
          <w:color w:val="000000"/>
        </w:rPr>
        <w:t xml:space="preserve"> with institutional work</w:t>
      </w:r>
    </w:p>
    <w:p w14:paraId="4319DE1D" w14:textId="304ED8BA" w:rsidR="005342F1" w:rsidRDefault="009B6F46" w:rsidP="001728D6">
      <w:pPr>
        <w:widowControl/>
        <w:pBdr>
          <w:top w:val="nil"/>
          <w:left w:val="nil"/>
          <w:bottom w:val="nil"/>
          <w:right w:val="nil"/>
          <w:between w:val="nil"/>
        </w:pBdr>
        <w:ind w:firstLine="238"/>
        <w:jc w:val="both"/>
        <w:rPr>
          <w:rFonts w:ascii="Calibri" w:eastAsia="Calibri" w:hAnsi="Calibri" w:cs="Calibri"/>
        </w:rPr>
      </w:pPr>
      <w:r w:rsidRPr="00081513">
        <w:rPr>
          <w:rFonts w:ascii="Calibri" w:eastAsia="Calibri" w:hAnsi="Calibri" w:cs="Calibri"/>
        </w:rPr>
        <w:t xml:space="preserve">Even though, the research </w:t>
      </w:r>
      <w:r w:rsidR="0097793B">
        <w:rPr>
          <w:rFonts w:ascii="Calibri" w:eastAsia="Calibri" w:hAnsi="Calibri" w:cs="Calibri"/>
        </w:rPr>
        <w:t xml:space="preserve">interest regarding resilience </w:t>
      </w:r>
      <w:r w:rsidRPr="00081513">
        <w:rPr>
          <w:rFonts w:ascii="Calibri" w:eastAsia="Calibri" w:hAnsi="Calibri" w:cs="Calibri"/>
        </w:rPr>
        <w:t xml:space="preserve">has grown over the last </w:t>
      </w:r>
      <w:r w:rsidR="00F715B8" w:rsidRPr="00081513">
        <w:rPr>
          <w:rFonts w:ascii="Calibri" w:eastAsia="Calibri" w:hAnsi="Calibri" w:cs="Calibri"/>
        </w:rPr>
        <w:t xml:space="preserve">three </w:t>
      </w:r>
      <w:r w:rsidRPr="00081513">
        <w:rPr>
          <w:rFonts w:ascii="Calibri" w:eastAsia="Calibri" w:hAnsi="Calibri" w:cs="Calibri"/>
        </w:rPr>
        <w:t>decade</w:t>
      </w:r>
      <w:r w:rsidR="002E0691" w:rsidRPr="00081513">
        <w:rPr>
          <w:rFonts w:ascii="Calibri" w:eastAsia="Calibri" w:hAnsi="Calibri" w:cs="Calibri"/>
        </w:rPr>
        <w:t xml:space="preserve">s (Bryan, </w:t>
      </w:r>
      <w:r w:rsidR="00E463A1" w:rsidRPr="00081513">
        <w:rPr>
          <w:rFonts w:ascii="Calibri" w:eastAsia="Calibri" w:hAnsi="Calibri" w:cs="Calibri"/>
        </w:rPr>
        <w:t>O’Shea</w:t>
      </w:r>
      <w:r w:rsidR="002E0691" w:rsidRPr="00081513">
        <w:rPr>
          <w:rFonts w:ascii="Calibri" w:eastAsia="Calibri" w:hAnsi="Calibri" w:cs="Calibri"/>
        </w:rPr>
        <w:t xml:space="preserve"> &amp; </w:t>
      </w:r>
      <w:r w:rsidR="00A72274" w:rsidRPr="00081513">
        <w:rPr>
          <w:rFonts w:ascii="Calibri" w:eastAsia="Calibri" w:hAnsi="Calibri" w:cs="Calibri"/>
        </w:rPr>
        <w:t>Mac</w:t>
      </w:r>
      <w:r w:rsidR="00A72274">
        <w:rPr>
          <w:rFonts w:ascii="Calibri" w:eastAsia="Calibri" w:hAnsi="Calibri" w:cs="Calibri"/>
        </w:rPr>
        <w:t>I</w:t>
      </w:r>
      <w:r w:rsidR="00A72274" w:rsidRPr="00081513">
        <w:rPr>
          <w:rFonts w:ascii="Calibri" w:eastAsia="Calibri" w:hAnsi="Calibri" w:cs="Calibri"/>
        </w:rPr>
        <w:t>ntyre</w:t>
      </w:r>
      <w:r w:rsidR="002E0691" w:rsidRPr="00081513">
        <w:rPr>
          <w:rFonts w:ascii="Calibri" w:eastAsia="Calibri" w:hAnsi="Calibri" w:cs="Calibri"/>
        </w:rPr>
        <w:t xml:space="preserve">, 2017; c.f. Estrada, Severt, &amp; Jiménez-Rodríguez, 2016).) </w:t>
      </w:r>
      <w:r w:rsidR="00F715B8" w:rsidRPr="00081513">
        <w:rPr>
          <w:rFonts w:ascii="Calibri" w:eastAsia="Calibri" w:hAnsi="Calibri" w:cs="Calibri"/>
        </w:rPr>
        <w:t>which advanced defini</w:t>
      </w:r>
      <w:r w:rsidR="002A0C21">
        <w:rPr>
          <w:rFonts w:ascii="Calibri" w:eastAsia="Calibri" w:hAnsi="Calibri" w:cs="Calibri"/>
        </w:rPr>
        <w:t>ng</w:t>
      </w:r>
      <w:r w:rsidR="00CD62BC" w:rsidRPr="00081513">
        <w:rPr>
          <w:rFonts w:ascii="Calibri" w:eastAsia="Calibri" w:hAnsi="Calibri" w:cs="Calibri"/>
        </w:rPr>
        <w:t xml:space="preserve">, conceptualization and </w:t>
      </w:r>
      <w:r w:rsidR="002A0C21" w:rsidRPr="00081513">
        <w:rPr>
          <w:rFonts w:ascii="Calibri" w:eastAsia="Calibri" w:hAnsi="Calibri" w:cs="Calibri"/>
        </w:rPr>
        <w:t>theor</w:t>
      </w:r>
      <w:r w:rsidR="002A0C21">
        <w:rPr>
          <w:rFonts w:ascii="Calibri" w:eastAsia="Calibri" w:hAnsi="Calibri" w:cs="Calibri"/>
        </w:rPr>
        <w:t>i</w:t>
      </w:r>
      <w:r w:rsidR="002A0C21" w:rsidRPr="00081513">
        <w:rPr>
          <w:rFonts w:ascii="Calibri" w:eastAsia="Calibri" w:hAnsi="Calibri" w:cs="Calibri"/>
        </w:rPr>
        <w:t>zing</w:t>
      </w:r>
      <w:r w:rsidR="00CD62BC" w:rsidRPr="00081513">
        <w:rPr>
          <w:rFonts w:ascii="Calibri" w:eastAsia="Calibri" w:hAnsi="Calibri" w:cs="Calibri"/>
        </w:rPr>
        <w:t xml:space="preserve">, </w:t>
      </w:r>
      <w:r w:rsidR="00F715B8" w:rsidRPr="00081513">
        <w:rPr>
          <w:rFonts w:ascii="Calibri" w:eastAsia="Calibri" w:hAnsi="Calibri" w:cs="Calibri"/>
        </w:rPr>
        <w:t xml:space="preserve">there are </w:t>
      </w:r>
      <w:r w:rsidR="00454F8A" w:rsidRPr="00081513">
        <w:rPr>
          <w:rFonts w:ascii="Calibri" w:eastAsia="Calibri" w:hAnsi="Calibri" w:cs="Calibri"/>
        </w:rPr>
        <w:t>numerous</w:t>
      </w:r>
      <w:r w:rsidR="00F715B8" w:rsidRPr="00081513">
        <w:rPr>
          <w:rFonts w:ascii="Calibri" w:eastAsia="Calibri" w:hAnsi="Calibri" w:cs="Calibri"/>
        </w:rPr>
        <w:t xml:space="preserve"> definitions and operationalizations</w:t>
      </w:r>
      <w:r w:rsidR="0097793B">
        <w:rPr>
          <w:rFonts w:ascii="Calibri" w:eastAsia="Calibri" w:hAnsi="Calibri" w:cs="Calibri"/>
        </w:rPr>
        <w:t xml:space="preserve"> of resilience</w:t>
      </w:r>
      <w:r w:rsidR="00F715B8" w:rsidRPr="00081513">
        <w:rPr>
          <w:rFonts w:ascii="Calibri" w:eastAsia="Calibri" w:hAnsi="Calibri" w:cs="Calibri"/>
        </w:rPr>
        <w:t xml:space="preserve"> (</w:t>
      </w:r>
      <w:r w:rsidR="00CD62BC" w:rsidRPr="00081513">
        <w:rPr>
          <w:rFonts w:ascii="Calibri" w:eastAsia="Calibri" w:hAnsi="Calibri" w:cs="Calibri"/>
        </w:rPr>
        <w:t xml:space="preserve">Raetze </w:t>
      </w:r>
      <w:r w:rsidR="00CD62BC" w:rsidRPr="00081513">
        <w:rPr>
          <w:rFonts w:ascii="Calibri" w:eastAsia="Calibri" w:hAnsi="Calibri" w:cs="Calibri"/>
        </w:rPr>
        <w:lastRenderedPageBreak/>
        <w:t>et al. 2021; H</w:t>
      </w:r>
      <w:r w:rsidR="00F715B8" w:rsidRPr="00081513">
        <w:rPr>
          <w:rFonts w:ascii="Calibri" w:eastAsia="Calibri" w:hAnsi="Calibri" w:cs="Calibri"/>
        </w:rPr>
        <w:t>illmann</w:t>
      </w:r>
      <w:r w:rsidR="00A17AA3" w:rsidRPr="00081513">
        <w:rPr>
          <w:rFonts w:ascii="Calibri" w:eastAsia="Calibri" w:hAnsi="Calibri" w:cs="Calibri"/>
        </w:rPr>
        <w:t xml:space="preserve"> &amp; </w:t>
      </w:r>
      <w:r w:rsidR="00F715B8" w:rsidRPr="00081513">
        <w:rPr>
          <w:rFonts w:ascii="Calibri" w:eastAsia="Calibri" w:hAnsi="Calibri" w:cs="Calibri"/>
        </w:rPr>
        <w:t>Guenther 202</w:t>
      </w:r>
      <w:r w:rsidR="00454F8A">
        <w:rPr>
          <w:rFonts w:ascii="Calibri" w:eastAsia="Calibri" w:hAnsi="Calibri" w:cs="Calibri"/>
        </w:rPr>
        <w:t>0</w:t>
      </w:r>
      <w:r w:rsidR="00F715B8" w:rsidRPr="00081513">
        <w:rPr>
          <w:rFonts w:ascii="Calibri" w:eastAsia="Calibri" w:hAnsi="Calibri" w:cs="Calibri"/>
        </w:rPr>
        <w:t>).</w:t>
      </w:r>
      <w:r w:rsidR="00CD62BC" w:rsidRPr="00081513">
        <w:rPr>
          <w:rFonts w:ascii="Calibri" w:eastAsia="Calibri" w:hAnsi="Calibri" w:cs="Calibri"/>
        </w:rPr>
        <w:t xml:space="preserve"> This is particularly due to resilience’s</w:t>
      </w:r>
      <w:r w:rsidR="00F715B8" w:rsidRPr="00081513">
        <w:rPr>
          <w:rFonts w:ascii="Calibri" w:eastAsia="Calibri" w:hAnsi="Calibri" w:cs="Calibri"/>
        </w:rPr>
        <w:t xml:space="preserve"> </w:t>
      </w:r>
      <w:r w:rsidR="00CD62BC" w:rsidRPr="00081513">
        <w:rPr>
          <w:rFonts w:ascii="Calibri" w:eastAsia="Calibri" w:hAnsi="Calibri" w:cs="Calibri"/>
        </w:rPr>
        <w:t xml:space="preserve">complex and context specific nature </w:t>
      </w:r>
      <w:r w:rsidR="00A17AA3" w:rsidRPr="00081513">
        <w:rPr>
          <w:rFonts w:ascii="Calibri" w:eastAsia="Calibri" w:hAnsi="Calibri" w:cs="Calibri"/>
        </w:rPr>
        <w:t>(Williams et al., 2017, Hillmann &amp; Guenther</w:t>
      </w:r>
      <w:r w:rsidR="00454F8A">
        <w:rPr>
          <w:rFonts w:ascii="Calibri" w:eastAsia="Calibri" w:hAnsi="Calibri" w:cs="Calibri"/>
        </w:rPr>
        <w:t>, 2020</w:t>
      </w:r>
      <w:r w:rsidR="00A17AA3" w:rsidRPr="00081513">
        <w:rPr>
          <w:rFonts w:ascii="Calibri" w:eastAsia="Calibri" w:hAnsi="Calibri" w:cs="Calibri"/>
        </w:rPr>
        <w:t>)</w:t>
      </w:r>
      <w:r w:rsidR="00263B20" w:rsidRPr="00081513">
        <w:rPr>
          <w:rFonts w:ascii="Calibri" w:eastAsia="Calibri" w:hAnsi="Calibri" w:cs="Calibri"/>
        </w:rPr>
        <w:t xml:space="preserve">. The word stem of resilience roots in </w:t>
      </w:r>
      <w:r w:rsidR="00081513" w:rsidRPr="00081513">
        <w:rPr>
          <w:rFonts w:ascii="Calibri" w:eastAsia="Calibri" w:hAnsi="Calibri" w:cs="Calibri"/>
        </w:rPr>
        <w:t xml:space="preserve">the Latin term “resilire”, which means to “jump back” to a former position or rather </w:t>
      </w:r>
      <w:r w:rsidR="00454F8A">
        <w:rPr>
          <w:rFonts w:ascii="Calibri" w:eastAsia="Calibri" w:hAnsi="Calibri" w:cs="Calibri"/>
        </w:rPr>
        <w:t xml:space="preserve">to </w:t>
      </w:r>
      <w:r w:rsidR="00081513" w:rsidRPr="00081513">
        <w:rPr>
          <w:rFonts w:ascii="Calibri" w:eastAsia="Calibri" w:hAnsi="Calibri" w:cs="Calibri"/>
        </w:rPr>
        <w:t>bounc</w:t>
      </w:r>
      <w:r w:rsidR="00454F8A">
        <w:rPr>
          <w:rFonts w:ascii="Calibri" w:eastAsia="Calibri" w:hAnsi="Calibri" w:cs="Calibri"/>
        </w:rPr>
        <w:t>e</w:t>
      </w:r>
      <w:r w:rsidR="00081513" w:rsidRPr="00081513">
        <w:rPr>
          <w:rFonts w:ascii="Calibri" w:eastAsia="Calibri" w:hAnsi="Calibri" w:cs="Calibri"/>
        </w:rPr>
        <w:t xml:space="preserve"> back to the original equilibrium (Guistiniano et al., 2020). Th</w:t>
      </w:r>
      <w:r w:rsidR="00A72274">
        <w:rPr>
          <w:rFonts w:ascii="Calibri" w:eastAsia="Calibri" w:hAnsi="Calibri" w:cs="Calibri"/>
        </w:rPr>
        <w:t>e</w:t>
      </w:r>
      <w:r w:rsidR="00081513" w:rsidRPr="00081513">
        <w:rPr>
          <w:rFonts w:ascii="Calibri" w:eastAsia="Calibri" w:hAnsi="Calibri" w:cs="Calibri"/>
        </w:rPr>
        <w:t xml:space="preserve"> </w:t>
      </w:r>
      <w:r w:rsidR="00081513" w:rsidRPr="005342F1">
        <w:rPr>
          <w:rFonts w:ascii="Calibri" w:eastAsia="Calibri" w:hAnsi="Calibri" w:cs="Calibri"/>
        </w:rPr>
        <w:t xml:space="preserve">understanding </w:t>
      </w:r>
      <w:r w:rsidR="00E463A1" w:rsidRPr="005342F1">
        <w:rPr>
          <w:rFonts w:ascii="Calibri" w:eastAsia="Calibri" w:hAnsi="Calibri" w:cs="Calibri"/>
        </w:rPr>
        <w:t xml:space="preserve">of resilience to come </w:t>
      </w:r>
      <w:r w:rsidR="00454F8A">
        <w:rPr>
          <w:rFonts w:ascii="Calibri" w:eastAsia="Calibri" w:hAnsi="Calibri" w:cs="Calibri"/>
        </w:rPr>
        <w:t>b</w:t>
      </w:r>
      <w:r w:rsidR="00E463A1" w:rsidRPr="005342F1">
        <w:rPr>
          <w:rFonts w:ascii="Calibri" w:eastAsia="Calibri" w:hAnsi="Calibri" w:cs="Calibri"/>
        </w:rPr>
        <w:t>ack to an earlier “normal” corresponds with static resilience, whereas d</w:t>
      </w:r>
      <w:r w:rsidR="00EB0C78" w:rsidRPr="005342F1">
        <w:rPr>
          <w:rFonts w:ascii="Calibri" w:eastAsia="Calibri" w:hAnsi="Calibri" w:cs="Calibri"/>
        </w:rPr>
        <w:t xml:space="preserve">ynamic </w:t>
      </w:r>
      <w:r w:rsidR="00454F8A">
        <w:rPr>
          <w:rFonts w:ascii="Calibri" w:eastAsia="Calibri" w:hAnsi="Calibri" w:cs="Calibri"/>
        </w:rPr>
        <w:t xml:space="preserve">resilience </w:t>
      </w:r>
      <w:r w:rsidR="00EB0C78" w:rsidRPr="005342F1">
        <w:rPr>
          <w:rFonts w:ascii="Calibri" w:eastAsia="Calibri" w:hAnsi="Calibri" w:cs="Calibri"/>
        </w:rPr>
        <w:t xml:space="preserve">aims at </w:t>
      </w:r>
      <w:r w:rsidR="00A72274">
        <w:rPr>
          <w:rFonts w:ascii="Calibri" w:eastAsia="Calibri" w:hAnsi="Calibri" w:cs="Calibri"/>
        </w:rPr>
        <w:t xml:space="preserve">a </w:t>
      </w:r>
      <w:r w:rsidR="00E463A1" w:rsidRPr="005342F1">
        <w:rPr>
          <w:rFonts w:ascii="Calibri" w:eastAsia="Calibri" w:hAnsi="Calibri" w:cs="Calibri"/>
        </w:rPr>
        <w:t>new equilibrium or even new equilibria in terms of an</w:t>
      </w:r>
      <w:r w:rsidR="00EB0C78" w:rsidRPr="005342F1">
        <w:rPr>
          <w:rFonts w:ascii="Calibri" w:eastAsia="Calibri" w:hAnsi="Calibri" w:cs="Calibri"/>
        </w:rPr>
        <w:t xml:space="preserve"> “adjusted</w:t>
      </w:r>
      <w:r w:rsidR="00E463A1" w:rsidRPr="005342F1">
        <w:rPr>
          <w:rFonts w:ascii="Calibri" w:eastAsia="Calibri" w:hAnsi="Calibri" w:cs="Calibri"/>
        </w:rPr>
        <w:t xml:space="preserve"> </w:t>
      </w:r>
      <w:r w:rsidR="00EB0C78" w:rsidRPr="005342F1">
        <w:rPr>
          <w:rFonts w:ascii="Calibri" w:eastAsia="Calibri" w:hAnsi="Calibri" w:cs="Calibri"/>
        </w:rPr>
        <w:t>optimality</w:t>
      </w:r>
      <w:r w:rsidR="00454F8A">
        <w:rPr>
          <w:rFonts w:ascii="Calibri" w:eastAsia="Calibri" w:hAnsi="Calibri" w:cs="Calibri"/>
        </w:rPr>
        <w:t>”</w:t>
      </w:r>
      <w:r w:rsidR="00E463A1" w:rsidRPr="005342F1">
        <w:rPr>
          <w:rFonts w:ascii="Calibri" w:eastAsia="Calibri" w:hAnsi="Calibri" w:cs="Calibri"/>
        </w:rPr>
        <w:t xml:space="preserve"> because it is not possible to </w:t>
      </w:r>
      <w:r w:rsidR="00454F8A" w:rsidRPr="005342F1">
        <w:rPr>
          <w:rFonts w:ascii="Calibri" w:eastAsia="Calibri" w:hAnsi="Calibri" w:cs="Calibri"/>
        </w:rPr>
        <w:t>return</w:t>
      </w:r>
      <w:r w:rsidR="00E463A1" w:rsidRPr="005342F1">
        <w:rPr>
          <w:rFonts w:ascii="Calibri" w:eastAsia="Calibri" w:hAnsi="Calibri" w:cs="Calibri"/>
        </w:rPr>
        <w:t xml:space="preserve"> to a former state. Thus</w:t>
      </w:r>
      <w:r w:rsidR="005342F1">
        <w:rPr>
          <w:rFonts w:ascii="Calibri" w:eastAsia="Calibri" w:hAnsi="Calibri" w:cs="Calibri"/>
        </w:rPr>
        <w:t>,</w:t>
      </w:r>
      <w:r w:rsidR="00E463A1" w:rsidRPr="005342F1">
        <w:rPr>
          <w:rFonts w:ascii="Calibri" w:eastAsia="Calibri" w:hAnsi="Calibri" w:cs="Calibri"/>
        </w:rPr>
        <w:t xml:space="preserve"> </w:t>
      </w:r>
      <w:r w:rsidR="00EB0C78" w:rsidRPr="005342F1">
        <w:rPr>
          <w:rFonts w:ascii="Calibri" w:eastAsia="Calibri" w:hAnsi="Calibri" w:cs="Calibri"/>
        </w:rPr>
        <w:t>dynamic resilience</w:t>
      </w:r>
      <w:r w:rsidR="005342F1" w:rsidRPr="005342F1">
        <w:rPr>
          <w:rFonts w:ascii="Calibri" w:eastAsia="Calibri" w:hAnsi="Calibri" w:cs="Calibri"/>
        </w:rPr>
        <w:t xml:space="preserve"> refers to </w:t>
      </w:r>
      <w:r w:rsidR="00EB0C78" w:rsidRPr="005342F1">
        <w:rPr>
          <w:rFonts w:ascii="Calibri" w:eastAsia="Calibri" w:hAnsi="Calibri" w:cs="Calibri"/>
        </w:rPr>
        <w:t>evolution (Mithani, 2020)</w:t>
      </w:r>
      <w:r w:rsidR="00454F8A">
        <w:rPr>
          <w:rFonts w:ascii="Calibri" w:eastAsia="Calibri" w:hAnsi="Calibri" w:cs="Calibri"/>
        </w:rPr>
        <w:t>.</w:t>
      </w:r>
      <w:r w:rsidR="005342F1">
        <w:rPr>
          <w:rFonts w:ascii="Calibri" w:eastAsia="Calibri" w:hAnsi="Calibri" w:cs="Calibri"/>
        </w:rPr>
        <w:t xml:space="preserve"> As resilience is a</w:t>
      </w:r>
      <w:r w:rsidR="00454F8A">
        <w:rPr>
          <w:rFonts w:ascii="Calibri" w:eastAsia="Calibri" w:hAnsi="Calibri" w:cs="Calibri"/>
        </w:rPr>
        <w:t>n</w:t>
      </w:r>
      <w:r w:rsidR="005342F1">
        <w:rPr>
          <w:rFonts w:ascii="Calibri" w:eastAsia="Calibri" w:hAnsi="Calibri" w:cs="Calibri"/>
        </w:rPr>
        <w:t xml:space="preserve"> </w:t>
      </w:r>
      <w:r w:rsidR="000332AC">
        <w:rPr>
          <w:rFonts w:ascii="Calibri" w:eastAsia="Calibri" w:hAnsi="Calibri" w:cs="Calibri"/>
        </w:rPr>
        <w:t>interdisciplinary</w:t>
      </w:r>
      <w:r w:rsidR="005342F1">
        <w:rPr>
          <w:rFonts w:ascii="Calibri" w:eastAsia="Calibri" w:hAnsi="Calibri" w:cs="Calibri"/>
        </w:rPr>
        <w:t xml:space="preserve"> construct there is a wide range of different definit</w:t>
      </w:r>
      <w:r w:rsidR="000332AC">
        <w:rPr>
          <w:rFonts w:ascii="Calibri" w:eastAsia="Calibri" w:hAnsi="Calibri" w:cs="Calibri"/>
        </w:rPr>
        <w:t>ions</w:t>
      </w:r>
      <w:r w:rsidR="00454F8A">
        <w:rPr>
          <w:rFonts w:ascii="Calibri" w:eastAsia="Calibri" w:hAnsi="Calibri" w:cs="Calibri"/>
        </w:rPr>
        <w:t xml:space="preserve">. Resilience is defined as </w:t>
      </w:r>
      <w:r w:rsidR="000332AC">
        <w:rPr>
          <w:rFonts w:ascii="Calibri" w:eastAsia="Calibri" w:hAnsi="Calibri" w:cs="Calibri"/>
        </w:rPr>
        <w:t xml:space="preserve">e.g., a trait, </w:t>
      </w:r>
      <w:r w:rsidR="005342F1" w:rsidRPr="005342F1">
        <w:rPr>
          <w:rFonts w:ascii="Calibri" w:eastAsia="Calibri" w:hAnsi="Calibri" w:cs="Calibri"/>
        </w:rPr>
        <w:t>capacity, capability, characteristic, outcome,</w:t>
      </w:r>
      <w:r w:rsidR="000332AC">
        <w:rPr>
          <w:rFonts w:ascii="Calibri" w:eastAsia="Calibri" w:hAnsi="Calibri" w:cs="Calibri"/>
        </w:rPr>
        <w:t xml:space="preserve"> </w:t>
      </w:r>
      <w:r w:rsidR="005342F1" w:rsidRPr="005342F1">
        <w:rPr>
          <w:rFonts w:ascii="Calibri" w:eastAsia="Calibri" w:hAnsi="Calibri" w:cs="Calibri"/>
        </w:rPr>
        <w:t xml:space="preserve">process, or </w:t>
      </w:r>
      <w:r w:rsidR="000332AC">
        <w:rPr>
          <w:rFonts w:ascii="Calibri" w:eastAsia="Calibri" w:hAnsi="Calibri" w:cs="Calibri"/>
        </w:rPr>
        <w:t xml:space="preserve">even </w:t>
      </w:r>
      <w:r w:rsidR="00A72274">
        <w:rPr>
          <w:rFonts w:ascii="Calibri" w:eastAsia="Calibri" w:hAnsi="Calibri" w:cs="Calibri"/>
        </w:rPr>
        <w:t xml:space="preserve">as </w:t>
      </w:r>
      <w:r w:rsidR="000332AC">
        <w:rPr>
          <w:rFonts w:ascii="Calibri" w:eastAsia="Calibri" w:hAnsi="Calibri" w:cs="Calibri"/>
        </w:rPr>
        <w:t>a combination of</w:t>
      </w:r>
      <w:r w:rsidR="00687D4C">
        <w:rPr>
          <w:rFonts w:ascii="Calibri" w:eastAsia="Calibri" w:hAnsi="Calibri" w:cs="Calibri"/>
        </w:rPr>
        <w:t xml:space="preserve"> these aspects</w:t>
      </w:r>
      <w:r w:rsidR="000332AC">
        <w:rPr>
          <w:rFonts w:ascii="Calibri" w:eastAsia="Calibri" w:hAnsi="Calibri" w:cs="Calibri"/>
        </w:rPr>
        <w:t xml:space="preserve"> </w:t>
      </w:r>
      <w:r w:rsidR="005342F1" w:rsidRPr="005342F1">
        <w:rPr>
          <w:rFonts w:ascii="Calibri" w:eastAsia="Calibri" w:hAnsi="Calibri" w:cs="Calibri"/>
        </w:rPr>
        <w:t>(Hillman</w:t>
      </w:r>
      <w:r w:rsidR="000332AC">
        <w:rPr>
          <w:rFonts w:ascii="Calibri" w:eastAsia="Calibri" w:hAnsi="Calibri" w:cs="Calibri"/>
        </w:rPr>
        <w:t xml:space="preserve"> &amp;</w:t>
      </w:r>
      <w:r w:rsidR="005342F1" w:rsidRPr="005342F1">
        <w:rPr>
          <w:rFonts w:ascii="Calibri" w:eastAsia="Calibri" w:hAnsi="Calibri" w:cs="Calibri"/>
        </w:rPr>
        <w:t xml:space="preserve"> Guenther</w:t>
      </w:r>
      <w:r w:rsidR="005342F1">
        <w:rPr>
          <w:rFonts w:ascii="Calibri" w:eastAsia="Calibri" w:hAnsi="Calibri" w:cs="Calibri"/>
        </w:rPr>
        <w:t xml:space="preserve">, </w:t>
      </w:r>
      <w:r w:rsidR="005342F1" w:rsidRPr="005342F1">
        <w:rPr>
          <w:rFonts w:ascii="Calibri" w:eastAsia="Calibri" w:hAnsi="Calibri" w:cs="Calibri"/>
        </w:rPr>
        <w:t>2020</w:t>
      </w:r>
      <w:r w:rsidR="000332AC">
        <w:rPr>
          <w:rFonts w:ascii="Calibri" w:eastAsia="Calibri" w:hAnsi="Calibri" w:cs="Calibri"/>
        </w:rPr>
        <w:t xml:space="preserve">; </w:t>
      </w:r>
      <w:r w:rsidR="000332AC" w:rsidRPr="00081513">
        <w:rPr>
          <w:rFonts w:ascii="Calibri" w:eastAsia="Calibri" w:hAnsi="Calibri" w:cs="Calibri"/>
        </w:rPr>
        <w:t xml:space="preserve">Bryan, O’Shea &amp; </w:t>
      </w:r>
      <w:r w:rsidR="00E160F5" w:rsidRPr="00081513">
        <w:rPr>
          <w:rFonts w:ascii="Calibri" w:eastAsia="Calibri" w:hAnsi="Calibri" w:cs="Calibri"/>
        </w:rPr>
        <w:t>Mac</w:t>
      </w:r>
      <w:r w:rsidR="00A72274">
        <w:rPr>
          <w:rFonts w:ascii="Calibri" w:eastAsia="Calibri" w:hAnsi="Calibri" w:cs="Calibri"/>
        </w:rPr>
        <w:t>I</w:t>
      </w:r>
      <w:r w:rsidR="00E160F5" w:rsidRPr="00081513">
        <w:rPr>
          <w:rFonts w:ascii="Calibri" w:eastAsia="Calibri" w:hAnsi="Calibri" w:cs="Calibri"/>
        </w:rPr>
        <w:t>ntyre</w:t>
      </w:r>
      <w:r w:rsidR="000332AC" w:rsidRPr="00081513">
        <w:rPr>
          <w:rFonts w:ascii="Calibri" w:eastAsia="Calibri" w:hAnsi="Calibri" w:cs="Calibri"/>
        </w:rPr>
        <w:t>, 2017</w:t>
      </w:r>
      <w:r w:rsidR="002A0C21">
        <w:rPr>
          <w:rFonts w:ascii="Calibri" w:eastAsia="Calibri" w:hAnsi="Calibri" w:cs="Calibri"/>
        </w:rPr>
        <w:t>).</w:t>
      </w:r>
    </w:p>
    <w:p w14:paraId="05301937" w14:textId="13B1C312" w:rsidR="00687D4C" w:rsidRPr="00407997" w:rsidRDefault="002A0C21" w:rsidP="00687D4C">
      <w:pPr>
        <w:widowControl/>
        <w:pBdr>
          <w:top w:val="nil"/>
          <w:left w:val="nil"/>
          <w:bottom w:val="nil"/>
          <w:right w:val="nil"/>
          <w:between w:val="nil"/>
        </w:pBdr>
        <w:ind w:firstLine="238"/>
        <w:jc w:val="both"/>
        <w:rPr>
          <w:rFonts w:ascii="MinionPro-Regular" w:hAnsi="MinionPro-Regular" w:cs="MinionPro-Regular"/>
          <w:lang w:eastAsia="de-AT"/>
        </w:rPr>
      </w:pPr>
      <w:r>
        <w:rPr>
          <w:rFonts w:ascii="Calibri" w:eastAsia="Calibri" w:hAnsi="Calibri" w:cs="Calibri"/>
        </w:rPr>
        <w:t xml:space="preserve">Even though, there are various definitions, there is quite a </w:t>
      </w:r>
      <w:r w:rsidR="00300BF7">
        <w:rPr>
          <w:rFonts w:ascii="Calibri" w:eastAsia="Calibri" w:hAnsi="Calibri" w:cs="Calibri"/>
        </w:rPr>
        <w:t xml:space="preserve">common consensus that </w:t>
      </w:r>
      <w:r w:rsidR="00D71698">
        <w:rPr>
          <w:rFonts w:ascii="Calibri" w:eastAsia="Calibri" w:hAnsi="Calibri" w:cs="Calibri"/>
        </w:rPr>
        <w:t>resilience refers to individual</w:t>
      </w:r>
      <w:r w:rsidR="00687D4C">
        <w:rPr>
          <w:rFonts w:ascii="Calibri" w:eastAsia="Calibri" w:hAnsi="Calibri" w:cs="Calibri"/>
        </w:rPr>
        <w:t>s</w:t>
      </w:r>
      <w:r w:rsidR="00D71698">
        <w:rPr>
          <w:rFonts w:ascii="Calibri" w:eastAsia="Calibri" w:hAnsi="Calibri" w:cs="Calibri"/>
        </w:rPr>
        <w:t>, team</w:t>
      </w:r>
      <w:r w:rsidR="00687D4C">
        <w:rPr>
          <w:rFonts w:ascii="Calibri" w:eastAsia="Calibri" w:hAnsi="Calibri" w:cs="Calibri"/>
        </w:rPr>
        <w:t>s</w:t>
      </w:r>
      <w:r w:rsidR="00D71698">
        <w:rPr>
          <w:rFonts w:ascii="Calibri" w:eastAsia="Calibri" w:hAnsi="Calibri" w:cs="Calibri"/>
        </w:rPr>
        <w:t xml:space="preserve">, </w:t>
      </w:r>
      <w:r w:rsidR="00687D4C">
        <w:rPr>
          <w:rFonts w:ascii="Calibri" w:eastAsia="Calibri" w:hAnsi="Calibri" w:cs="Calibri"/>
        </w:rPr>
        <w:t>organizations</w:t>
      </w:r>
      <w:r w:rsidR="00D71698">
        <w:rPr>
          <w:rFonts w:ascii="Calibri" w:eastAsia="Calibri" w:hAnsi="Calibri" w:cs="Calibri"/>
        </w:rPr>
        <w:t>, communit</w:t>
      </w:r>
      <w:r w:rsidR="00687D4C">
        <w:rPr>
          <w:rFonts w:ascii="Calibri" w:eastAsia="Calibri" w:hAnsi="Calibri" w:cs="Calibri"/>
        </w:rPr>
        <w:t xml:space="preserve">ies </w:t>
      </w:r>
      <w:r w:rsidR="00D71698">
        <w:rPr>
          <w:rFonts w:ascii="Calibri" w:eastAsia="Calibri" w:hAnsi="Calibri" w:cs="Calibri"/>
        </w:rPr>
        <w:t>etc</w:t>
      </w:r>
      <w:r w:rsidR="00605252">
        <w:rPr>
          <w:rFonts w:ascii="Calibri" w:eastAsia="Calibri" w:hAnsi="Calibri" w:cs="Calibri"/>
        </w:rPr>
        <w:t>.</w:t>
      </w:r>
      <w:r w:rsidR="00D46083">
        <w:rPr>
          <w:rFonts w:ascii="Calibri" w:eastAsia="Calibri" w:hAnsi="Calibri" w:cs="Calibri"/>
        </w:rPr>
        <w:t xml:space="preserve"> </w:t>
      </w:r>
      <w:r w:rsidR="00973EA0">
        <w:rPr>
          <w:rFonts w:ascii="Calibri" w:eastAsia="Calibri" w:hAnsi="Calibri" w:cs="Calibri"/>
        </w:rPr>
        <w:t xml:space="preserve">who can </w:t>
      </w:r>
      <w:r w:rsidR="00605252">
        <w:rPr>
          <w:rFonts w:ascii="Calibri" w:eastAsia="Calibri" w:hAnsi="Calibri" w:cs="Calibri"/>
        </w:rPr>
        <w:t>withstand adversit</w:t>
      </w:r>
      <w:r w:rsidR="00687D4C">
        <w:rPr>
          <w:rFonts w:ascii="Calibri" w:eastAsia="Calibri" w:hAnsi="Calibri" w:cs="Calibri"/>
        </w:rPr>
        <w:t>ies,</w:t>
      </w:r>
      <w:r w:rsidR="00605252">
        <w:rPr>
          <w:rFonts w:ascii="Calibri" w:eastAsia="Calibri" w:hAnsi="Calibri" w:cs="Calibri"/>
        </w:rPr>
        <w:t xml:space="preserve"> </w:t>
      </w:r>
      <w:r w:rsidR="00973EA0">
        <w:rPr>
          <w:rFonts w:ascii="Calibri" w:eastAsia="Calibri" w:hAnsi="Calibri" w:cs="Calibri"/>
        </w:rPr>
        <w:t>are</w:t>
      </w:r>
      <w:r w:rsidR="00687D4C">
        <w:rPr>
          <w:rFonts w:ascii="Calibri" w:eastAsia="Calibri" w:hAnsi="Calibri" w:cs="Calibri"/>
        </w:rPr>
        <w:t xml:space="preserve"> able to</w:t>
      </w:r>
      <w:r w:rsidR="00605252">
        <w:rPr>
          <w:rFonts w:ascii="Calibri" w:eastAsia="Calibri" w:hAnsi="Calibri" w:cs="Calibri"/>
        </w:rPr>
        <w:t xml:space="preserve"> respond to destabilizing or even </w:t>
      </w:r>
      <w:r w:rsidR="00605252" w:rsidRPr="0022361C">
        <w:rPr>
          <w:rFonts w:ascii="Calibri" w:eastAsia="Calibri" w:hAnsi="Calibri" w:cs="Calibri"/>
        </w:rPr>
        <w:t>disruptive disturbances</w:t>
      </w:r>
      <w:r w:rsidR="00687D4C">
        <w:rPr>
          <w:rFonts w:ascii="Calibri" w:eastAsia="Calibri" w:hAnsi="Calibri" w:cs="Calibri"/>
        </w:rPr>
        <w:t xml:space="preserve"> or</w:t>
      </w:r>
      <w:r w:rsidR="00605252" w:rsidRPr="0022361C">
        <w:rPr>
          <w:rFonts w:ascii="Calibri" w:eastAsia="Calibri" w:hAnsi="Calibri" w:cs="Calibri"/>
        </w:rPr>
        <w:t xml:space="preserve"> </w:t>
      </w:r>
      <w:r w:rsidR="00973EA0">
        <w:rPr>
          <w:rFonts w:ascii="Calibri" w:eastAsia="Calibri" w:hAnsi="Calibri" w:cs="Calibri"/>
        </w:rPr>
        <w:t>can</w:t>
      </w:r>
      <w:r w:rsidR="00605252" w:rsidRPr="0022361C">
        <w:rPr>
          <w:rFonts w:ascii="Calibri" w:eastAsia="Calibri" w:hAnsi="Calibri" w:cs="Calibri"/>
        </w:rPr>
        <w:t xml:space="preserve"> recover from shocks and finally </w:t>
      </w:r>
      <w:r w:rsidR="00D46083" w:rsidRPr="00937855">
        <w:rPr>
          <w:rFonts w:ascii="Calibri" w:eastAsia="Calibri" w:hAnsi="Calibri" w:cs="Calibri"/>
        </w:rPr>
        <w:t xml:space="preserve">show </w:t>
      </w:r>
      <w:r w:rsidR="00A17AA3" w:rsidRPr="00937855">
        <w:rPr>
          <w:rFonts w:ascii="Calibri" w:eastAsia="Calibri" w:hAnsi="Calibri" w:cs="Calibri"/>
        </w:rPr>
        <w:t>positive</w:t>
      </w:r>
      <w:r w:rsidR="00605252" w:rsidRPr="00937855">
        <w:rPr>
          <w:rFonts w:ascii="Calibri" w:eastAsia="Calibri" w:hAnsi="Calibri" w:cs="Calibri"/>
        </w:rPr>
        <w:t xml:space="preserve"> </w:t>
      </w:r>
      <w:r w:rsidR="00A17AA3" w:rsidRPr="00937855">
        <w:rPr>
          <w:rFonts w:ascii="Calibri" w:eastAsia="Calibri" w:hAnsi="Calibri" w:cs="Calibri"/>
        </w:rPr>
        <w:t>outcome</w:t>
      </w:r>
      <w:r w:rsidR="00605252" w:rsidRPr="00937855">
        <w:rPr>
          <w:rFonts w:ascii="Calibri" w:eastAsia="Calibri" w:hAnsi="Calibri" w:cs="Calibri"/>
        </w:rPr>
        <w:t>s</w:t>
      </w:r>
      <w:r w:rsidR="00A17AA3" w:rsidRPr="00937855">
        <w:rPr>
          <w:rFonts w:ascii="Calibri" w:eastAsia="Calibri" w:hAnsi="Calibri" w:cs="Calibri"/>
        </w:rPr>
        <w:t xml:space="preserve"> </w:t>
      </w:r>
      <w:r w:rsidR="00687D4C">
        <w:rPr>
          <w:rFonts w:ascii="Calibri" w:eastAsia="Calibri" w:hAnsi="Calibri" w:cs="Calibri"/>
        </w:rPr>
        <w:t>after</w:t>
      </w:r>
      <w:r w:rsidR="00A17AA3" w:rsidRPr="00937855">
        <w:rPr>
          <w:rFonts w:ascii="Calibri" w:eastAsia="Calibri" w:hAnsi="Calibri" w:cs="Calibri"/>
        </w:rPr>
        <w:t xml:space="preserve"> unexpected or disruptive event</w:t>
      </w:r>
      <w:r w:rsidR="00687D4C">
        <w:rPr>
          <w:rFonts w:ascii="Calibri" w:eastAsia="Calibri" w:hAnsi="Calibri" w:cs="Calibri"/>
        </w:rPr>
        <w:t>s</w:t>
      </w:r>
      <w:r w:rsidR="007355A3">
        <w:rPr>
          <w:rFonts w:ascii="Calibri" w:eastAsia="Calibri" w:hAnsi="Calibri" w:cs="Calibri"/>
        </w:rPr>
        <w:t xml:space="preserve">. </w:t>
      </w:r>
      <w:r w:rsidR="00605252" w:rsidRPr="00937855">
        <w:rPr>
          <w:rFonts w:ascii="Calibri" w:eastAsia="Calibri" w:hAnsi="Calibri" w:cs="Calibri"/>
        </w:rPr>
        <w:t>Moreo</w:t>
      </w:r>
      <w:r w:rsidR="00E160F5">
        <w:rPr>
          <w:rFonts w:ascii="Calibri" w:eastAsia="Calibri" w:hAnsi="Calibri" w:cs="Calibri"/>
        </w:rPr>
        <w:t>v</w:t>
      </w:r>
      <w:r w:rsidR="00605252" w:rsidRPr="00937855">
        <w:rPr>
          <w:rFonts w:ascii="Calibri" w:eastAsia="Calibri" w:hAnsi="Calibri" w:cs="Calibri"/>
        </w:rPr>
        <w:t xml:space="preserve">er, </w:t>
      </w:r>
      <w:r w:rsidR="00937855" w:rsidRPr="00937855">
        <w:rPr>
          <w:rFonts w:ascii="Calibri" w:eastAsia="Calibri" w:hAnsi="Calibri" w:cs="Calibri"/>
        </w:rPr>
        <w:t>r</w:t>
      </w:r>
      <w:r w:rsidR="00605252" w:rsidRPr="00937855">
        <w:rPr>
          <w:rFonts w:ascii="Calibri" w:eastAsia="Calibri" w:hAnsi="Calibri" w:cs="Calibri"/>
        </w:rPr>
        <w:t xml:space="preserve">esilience is associated with </w:t>
      </w:r>
      <w:r w:rsidR="00EB0C78" w:rsidRPr="00937855">
        <w:rPr>
          <w:rFonts w:ascii="Calibri" w:eastAsia="Calibri" w:hAnsi="Calibri" w:cs="Calibri"/>
        </w:rPr>
        <w:t>organizational</w:t>
      </w:r>
      <w:r w:rsidR="00E160F5">
        <w:rPr>
          <w:rFonts w:ascii="Calibri" w:eastAsia="Calibri" w:hAnsi="Calibri" w:cs="Calibri"/>
        </w:rPr>
        <w:t xml:space="preserve"> </w:t>
      </w:r>
      <w:r w:rsidR="00EB0C78" w:rsidRPr="00937855">
        <w:rPr>
          <w:rFonts w:ascii="Calibri" w:eastAsia="Calibri" w:hAnsi="Calibri" w:cs="Calibri"/>
        </w:rPr>
        <w:t>reliability, adaptability of business models or design</w:t>
      </w:r>
      <w:r w:rsidR="00937855" w:rsidRPr="00937855">
        <w:rPr>
          <w:rFonts w:ascii="Calibri" w:eastAsia="Calibri" w:hAnsi="Calibri" w:cs="Calibri"/>
        </w:rPr>
        <w:t xml:space="preserve"> </w:t>
      </w:r>
      <w:r w:rsidR="00EB0C78" w:rsidRPr="00937855">
        <w:rPr>
          <w:rFonts w:ascii="Calibri" w:eastAsia="Calibri" w:hAnsi="Calibri" w:cs="Calibri"/>
        </w:rPr>
        <w:t>principles for limiting disruptions of supply chains</w:t>
      </w:r>
      <w:r w:rsidR="00E160F5">
        <w:rPr>
          <w:rFonts w:ascii="Calibri" w:eastAsia="Calibri" w:hAnsi="Calibri" w:cs="Calibri"/>
        </w:rPr>
        <w:t xml:space="preserve"> </w:t>
      </w:r>
      <w:r w:rsidR="00EB0C78" w:rsidRPr="00937855">
        <w:rPr>
          <w:rFonts w:ascii="Calibri" w:eastAsia="Calibri" w:hAnsi="Calibri" w:cs="Calibri"/>
        </w:rPr>
        <w:t>(Linnenluecke, 2017</w:t>
      </w:r>
      <w:r w:rsidR="00937855" w:rsidRPr="00937855">
        <w:rPr>
          <w:rFonts w:ascii="Calibri" w:eastAsia="Calibri" w:hAnsi="Calibri" w:cs="Calibri"/>
        </w:rPr>
        <w:t>).</w:t>
      </w:r>
      <w:r w:rsidR="00687D4C">
        <w:rPr>
          <w:rFonts w:ascii="Calibri" w:eastAsia="Calibri" w:hAnsi="Calibri" w:cs="Calibri"/>
        </w:rPr>
        <w:t xml:space="preserve"> As mentioned before, r</w:t>
      </w:r>
      <w:r w:rsidR="00687D4C" w:rsidRPr="00407997">
        <w:rPr>
          <w:rFonts w:ascii="Calibri" w:eastAsia="Calibri" w:hAnsi="Calibri" w:cs="Calibri"/>
        </w:rPr>
        <w:t xml:space="preserve">esilience is a multilevel construct </w:t>
      </w:r>
      <w:r w:rsidR="00973EA0">
        <w:rPr>
          <w:rFonts w:ascii="Calibri" w:eastAsia="Calibri" w:hAnsi="Calibri" w:cs="Calibri"/>
        </w:rPr>
        <w:t>respectively</w:t>
      </w:r>
      <w:r w:rsidR="00687D4C" w:rsidRPr="00407997">
        <w:rPr>
          <w:rFonts w:ascii="Calibri" w:eastAsia="Calibri" w:hAnsi="Calibri" w:cs="Calibri"/>
        </w:rPr>
        <w:t xml:space="preserve"> </w:t>
      </w:r>
      <w:r w:rsidR="00687D4C" w:rsidRPr="00407997">
        <w:rPr>
          <w:rFonts w:ascii="MinionPro-Regular" w:hAnsi="MinionPro-Regular" w:cs="MinionPro-Regular"/>
          <w:lang w:eastAsia="de-AT"/>
        </w:rPr>
        <w:t>has a multilevel nature</w:t>
      </w:r>
      <w:r w:rsidR="00973EA0">
        <w:rPr>
          <w:rFonts w:ascii="MinionPro-Regular" w:hAnsi="MinionPro-Regular" w:cs="MinionPro-Regular"/>
          <w:lang w:eastAsia="de-AT"/>
        </w:rPr>
        <w:t xml:space="preserve"> (</w:t>
      </w:r>
      <w:r w:rsidR="00687D4C" w:rsidRPr="00407997">
        <w:rPr>
          <w:rFonts w:ascii="MinionPro-Regular" w:hAnsi="MinionPro-Regular" w:cs="MinionPro-Regular"/>
          <w:lang w:eastAsia="de-AT"/>
        </w:rPr>
        <w:t>individual</w:t>
      </w:r>
      <w:r w:rsidR="005A447F">
        <w:rPr>
          <w:rFonts w:ascii="MinionPro-Regular" w:hAnsi="MinionPro-Regular" w:cs="MinionPro-Regular"/>
          <w:lang w:eastAsia="de-AT"/>
        </w:rPr>
        <w:t>s</w:t>
      </w:r>
      <w:r w:rsidR="00687D4C" w:rsidRPr="00407997">
        <w:rPr>
          <w:rFonts w:ascii="MinionPro-Regular" w:hAnsi="MinionPro-Regular" w:cs="MinionPro-Regular"/>
          <w:lang w:eastAsia="de-AT"/>
        </w:rPr>
        <w:t>, team</w:t>
      </w:r>
      <w:r w:rsidR="005A447F">
        <w:rPr>
          <w:rFonts w:ascii="MinionPro-Regular" w:hAnsi="MinionPro-Regular" w:cs="MinionPro-Regular"/>
          <w:lang w:eastAsia="de-AT"/>
        </w:rPr>
        <w:t>s</w:t>
      </w:r>
      <w:r w:rsidR="00687D4C" w:rsidRPr="00407997">
        <w:rPr>
          <w:rFonts w:ascii="MinionPro-Regular" w:hAnsi="MinionPro-Regular" w:cs="MinionPro-Regular"/>
          <w:lang w:eastAsia="de-AT"/>
        </w:rPr>
        <w:t>, organization</w:t>
      </w:r>
      <w:r w:rsidR="005A447F">
        <w:rPr>
          <w:rFonts w:ascii="MinionPro-Regular" w:hAnsi="MinionPro-Regular" w:cs="MinionPro-Regular"/>
          <w:lang w:eastAsia="de-AT"/>
        </w:rPr>
        <w:t>s</w:t>
      </w:r>
      <w:r w:rsidR="00687D4C" w:rsidRPr="00407997">
        <w:rPr>
          <w:rFonts w:ascii="MinionPro-Regular" w:hAnsi="MinionPro-Regular" w:cs="MinionPro-Regular"/>
          <w:lang w:eastAsia="de-AT"/>
        </w:rPr>
        <w:t xml:space="preserve">, systems, communities, or societies </w:t>
      </w:r>
      <w:r w:rsidR="00687D4C">
        <w:rPr>
          <w:rFonts w:ascii="MinionPro-Regular" w:hAnsi="MinionPro-Regular" w:cs="MinionPro-Regular"/>
          <w:lang w:eastAsia="de-AT"/>
        </w:rPr>
        <w:t xml:space="preserve">etc. </w:t>
      </w:r>
      <w:proofErr w:type="gramStart"/>
      <w:r w:rsidR="00687D4C" w:rsidRPr="00407997">
        <w:rPr>
          <w:rFonts w:ascii="MinionPro-Regular" w:hAnsi="MinionPro-Regular" w:cs="MinionPro-Regular"/>
          <w:lang w:eastAsia="de-AT"/>
        </w:rPr>
        <w:t>(</w:t>
      </w:r>
      <w:proofErr w:type="gramEnd"/>
      <w:r w:rsidR="00687D4C" w:rsidRPr="00407997">
        <w:rPr>
          <w:rFonts w:ascii="MinionPro-Regular" w:hAnsi="MinionPro-Regular" w:cs="MinionPro-Regular"/>
          <w:lang w:eastAsia="de-AT"/>
        </w:rPr>
        <w:t>Witmer</w:t>
      </w:r>
      <w:r w:rsidR="00687D4C">
        <w:rPr>
          <w:rFonts w:ascii="MinionPro-Regular" w:hAnsi="MinionPro-Regular" w:cs="MinionPro-Regular"/>
          <w:lang w:eastAsia="de-AT"/>
        </w:rPr>
        <w:t xml:space="preserve"> &amp; </w:t>
      </w:r>
      <w:r w:rsidR="00687D4C" w:rsidRPr="00407997">
        <w:rPr>
          <w:rFonts w:ascii="MinionPro-Regular" w:hAnsi="MinionPro-Regular" w:cs="MinionPro-Regular"/>
          <w:lang w:eastAsia="de-AT"/>
        </w:rPr>
        <w:t>Mellinger, 2016; Williams et al., 2017</w:t>
      </w:r>
      <w:bookmarkStart w:id="1" w:name="_Hlk136501125"/>
      <w:r w:rsidR="00687D4C" w:rsidRPr="00407997">
        <w:rPr>
          <w:rFonts w:ascii="MinionPro-Regular" w:hAnsi="MinionPro-Regular" w:cs="MinionPro-Regular"/>
          <w:lang w:eastAsia="de-AT"/>
        </w:rPr>
        <w:t>; Jalil et al., 2021</w:t>
      </w:r>
      <w:bookmarkEnd w:id="1"/>
      <w:r w:rsidR="00687D4C" w:rsidRPr="00407997">
        <w:rPr>
          <w:rFonts w:ascii="MinionPro-Regular" w:hAnsi="MinionPro-Regular" w:cs="MinionPro-Regular"/>
          <w:lang w:eastAsia="de-AT"/>
        </w:rPr>
        <w:t xml:space="preserve">). </w:t>
      </w:r>
    </w:p>
    <w:p w14:paraId="3DD92FD9" w14:textId="3C652DEA" w:rsidR="00D46083" w:rsidRPr="006171E7" w:rsidRDefault="00937855" w:rsidP="001728D6">
      <w:pPr>
        <w:widowControl/>
        <w:pBdr>
          <w:top w:val="nil"/>
          <w:left w:val="nil"/>
          <w:bottom w:val="nil"/>
          <w:right w:val="nil"/>
          <w:between w:val="nil"/>
        </w:pBdr>
        <w:ind w:firstLine="238"/>
        <w:jc w:val="both"/>
        <w:rPr>
          <w:rFonts w:ascii="Calibri" w:eastAsia="Calibri" w:hAnsi="Calibri" w:cs="Calibri"/>
        </w:rPr>
      </w:pPr>
      <w:r w:rsidRPr="00937855">
        <w:rPr>
          <w:rFonts w:ascii="Calibri" w:eastAsia="Calibri" w:hAnsi="Calibri" w:cs="Calibri"/>
        </w:rPr>
        <w:t>We follow</w:t>
      </w:r>
      <w:r>
        <w:rPr>
          <w:rFonts w:ascii="Calibri" w:eastAsia="Calibri" w:hAnsi="Calibri" w:cs="Calibri"/>
        </w:rPr>
        <w:t xml:space="preserve"> W</w:t>
      </w:r>
      <w:r w:rsidR="00D46083" w:rsidRPr="00937855">
        <w:rPr>
          <w:rFonts w:ascii="Calibri" w:eastAsia="Calibri" w:hAnsi="Calibri" w:cs="Calibri"/>
        </w:rPr>
        <w:t xml:space="preserve">illiams et </w:t>
      </w:r>
      <w:r>
        <w:rPr>
          <w:rFonts w:ascii="Calibri" w:eastAsia="Calibri" w:hAnsi="Calibri" w:cs="Calibri"/>
        </w:rPr>
        <w:t>a</w:t>
      </w:r>
      <w:r w:rsidRPr="00937855">
        <w:rPr>
          <w:rFonts w:ascii="Calibri" w:eastAsia="Calibri" w:hAnsi="Calibri" w:cs="Calibri"/>
        </w:rPr>
        <w:t>l</w:t>
      </w:r>
      <w:r w:rsidR="00E160F5">
        <w:rPr>
          <w:rFonts w:ascii="Calibri" w:eastAsia="Calibri" w:hAnsi="Calibri" w:cs="Calibri"/>
        </w:rPr>
        <w:t>.</w:t>
      </w:r>
      <w:r w:rsidRPr="00937855">
        <w:rPr>
          <w:rFonts w:ascii="Calibri" w:eastAsia="Calibri" w:hAnsi="Calibri" w:cs="Calibri"/>
        </w:rPr>
        <w:t>’</w:t>
      </w:r>
      <w:r>
        <w:rPr>
          <w:rFonts w:ascii="Calibri" w:eastAsia="Calibri" w:hAnsi="Calibri" w:cs="Calibri"/>
        </w:rPr>
        <w:t xml:space="preserve">s (2017) broad understanding of resilience </w:t>
      </w:r>
      <w:r w:rsidR="00687D4C">
        <w:rPr>
          <w:rFonts w:ascii="Calibri" w:eastAsia="Calibri" w:hAnsi="Calibri" w:cs="Calibri"/>
        </w:rPr>
        <w:t xml:space="preserve">because it considers </w:t>
      </w:r>
      <w:r>
        <w:rPr>
          <w:rFonts w:ascii="Calibri" w:eastAsia="Calibri" w:hAnsi="Calibri" w:cs="Calibri"/>
        </w:rPr>
        <w:t>various actors</w:t>
      </w:r>
      <w:r w:rsidR="00687D4C">
        <w:rPr>
          <w:rFonts w:ascii="Calibri" w:eastAsia="Calibri" w:hAnsi="Calibri" w:cs="Calibri"/>
        </w:rPr>
        <w:t xml:space="preserve"> (</w:t>
      </w:r>
      <w:r>
        <w:rPr>
          <w:rFonts w:ascii="Calibri" w:eastAsia="Calibri" w:hAnsi="Calibri" w:cs="Calibri"/>
        </w:rPr>
        <w:t xml:space="preserve">individuals, </w:t>
      </w:r>
      <w:r w:rsidR="00687D4C">
        <w:rPr>
          <w:rFonts w:ascii="Calibri" w:eastAsia="Calibri" w:hAnsi="Calibri" w:cs="Calibri"/>
        </w:rPr>
        <w:t xml:space="preserve">organizations, </w:t>
      </w:r>
      <w:r>
        <w:rPr>
          <w:rFonts w:ascii="Calibri" w:eastAsia="Calibri" w:hAnsi="Calibri" w:cs="Calibri"/>
        </w:rPr>
        <w:t>communities</w:t>
      </w:r>
      <w:r w:rsidR="00687D4C">
        <w:rPr>
          <w:rFonts w:ascii="Calibri" w:eastAsia="Calibri" w:hAnsi="Calibri" w:cs="Calibri"/>
        </w:rPr>
        <w:t>)</w:t>
      </w:r>
      <w:r>
        <w:rPr>
          <w:rFonts w:ascii="Calibri" w:eastAsia="Calibri" w:hAnsi="Calibri" w:cs="Calibri"/>
        </w:rPr>
        <w:t xml:space="preserve"> </w:t>
      </w:r>
      <w:r w:rsidR="00E03D76">
        <w:rPr>
          <w:rFonts w:ascii="Calibri" w:eastAsia="Calibri" w:hAnsi="Calibri" w:cs="Calibri"/>
        </w:rPr>
        <w:t>and thus refers to the multi</w:t>
      </w:r>
      <w:r w:rsidR="0099359C">
        <w:rPr>
          <w:rFonts w:ascii="Calibri" w:eastAsia="Calibri" w:hAnsi="Calibri" w:cs="Calibri"/>
        </w:rPr>
        <w:t>-</w:t>
      </w:r>
      <w:r w:rsidR="00E03D76">
        <w:rPr>
          <w:rFonts w:ascii="Calibri" w:eastAsia="Calibri" w:hAnsi="Calibri" w:cs="Calibri"/>
        </w:rPr>
        <w:t>level nature of this construct (Raetze al., 2021</w:t>
      </w:r>
      <w:r w:rsidR="00E03D76" w:rsidRPr="00E03D76">
        <w:rPr>
          <w:rFonts w:ascii="Calibri" w:eastAsia="Calibri" w:hAnsi="Calibri" w:cs="Calibri"/>
        </w:rPr>
        <w:t>; Jalil et al., 2021</w:t>
      </w:r>
      <w:r w:rsidR="00E03D76">
        <w:rPr>
          <w:rFonts w:ascii="Calibri" w:eastAsia="Calibri" w:hAnsi="Calibri" w:cs="Calibri"/>
        </w:rPr>
        <w:t xml:space="preserve">), it also </w:t>
      </w:r>
      <w:r>
        <w:rPr>
          <w:rFonts w:ascii="Calibri" w:eastAsia="Calibri" w:hAnsi="Calibri" w:cs="Calibri"/>
        </w:rPr>
        <w:t xml:space="preserve">relates to the </w:t>
      </w:r>
      <w:r w:rsidRPr="006171E7">
        <w:rPr>
          <w:rFonts w:ascii="Calibri" w:eastAsia="Calibri" w:hAnsi="Calibri" w:cs="Calibri"/>
        </w:rPr>
        <w:t>interface between an actor and its environment (Mithani 2020)</w:t>
      </w:r>
      <w:r w:rsidR="00E160F5" w:rsidRPr="006171E7">
        <w:rPr>
          <w:rFonts w:ascii="Calibri" w:eastAsia="Calibri" w:hAnsi="Calibri" w:cs="Calibri"/>
        </w:rPr>
        <w:t xml:space="preserve"> and finally, also</w:t>
      </w:r>
      <w:r w:rsidR="00687D4C">
        <w:rPr>
          <w:rFonts w:ascii="Calibri" w:eastAsia="Calibri" w:hAnsi="Calibri" w:cs="Calibri"/>
        </w:rPr>
        <w:t xml:space="preserve"> it </w:t>
      </w:r>
      <w:r w:rsidR="00E160F5" w:rsidRPr="006171E7">
        <w:rPr>
          <w:rFonts w:ascii="Calibri" w:eastAsia="Calibri" w:hAnsi="Calibri" w:cs="Calibri"/>
        </w:rPr>
        <w:t xml:space="preserve">accounts for </w:t>
      </w:r>
      <w:r w:rsidR="00D46083" w:rsidRPr="006171E7">
        <w:rPr>
          <w:rFonts w:ascii="Calibri" w:eastAsia="Calibri" w:hAnsi="Calibri" w:cs="Calibri"/>
        </w:rPr>
        <w:t>the evolving character of</w:t>
      </w:r>
      <w:r w:rsidR="00E160F5" w:rsidRPr="006171E7">
        <w:rPr>
          <w:rFonts w:ascii="Calibri" w:eastAsia="Calibri" w:hAnsi="Calibri" w:cs="Calibri"/>
        </w:rPr>
        <w:t xml:space="preserve"> </w:t>
      </w:r>
      <w:r w:rsidR="00D46083" w:rsidRPr="006171E7">
        <w:rPr>
          <w:rFonts w:ascii="Calibri" w:eastAsia="Calibri" w:hAnsi="Calibri" w:cs="Calibri"/>
        </w:rPr>
        <w:t xml:space="preserve">resilience (Witmer </w:t>
      </w:r>
      <w:r w:rsidR="005A447F">
        <w:rPr>
          <w:rFonts w:ascii="Calibri" w:eastAsia="Calibri" w:hAnsi="Calibri" w:cs="Calibri"/>
        </w:rPr>
        <w:t>&amp;</w:t>
      </w:r>
      <w:r w:rsidR="00D46083" w:rsidRPr="006171E7">
        <w:rPr>
          <w:rFonts w:ascii="Calibri" w:eastAsia="Calibri" w:hAnsi="Calibri" w:cs="Calibri"/>
        </w:rPr>
        <w:t xml:space="preserve"> Mellinger 2016)</w:t>
      </w:r>
      <w:r w:rsidR="00E160F5" w:rsidRPr="006171E7">
        <w:rPr>
          <w:rFonts w:ascii="Calibri" w:eastAsia="Calibri" w:hAnsi="Calibri" w:cs="Calibri"/>
        </w:rPr>
        <w:t xml:space="preserve">. </w:t>
      </w:r>
      <w:r w:rsidR="00D46083" w:rsidRPr="006171E7">
        <w:rPr>
          <w:rFonts w:ascii="Calibri" w:eastAsia="Calibri" w:hAnsi="Calibri" w:cs="Calibri"/>
        </w:rPr>
        <w:t xml:space="preserve">Williams et al. (2017) </w:t>
      </w:r>
      <w:proofErr w:type="gramStart"/>
      <w:r w:rsidR="00D46083" w:rsidRPr="006171E7">
        <w:rPr>
          <w:rFonts w:ascii="Calibri" w:eastAsia="Calibri" w:hAnsi="Calibri" w:cs="Calibri"/>
        </w:rPr>
        <w:t>define</w:t>
      </w:r>
      <w:proofErr w:type="gramEnd"/>
      <w:r w:rsidR="00D46083" w:rsidRPr="006171E7">
        <w:rPr>
          <w:rFonts w:ascii="Calibri" w:eastAsia="Calibri" w:hAnsi="Calibri" w:cs="Calibri"/>
        </w:rPr>
        <w:t xml:space="preserve"> resilience “as the</w:t>
      </w:r>
      <w:r w:rsidR="00E160F5" w:rsidRPr="006171E7">
        <w:rPr>
          <w:rFonts w:ascii="Calibri" w:eastAsia="Calibri" w:hAnsi="Calibri" w:cs="Calibri"/>
        </w:rPr>
        <w:t xml:space="preserve"> </w:t>
      </w:r>
      <w:r w:rsidR="00D46083" w:rsidRPr="006171E7">
        <w:rPr>
          <w:rFonts w:ascii="Calibri" w:eastAsia="Calibri" w:hAnsi="Calibri" w:cs="Calibri"/>
        </w:rPr>
        <w:t>process by which an actor (i.e., individual, organization, or community) builds and</w:t>
      </w:r>
      <w:r w:rsidR="00E160F5" w:rsidRPr="006171E7">
        <w:rPr>
          <w:rFonts w:ascii="Calibri" w:eastAsia="Calibri" w:hAnsi="Calibri" w:cs="Calibri"/>
        </w:rPr>
        <w:t xml:space="preserve"> </w:t>
      </w:r>
      <w:r w:rsidR="00D46083" w:rsidRPr="006171E7">
        <w:rPr>
          <w:rFonts w:ascii="Calibri" w:eastAsia="Calibri" w:hAnsi="Calibri" w:cs="Calibri"/>
        </w:rPr>
        <w:t>uses its capability endowments to interact with the environment in a way that positively</w:t>
      </w:r>
      <w:r w:rsidR="00E160F5" w:rsidRPr="006171E7">
        <w:rPr>
          <w:rFonts w:ascii="Calibri" w:eastAsia="Calibri" w:hAnsi="Calibri" w:cs="Calibri"/>
        </w:rPr>
        <w:t xml:space="preserve"> </w:t>
      </w:r>
      <w:r w:rsidR="00D46083" w:rsidRPr="006171E7">
        <w:rPr>
          <w:rFonts w:ascii="Calibri" w:eastAsia="Calibri" w:hAnsi="Calibri" w:cs="Calibri"/>
        </w:rPr>
        <w:t>adjusts and maintains functioning prior to, during, and following adversity”</w:t>
      </w:r>
      <w:r w:rsidR="00E160F5" w:rsidRPr="006171E7">
        <w:rPr>
          <w:rFonts w:ascii="Calibri" w:eastAsia="Calibri" w:hAnsi="Calibri" w:cs="Calibri"/>
        </w:rPr>
        <w:t xml:space="preserve"> </w:t>
      </w:r>
      <w:r w:rsidR="00D46083" w:rsidRPr="006171E7">
        <w:rPr>
          <w:rFonts w:ascii="Calibri" w:eastAsia="Calibri" w:hAnsi="Calibri" w:cs="Calibri"/>
        </w:rPr>
        <w:t>(p. 742).</w:t>
      </w:r>
    </w:p>
    <w:p w14:paraId="66F58461" w14:textId="333B3732" w:rsidR="00EE6734" w:rsidRDefault="005E291A" w:rsidP="00B07696">
      <w:pPr>
        <w:widowControl/>
        <w:pBdr>
          <w:top w:val="nil"/>
          <w:left w:val="nil"/>
          <w:bottom w:val="nil"/>
          <w:right w:val="nil"/>
          <w:between w:val="nil"/>
        </w:pBdr>
        <w:ind w:firstLine="238"/>
        <w:jc w:val="both"/>
        <w:rPr>
          <w:rFonts w:ascii="Calibri" w:eastAsia="Calibri" w:hAnsi="Calibri" w:cs="Calibri"/>
        </w:rPr>
      </w:pPr>
      <w:r w:rsidRPr="00EE6734">
        <w:rPr>
          <w:rFonts w:ascii="Calibri" w:eastAsia="Calibri" w:hAnsi="Calibri" w:cs="Calibri"/>
        </w:rPr>
        <w:t xml:space="preserve">The </w:t>
      </w:r>
      <w:r w:rsidR="00D2050F" w:rsidRPr="00EE6734">
        <w:rPr>
          <w:rFonts w:ascii="Calibri" w:eastAsia="Calibri" w:hAnsi="Calibri" w:cs="Calibri"/>
        </w:rPr>
        <w:t xml:space="preserve">multilevel nature of resilience already indicates that </w:t>
      </w:r>
      <w:r w:rsidR="006171E7" w:rsidRPr="00EE6734">
        <w:rPr>
          <w:rFonts w:ascii="Calibri" w:eastAsia="Calibri" w:hAnsi="Calibri" w:cs="Calibri"/>
        </w:rPr>
        <w:t xml:space="preserve">dealing effectively </w:t>
      </w:r>
      <w:r w:rsidR="005A447F">
        <w:rPr>
          <w:rFonts w:ascii="Calibri" w:eastAsia="Calibri" w:hAnsi="Calibri" w:cs="Calibri"/>
        </w:rPr>
        <w:t xml:space="preserve">with </w:t>
      </w:r>
      <w:r w:rsidR="006171E7" w:rsidRPr="00EE6734">
        <w:rPr>
          <w:rFonts w:ascii="Calibri" w:eastAsia="Calibri" w:hAnsi="Calibri" w:cs="Calibri"/>
        </w:rPr>
        <w:t xml:space="preserve">extreme contexts represents a collective response (Mithani, 2020). Thus, </w:t>
      </w:r>
      <w:r w:rsidR="00B07696">
        <w:rPr>
          <w:rFonts w:ascii="Calibri" w:eastAsia="Calibri" w:hAnsi="Calibri" w:cs="Calibri"/>
        </w:rPr>
        <w:t xml:space="preserve">e.g., </w:t>
      </w:r>
      <w:r w:rsidR="006171E7" w:rsidRPr="00EE6734">
        <w:rPr>
          <w:rFonts w:ascii="Calibri" w:eastAsia="Calibri" w:hAnsi="Calibri" w:cs="Calibri"/>
        </w:rPr>
        <w:t xml:space="preserve">Stötzer et al. (2022) identified various </w:t>
      </w:r>
      <w:r w:rsidR="00EE6734">
        <w:rPr>
          <w:rFonts w:ascii="Calibri" w:eastAsia="Calibri" w:hAnsi="Calibri" w:cs="Calibri"/>
        </w:rPr>
        <w:t xml:space="preserve">collaborative </w:t>
      </w:r>
      <w:r w:rsidR="006171E7" w:rsidRPr="00EE6734">
        <w:rPr>
          <w:rFonts w:ascii="Calibri" w:eastAsia="Calibri" w:hAnsi="Calibri" w:cs="Calibri"/>
        </w:rPr>
        <w:t xml:space="preserve">internal and external networks on local, </w:t>
      </w:r>
      <w:r w:rsidR="00B07696" w:rsidRPr="00EE6734">
        <w:rPr>
          <w:rFonts w:ascii="Calibri" w:eastAsia="Calibri" w:hAnsi="Calibri" w:cs="Calibri"/>
        </w:rPr>
        <w:t>regional,</w:t>
      </w:r>
      <w:r w:rsidR="006171E7" w:rsidRPr="00EE6734">
        <w:rPr>
          <w:rFonts w:ascii="Calibri" w:eastAsia="Calibri" w:hAnsi="Calibri" w:cs="Calibri"/>
        </w:rPr>
        <w:t xml:space="preserve"> and federal level which</w:t>
      </w:r>
      <w:r w:rsidR="00B07696">
        <w:rPr>
          <w:rFonts w:ascii="Calibri" w:eastAsia="Calibri" w:hAnsi="Calibri" w:cs="Calibri"/>
        </w:rPr>
        <w:t xml:space="preserve"> enable </w:t>
      </w:r>
      <w:r w:rsidR="005A447F">
        <w:rPr>
          <w:rFonts w:ascii="Calibri" w:eastAsia="Calibri" w:hAnsi="Calibri" w:cs="Calibri"/>
        </w:rPr>
        <w:t xml:space="preserve">organizational </w:t>
      </w:r>
      <w:r w:rsidR="00B07696">
        <w:rPr>
          <w:rFonts w:ascii="Calibri" w:eastAsia="Calibri" w:hAnsi="Calibri" w:cs="Calibri"/>
        </w:rPr>
        <w:t xml:space="preserve">resilience </w:t>
      </w:r>
      <w:r w:rsidR="005A447F">
        <w:rPr>
          <w:rFonts w:ascii="Calibri" w:eastAsia="Calibri" w:hAnsi="Calibri" w:cs="Calibri"/>
        </w:rPr>
        <w:t xml:space="preserve">(of </w:t>
      </w:r>
      <w:r w:rsidR="00B07696">
        <w:rPr>
          <w:rFonts w:ascii="Calibri" w:eastAsia="Calibri" w:hAnsi="Calibri" w:cs="Calibri"/>
        </w:rPr>
        <w:t xml:space="preserve">healthcare and social </w:t>
      </w:r>
      <w:r w:rsidR="005A447F">
        <w:rPr>
          <w:rFonts w:ascii="Calibri" w:eastAsia="Calibri" w:hAnsi="Calibri" w:cs="Calibri"/>
        </w:rPr>
        <w:t>NPOs)</w:t>
      </w:r>
      <w:r w:rsidR="00B07696">
        <w:rPr>
          <w:rFonts w:ascii="Calibri" w:eastAsia="Calibri" w:hAnsi="Calibri" w:cs="Calibri"/>
        </w:rPr>
        <w:t xml:space="preserve"> for fighting against the pandemic</w:t>
      </w:r>
      <w:r w:rsidR="006D2806">
        <w:rPr>
          <w:rFonts w:ascii="Calibri" w:eastAsia="Calibri" w:hAnsi="Calibri" w:cs="Calibri"/>
        </w:rPr>
        <w:t>.</w:t>
      </w:r>
      <w:r w:rsidR="00EE6734">
        <w:rPr>
          <w:rFonts w:ascii="Calibri" w:eastAsia="Calibri" w:hAnsi="Calibri" w:cs="Calibri"/>
        </w:rPr>
        <w:t xml:space="preserve"> </w:t>
      </w:r>
    </w:p>
    <w:p w14:paraId="13E07F23" w14:textId="577D46D1" w:rsidR="00DC365A" w:rsidRDefault="00EE6734" w:rsidP="001728D6">
      <w:pPr>
        <w:widowControl/>
        <w:pBdr>
          <w:top w:val="nil"/>
          <w:left w:val="nil"/>
          <w:bottom w:val="nil"/>
          <w:right w:val="nil"/>
          <w:between w:val="nil"/>
        </w:pBdr>
        <w:ind w:firstLine="238"/>
        <w:jc w:val="both"/>
        <w:rPr>
          <w:rFonts w:ascii="Calibri" w:eastAsia="Calibri" w:hAnsi="Calibri" w:cs="Calibri"/>
          <w:color w:val="000000"/>
        </w:rPr>
      </w:pPr>
      <w:r w:rsidRPr="00D9178D">
        <w:rPr>
          <w:rFonts w:ascii="Calibri" w:eastAsia="Calibri" w:hAnsi="Calibri" w:cs="Calibri"/>
          <w:color w:val="000000"/>
        </w:rPr>
        <w:t>W</w:t>
      </w:r>
      <w:r w:rsidR="00431962">
        <w:rPr>
          <w:rFonts w:ascii="Calibri" w:eastAsia="Calibri" w:hAnsi="Calibri" w:cs="Calibri"/>
          <w:color w:val="000000"/>
        </w:rPr>
        <w:t>e do not focus</w:t>
      </w:r>
      <w:r w:rsidR="00B07696">
        <w:rPr>
          <w:rFonts w:ascii="Calibri" w:eastAsia="Calibri" w:hAnsi="Calibri" w:cs="Calibri"/>
          <w:color w:val="000000"/>
        </w:rPr>
        <w:t xml:space="preserve"> on</w:t>
      </w:r>
      <w:r w:rsidR="00431962">
        <w:rPr>
          <w:rFonts w:ascii="Calibri" w:eastAsia="Calibri" w:hAnsi="Calibri" w:cs="Calibri"/>
          <w:color w:val="000000"/>
        </w:rPr>
        <w:t xml:space="preserve"> organizational resilience</w:t>
      </w:r>
      <w:r w:rsidR="00B07696">
        <w:rPr>
          <w:rFonts w:ascii="Calibri" w:eastAsia="Calibri" w:hAnsi="Calibri" w:cs="Calibri"/>
          <w:color w:val="000000"/>
        </w:rPr>
        <w:t xml:space="preserve">, though, </w:t>
      </w:r>
      <w:r w:rsidR="00431962">
        <w:rPr>
          <w:rFonts w:ascii="Calibri" w:eastAsia="Calibri" w:hAnsi="Calibri" w:cs="Calibri"/>
          <w:color w:val="000000"/>
        </w:rPr>
        <w:t xml:space="preserve">but </w:t>
      </w:r>
      <w:r w:rsidR="00B07696">
        <w:rPr>
          <w:rFonts w:ascii="Calibri" w:eastAsia="Calibri" w:hAnsi="Calibri" w:cs="Calibri"/>
          <w:color w:val="000000"/>
        </w:rPr>
        <w:t xml:space="preserve">we </w:t>
      </w:r>
      <w:r w:rsidR="00431962" w:rsidRPr="00431962">
        <w:rPr>
          <w:rFonts w:ascii="Calibri" w:eastAsia="Calibri" w:hAnsi="Calibri" w:cs="Calibri"/>
          <w:color w:val="000000"/>
        </w:rPr>
        <w:t>approach</w:t>
      </w:r>
      <w:r w:rsidR="00431962">
        <w:rPr>
          <w:rFonts w:ascii="Calibri" w:eastAsia="Calibri" w:hAnsi="Calibri" w:cs="Calibri"/>
          <w:color w:val="000000"/>
        </w:rPr>
        <w:t xml:space="preserve"> resilience </w:t>
      </w:r>
      <w:r w:rsidR="00431962" w:rsidRPr="00431962">
        <w:rPr>
          <w:rFonts w:ascii="Calibri" w:eastAsia="Calibri" w:hAnsi="Calibri" w:cs="Calibri"/>
          <w:color w:val="000000"/>
        </w:rPr>
        <w:t>at a macro level</w:t>
      </w:r>
      <w:r w:rsidR="00431962">
        <w:rPr>
          <w:rFonts w:ascii="Calibri" w:eastAsia="Calibri" w:hAnsi="Calibri" w:cs="Calibri"/>
          <w:color w:val="000000"/>
        </w:rPr>
        <w:t xml:space="preserve"> </w:t>
      </w:r>
      <w:r w:rsidR="005A447F">
        <w:rPr>
          <w:rFonts w:ascii="Calibri" w:eastAsia="Calibri" w:hAnsi="Calibri" w:cs="Calibri"/>
          <w:color w:val="000000"/>
        </w:rPr>
        <w:t xml:space="preserve">in terms of </w:t>
      </w:r>
      <w:r w:rsidR="00431962">
        <w:rPr>
          <w:rFonts w:ascii="Calibri" w:eastAsia="Calibri" w:hAnsi="Calibri" w:cs="Calibri"/>
          <w:color w:val="000000"/>
        </w:rPr>
        <w:t>institutional resilience</w:t>
      </w:r>
      <w:r w:rsidR="00B07696">
        <w:rPr>
          <w:rFonts w:ascii="Calibri" w:eastAsia="Calibri" w:hAnsi="Calibri" w:cs="Calibri"/>
          <w:color w:val="000000"/>
        </w:rPr>
        <w:t xml:space="preserve">. Thus, we </w:t>
      </w:r>
      <w:r w:rsidR="005A447F">
        <w:rPr>
          <w:rFonts w:ascii="Calibri" w:eastAsia="Calibri" w:hAnsi="Calibri" w:cs="Calibri"/>
          <w:color w:val="000000"/>
        </w:rPr>
        <w:t xml:space="preserve">are interested in exploring, </w:t>
      </w:r>
      <w:r w:rsidR="00431962">
        <w:rPr>
          <w:rFonts w:ascii="Calibri" w:eastAsia="Calibri" w:hAnsi="Calibri" w:cs="Calibri"/>
          <w:color w:val="000000"/>
        </w:rPr>
        <w:t>how a collective of various actors enable</w:t>
      </w:r>
      <w:r w:rsidR="005A447F">
        <w:rPr>
          <w:rFonts w:ascii="Calibri" w:eastAsia="Calibri" w:hAnsi="Calibri" w:cs="Calibri"/>
          <w:color w:val="000000"/>
        </w:rPr>
        <w:t>s</w:t>
      </w:r>
      <w:r w:rsidR="00431962">
        <w:rPr>
          <w:rFonts w:ascii="Calibri" w:eastAsia="Calibri" w:hAnsi="Calibri" w:cs="Calibri"/>
          <w:color w:val="000000"/>
        </w:rPr>
        <w:t xml:space="preserve"> resilience of a</w:t>
      </w:r>
      <w:r w:rsidR="005A5FCF">
        <w:rPr>
          <w:rFonts w:ascii="Calibri" w:eastAsia="Calibri" w:hAnsi="Calibri" w:cs="Calibri"/>
          <w:color w:val="000000"/>
        </w:rPr>
        <w:t>n</w:t>
      </w:r>
      <w:r w:rsidR="00431962">
        <w:rPr>
          <w:rFonts w:ascii="Calibri" w:eastAsia="Calibri" w:hAnsi="Calibri" w:cs="Calibri"/>
          <w:color w:val="000000"/>
        </w:rPr>
        <w:t xml:space="preserve"> industry or field</w:t>
      </w:r>
      <w:r w:rsidR="00D64076">
        <w:rPr>
          <w:rFonts w:ascii="Calibri" w:eastAsia="Calibri" w:hAnsi="Calibri" w:cs="Calibri"/>
          <w:color w:val="000000"/>
        </w:rPr>
        <w:t xml:space="preserve"> </w:t>
      </w:r>
      <w:r w:rsidR="00D64076" w:rsidRPr="00D9178D">
        <w:rPr>
          <w:rFonts w:ascii="Calibri" w:eastAsia="Calibri" w:hAnsi="Calibri" w:cs="Calibri"/>
          <w:color w:val="000000"/>
        </w:rPr>
        <w:t>(Krlev, 2022</w:t>
      </w:r>
      <w:r w:rsidR="00B07696">
        <w:rPr>
          <w:rFonts w:ascii="Calibri" w:eastAsia="Calibri" w:hAnsi="Calibri" w:cs="Calibri"/>
          <w:color w:val="000000"/>
        </w:rPr>
        <w:t>). I</w:t>
      </w:r>
      <w:r w:rsidR="00D64076">
        <w:rPr>
          <w:rFonts w:ascii="Calibri" w:eastAsia="Calibri" w:hAnsi="Calibri" w:cs="Calibri"/>
          <w:color w:val="000000"/>
        </w:rPr>
        <w:t>n our case</w:t>
      </w:r>
      <w:r w:rsidR="00B07696">
        <w:rPr>
          <w:rFonts w:ascii="Calibri" w:eastAsia="Calibri" w:hAnsi="Calibri" w:cs="Calibri"/>
          <w:color w:val="000000"/>
        </w:rPr>
        <w:t>, it is</w:t>
      </w:r>
      <w:r w:rsidR="00D64076">
        <w:rPr>
          <w:rFonts w:ascii="Calibri" w:eastAsia="Calibri" w:hAnsi="Calibri" w:cs="Calibri"/>
          <w:color w:val="000000"/>
        </w:rPr>
        <w:t xml:space="preserve"> </w:t>
      </w:r>
      <w:r w:rsidR="00431962">
        <w:rPr>
          <w:rFonts w:ascii="Calibri" w:eastAsia="Calibri" w:hAnsi="Calibri" w:cs="Calibri"/>
          <w:color w:val="000000"/>
        </w:rPr>
        <w:t>the sport club system</w:t>
      </w:r>
      <w:r w:rsidR="00C33A83">
        <w:rPr>
          <w:rFonts w:ascii="Calibri" w:eastAsia="Calibri" w:hAnsi="Calibri" w:cs="Calibri"/>
          <w:color w:val="000000"/>
        </w:rPr>
        <w:t>.</w:t>
      </w:r>
      <w:r w:rsidR="0086378C">
        <w:rPr>
          <w:rFonts w:ascii="Calibri" w:eastAsia="Calibri" w:hAnsi="Calibri" w:cs="Calibri"/>
          <w:color w:val="000000"/>
        </w:rPr>
        <w:t xml:space="preserve"> Hills (2000) states that institutional resilience</w:t>
      </w:r>
      <w:r w:rsidR="00D64076">
        <w:rPr>
          <w:rFonts w:ascii="Calibri" w:eastAsia="Calibri" w:hAnsi="Calibri" w:cs="Calibri"/>
          <w:color w:val="000000"/>
        </w:rPr>
        <w:t xml:space="preserve"> [generally]</w:t>
      </w:r>
      <w:r w:rsidR="0086378C">
        <w:rPr>
          <w:rFonts w:ascii="Calibri" w:eastAsia="Calibri" w:hAnsi="Calibri" w:cs="Calibri"/>
          <w:color w:val="000000"/>
        </w:rPr>
        <w:t xml:space="preserve"> relates to an institution´s survival and continued effectiveness over </w:t>
      </w:r>
      <w:proofErr w:type="gramStart"/>
      <w:r w:rsidR="0086378C">
        <w:rPr>
          <w:rFonts w:ascii="Calibri" w:eastAsia="Calibri" w:hAnsi="Calibri" w:cs="Calibri"/>
          <w:color w:val="000000"/>
        </w:rPr>
        <w:t>time“ (</w:t>
      </w:r>
      <w:proofErr w:type="gramEnd"/>
      <w:r w:rsidR="0086378C">
        <w:rPr>
          <w:rFonts w:ascii="Calibri" w:eastAsia="Calibri" w:hAnsi="Calibri" w:cs="Calibri"/>
          <w:color w:val="000000"/>
        </w:rPr>
        <w:t>p. 110). With focus on crisis</w:t>
      </w:r>
      <w:r w:rsidR="00D64076">
        <w:rPr>
          <w:rFonts w:ascii="Calibri" w:eastAsia="Calibri" w:hAnsi="Calibri" w:cs="Calibri"/>
          <w:color w:val="000000"/>
        </w:rPr>
        <w:t xml:space="preserve"> the</w:t>
      </w:r>
      <w:r w:rsidR="0086378C">
        <w:rPr>
          <w:rFonts w:ascii="Calibri" w:eastAsia="Calibri" w:hAnsi="Calibri" w:cs="Calibri"/>
          <w:color w:val="000000"/>
        </w:rPr>
        <w:t xml:space="preserve"> scholar define</w:t>
      </w:r>
      <w:r w:rsidR="00D64076">
        <w:rPr>
          <w:rFonts w:ascii="Calibri" w:eastAsia="Calibri" w:hAnsi="Calibri" w:cs="Calibri"/>
          <w:color w:val="000000"/>
        </w:rPr>
        <w:t>s</w:t>
      </w:r>
      <w:r w:rsidR="0086378C">
        <w:rPr>
          <w:rFonts w:ascii="Calibri" w:eastAsia="Calibri" w:hAnsi="Calibri" w:cs="Calibri"/>
          <w:color w:val="000000"/>
        </w:rPr>
        <w:t xml:space="preserve"> it as “ab</w:t>
      </w:r>
      <w:r w:rsidR="0086378C" w:rsidRPr="0086378C">
        <w:rPr>
          <w:rFonts w:ascii="Calibri" w:eastAsia="Calibri" w:hAnsi="Calibri" w:cs="Calibri"/>
          <w:color w:val="000000"/>
        </w:rPr>
        <w:t>ility to resume an original position after crisis</w:t>
      </w:r>
      <w:r w:rsidR="0086378C">
        <w:rPr>
          <w:rFonts w:ascii="Calibri" w:eastAsia="Calibri" w:hAnsi="Calibri" w:cs="Calibri"/>
          <w:color w:val="000000"/>
        </w:rPr>
        <w:t xml:space="preserve"> </w:t>
      </w:r>
      <w:r w:rsidR="0086378C" w:rsidRPr="0086378C">
        <w:rPr>
          <w:rFonts w:ascii="Calibri" w:eastAsia="Calibri" w:hAnsi="Calibri" w:cs="Calibri"/>
          <w:color w:val="000000"/>
        </w:rPr>
        <w:t>and an adaptability contingent on a proven</w:t>
      </w:r>
      <w:r w:rsidR="0086378C">
        <w:rPr>
          <w:rFonts w:ascii="Calibri" w:eastAsia="Calibri" w:hAnsi="Calibri" w:cs="Calibri"/>
          <w:color w:val="000000"/>
        </w:rPr>
        <w:t xml:space="preserve"> </w:t>
      </w:r>
      <w:r w:rsidR="0086378C" w:rsidRPr="0086378C">
        <w:rPr>
          <w:rFonts w:ascii="Calibri" w:eastAsia="Calibri" w:hAnsi="Calibri" w:cs="Calibri"/>
          <w:color w:val="000000"/>
        </w:rPr>
        <w:t>usefulness within a specific environmen</w:t>
      </w:r>
      <w:r w:rsidR="0086378C">
        <w:rPr>
          <w:rFonts w:ascii="Calibri" w:eastAsia="Calibri" w:hAnsi="Calibri" w:cs="Calibri"/>
          <w:color w:val="000000"/>
        </w:rPr>
        <w:t xml:space="preserve">t” (p. 117). </w:t>
      </w:r>
      <w:r w:rsidR="00090F06">
        <w:rPr>
          <w:rFonts w:ascii="Calibri" w:eastAsia="Calibri" w:hAnsi="Calibri" w:cs="Calibri"/>
          <w:color w:val="000000"/>
        </w:rPr>
        <w:t xml:space="preserve">Similarly, </w:t>
      </w:r>
      <w:r w:rsidR="00090F06" w:rsidRPr="00F76072">
        <w:rPr>
          <w:rFonts w:ascii="Calibri" w:eastAsia="Calibri" w:hAnsi="Calibri" w:cs="Calibri"/>
          <w:color w:val="000000"/>
        </w:rPr>
        <w:t>Turenne et al.</w:t>
      </w:r>
      <w:r w:rsidR="00090F06">
        <w:rPr>
          <w:rFonts w:ascii="Calibri" w:eastAsia="Calibri" w:hAnsi="Calibri" w:cs="Calibri"/>
          <w:color w:val="000000"/>
        </w:rPr>
        <w:t xml:space="preserve"> (</w:t>
      </w:r>
      <w:r w:rsidR="00090F06" w:rsidRPr="00F76072">
        <w:rPr>
          <w:rFonts w:ascii="Calibri" w:eastAsia="Calibri" w:hAnsi="Calibri" w:cs="Calibri"/>
          <w:color w:val="000000"/>
        </w:rPr>
        <w:t>2019</w:t>
      </w:r>
      <w:r w:rsidR="00090F06">
        <w:rPr>
          <w:rFonts w:ascii="Calibri" w:eastAsia="Calibri" w:hAnsi="Calibri" w:cs="Calibri"/>
          <w:color w:val="000000"/>
        </w:rPr>
        <w:t>, 177) emphasize the</w:t>
      </w:r>
      <w:r w:rsidR="00090F06" w:rsidRPr="00F76072">
        <w:rPr>
          <w:rFonts w:ascii="Calibri" w:eastAsia="Calibri" w:hAnsi="Calibri" w:cs="Calibri"/>
          <w:color w:val="000000"/>
        </w:rPr>
        <w:t xml:space="preserve"> “bounce back” and “continue to function”</w:t>
      </w:r>
      <w:r w:rsidR="00090F06">
        <w:rPr>
          <w:rFonts w:ascii="Calibri" w:eastAsia="Calibri" w:hAnsi="Calibri" w:cs="Calibri"/>
          <w:color w:val="000000"/>
        </w:rPr>
        <w:t xml:space="preserve"> nature of institutional resilience</w:t>
      </w:r>
      <w:r w:rsidR="00B07696">
        <w:rPr>
          <w:rFonts w:ascii="Calibri" w:eastAsia="Calibri" w:hAnsi="Calibri" w:cs="Calibri"/>
          <w:color w:val="000000"/>
        </w:rPr>
        <w:t xml:space="preserve"> (system </w:t>
      </w:r>
      <w:r w:rsidR="00090F06">
        <w:rPr>
          <w:rFonts w:ascii="Calibri" w:eastAsia="Calibri" w:hAnsi="Calibri" w:cs="Calibri"/>
          <w:color w:val="000000"/>
        </w:rPr>
        <w:t>resilience</w:t>
      </w:r>
      <w:r w:rsidR="00B07696">
        <w:rPr>
          <w:rFonts w:ascii="Calibri" w:eastAsia="Calibri" w:hAnsi="Calibri" w:cs="Calibri"/>
          <w:color w:val="000000"/>
        </w:rPr>
        <w:t>)</w:t>
      </w:r>
      <w:r w:rsidR="00090F06">
        <w:rPr>
          <w:rFonts w:ascii="Calibri" w:eastAsia="Calibri" w:hAnsi="Calibri" w:cs="Calibri"/>
          <w:color w:val="000000"/>
        </w:rPr>
        <w:t xml:space="preserve"> </w:t>
      </w:r>
      <w:r w:rsidR="00B07696">
        <w:rPr>
          <w:rFonts w:ascii="Calibri" w:eastAsia="Calibri" w:hAnsi="Calibri" w:cs="Calibri"/>
          <w:color w:val="000000"/>
        </w:rPr>
        <w:t>in the health sector in</w:t>
      </w:r>
      <w:r w:rsidR="005A447F">
        <w:rPr>
          <w:rFonts w:ascii="Calibri" w:eastAsia="Calibri" w:hAnsi="Calibri" w:cs="Calibri"/>
          <w:color w:val="000000"/>
        </w:rPr>
        <w:t xml:space="preserve"> a</w:t>
      </w:r>
      <w:r w:rsidR="00B07696">
        <w:rPr>
          <w:rFonts w:ascii="Calibri" w:eastAsia="Calibri" w:hAnsi="Calibri" w:cs="Calibri"/>
          <w:color w:val="000000"/>
        </w:rPr>
        <w:t xml:space="preserve"> </w:t>
      </w:r>
      <w:r w:rsidR="00090F06">
        <w:rPr>
          <w:rFonts w:ascii="Calibri" w:eastAsia="Calibri" w:hAnsi="Calibri" w:cs="Calibri"/>
          <w:color w:val="000000"/>
        </w:rPr>
        <w:t>crisis. F</w:t>
      </w:r>
      <w:r w:rsidR="00FF0F4C">
        <w:rPr>
          <w:rFonts w:ascii="Calibri" w:eastAsia="Calibri" w:hAnsi="Calibri" w:cs="Calibri"/>
          <w:color w:val="000000"/>
        </w:rPr>
        <w:t xml:space="preserve">ollowing a (c)ability-based view </w:t>
      </w:r>
      <w:r w:rsidR="00090F06">
        <w:rPr>
          <w:rFonts w:ascii="Calibri" w:eastAsia="Calibri" w:hAnsi="Calibri" w:cs="Calibri"/>
          <w:color w:val="000000"/>
        </w:rPr>
        <w:t xml:space="preserve">as well, </w:t>
      </w:r>
      <w:r w:rsidR="00FF0F4C">
        <w:rPr>
          <w:rFonts w:ascii="Calibri" w:eastAsia="Calibri" w:hAnsi="Calibri" w:cs="Calibri"/>
          <w:color w:val="000000"/>
        </w:rPr>
        <w:t xml:space="preserve">Blanchet et al. (2017) regard institutional resilience </w:t>
      </w:r>
      <w:r w:rsidR="00D64076">
        <w:rPr>
          <w:rFonts w:ascii="Calibri" w:eastAsia="Calibri" w:hAnsi="Calibri" w:cs="Calibri"/>
          <w:color w:val="000000"/>
        </w:rPr>
        <w:t xml:space="preserve">of the health sector </w:t>
      </w:r>
      <w:r w:rsidR="00FF0F4C">
        <w:rPr>
          <w:rFonts w:ascii="Calibri" w:eastAsia="Calibri" w:hAnsi="Calibri" w:cs="Calibri"/>
          <w:color w:val="000000"/>
        </w:rPr>
        <w:t xml:space="preserve">as </w:t>
      </w:r>
      <w:r w:rsidR="00B07696">
        <w:rPr>
          <w:rFonts w:ascii="Calibri" w:eastAsia="Calibri" w:hAnsi="Calibri" w:cs="Calibri"/>
          <w:color w:val="000000"/>
        </w:rPr>
        <w:t xml:space="preserve">the </w:t>
      </w:r>
      <w:r w:rsidR="00FF0F4C">
        <w:rPr>
          <w:rFonts w:ascii="Calibri" w:eastAsia="Calibri" w:hAnsi="Calibri" w:cs="Calibri"/>
          <w:color w:val="000000"/>
        </w:rPr>
        <w:t>“c</w:t>
      </w:r>
      <w:r w:rsidR="00B957DF" w:rsidRPr="00B957DF">
        <w:rPr>
          <w:rFonts w:ascii="Calibri" w:eastAsia="Calibri" w:hAnsi="Calibri" w:cs="Calibri"/>
          <w:color w:val="000000"/>
        </w:rPr>
        <w:t>apacity of health system to absorb,</w:t>
      </w:r>
      <w:r w:rsidR="00FF0F4C">
        <w:rPr>
          <w:rFonts w:ascii="Calibri" w:eastAsia="Calibri" w:hAnsi="Calibri" w:cs="Calibri"/>
          <w:color w:val="000000"/>
        </w:rPr>
        <w:t xml:space="preserve"> </w:t>
      </w:r>
      <w:r w:rsidR="00B957DF" w:rsidRPr="00B957DF">
        <w:rPr>
          <w:rFonts w:ascii="Calibri" w:eastAsia="Calibri" w:hAnsi="Calibri" w:cs="Calibri"/>
          <w:color w:val="000000"/>
        </w:rPr>
        <w:t>adapt and transform when exposed to a</w:t>
      </w:r>
      <w:r w:rsidR="00FF0F4C">
        <w:rPr>
          <w:rFonts w:ascii="Calibri" w:eastAsia="Calibri" w:hAnsi="Calibri" w:cs="Calibri"/>
          <w:color w:val="000000"/>
        </w:rPr>
        <w:t xml:space="preserve"> </w:t>
      </w:r>
      <w:r w:rsidR="00B957DF" w:rsidRPr="00B957DF">
        <w:rPr>
          <w:rFonts w:ascii="Calibri" w:eastAsia="Calibri" w:hAnsi="Calibri" w:cs="Calibri"/>
          <w:color w:val="000000"/>
        </w:rPr>
        <w:t>shock such as a pandemic, natural disaster</w:t>
      </w:r>
      <w:r w:rsidR="00FF0F4C">
        <w:rPr>
          <w:rFonts w:ascii="Calibri" w:eastAsia="Calibri" w:hAnsi="Calibri" w:cs="Calibri"/>
          <w:color w:val="000000"/>
        </w:rPr>
        <w:t xml:space="preserve"> </w:t>
      </w:r>
      <w:r w:rsidR="00B957DF" w:rsidRPr="00B957DF">
        <w:rPr>
          <w:rFonts w:ascii="Calibri" w:eastAsia="Calibri" w:hAnsi="Calibri" w:cs="Calibri"/>
          <w:color w:val="000000"/>
        </w:rPr>
        <w:t>or armed conflict and still retain the same control on its structure</w:t>
      </w:r>
      <w:r w:rsidR="00FF0F4C">
        <w:rPr>
          <w:rFonts w:ascii="Calibri" w:eastAsia="Calibri" w:hAnsi="Calibri" w:cs="Calibri"/>
          <w:color w:val="000000"/>
        </w:rPr>
        <w:t xml:space="preserve"> </w:t>
      </w:r>
      <w:r w:rsidR="00B957DF" w:rsidRPr="00B957DF">
        <w:rPr>
          <w:rFonts w:ascii="Calibri" w:eastAsia="Calibri" w:hAnsi="Calibri" w:cs="Calibri"/>
          <w:color w:val="000000"/>
        </w:rPr>
        <w:t>and functions</w:t>
      </w:r>
      <w:r w:rsidR="00FF0F4C">
        <w:rPr>
          <w:rFonts w:ascii="Calibri" w:eastAsia="Calibri" w:hAnsi="Calibri" w:cs="Calibri"/>
          <w:color w:val="000000"/>
        </w:rPr>
        <w:t>”</w:t>
      </w:r>
      <w:r w:rsidR="002F20A1">
        <w:rPr>
          <w:rFonts w:ascii="Calibri" w:eastAsia="Calibri" w:hAnsi="Calibri" w:cs="Calibri"/>
          <w:color w:val="000000"/>
        </w:rPr>
        <w:t xml:space="preserve"> </w:t>
      </w:r>
      <w:r w:rsidR="00FF0F4C">
        <w:rPr>
          <w:rFonts w:ascii="Calibri" w:eastAsia="Calibri" w:hAnsi="Calibri" w:cs="Calibri"/>
          <w:color w:val="000000"/>
        </w:rPr>
        <w:t xml:space="preserve">(p. 432). </w:t>
      </w:r>
      <w:r w:rsidR="00B957DF">
        <w:rPr>
          <w:rFonts w:ascii="Calibri" w:eastAsia="Calibri" w:hAnsi="Calibri" w:cs="Calibri"/>
          <w:color w:val="000000"/>
        </w:rPr>
        <w:t xml:space="preserve">Accordingly, </w:t>
      </w:r>
      <w:r w:rsidR="00414BD0">
        <w:rPr>
          <w:rFonts w:ascii="Calibri" w:eastAsia="Calibri" w:hAnsi="Calibri" w:cs="Calibri"/>
          <w:color w:val="000000"/>
        </w:rPr>
        <w:t>absorptive, adaptive and transformative</w:t>
      </w:r>
      <w:r w:rsidR="00B957DF">
        <w:rPr>
          <w:rFonts w:ascii="Calibri" w:eastAsia="Calibri" w:hAnsi="Calibri" w:cs="Calibri"/>
          <w:color w:val="000000"/>
        </w:rPr>
        <w:t xml:space="preserve"> capacity can be regarded as</w:t>
      </w:r>
      <w:r w:rsidR="00FF0F4C">
        <w:rPr>
          <w:rFonts w:ascii="Calibri" w:eastAsia="Calibri" w:hAnsi="Calibri" w:cs="Calibri"/>
          <w:color w:val="000000"/>
        </w:rPr>
        <w:t xml:space="preserve"> </w:t>
      </w:r>
      <w:r w:rsidR="00B957DF">
        <w:rPr>
          <w:rFonts w:ascii="Calibri" w:eastAsia="Calibri" w:hAnsi="Calibri" w:cs="Calibri"/>
          <w:color w:val="000000"/>
        </w:rPr>
        <w:t>seminal abilities</w:t>
      </w:r>
      <w:r w:rsidR="0097793B">
        <w:rPr>
          <w:rFonts w:ascii="Calibri" w:eastAsia="Calibri" w:hAnsi="Calibri" w:cs="Calibri"/>
          <w:color w:val="000000"/>
        </w:rPr>
        <w:t xml:space="preserve"> or rather</w:t>
      </w:r>
      <w:r w:rsidR="00B957DF">
        <w:rPr>
          <w:rFonts w:ascii="Calibri" w:eastAsia="Calibri" w:hAnsi="Calibri" w:cs="Calibri"/>
          <w:color w:val="000000"/>
        </w:rPr>
        <w:t xml:space="preserve"> capacities (Blanchet et al., 2017)</w:t>
      </w:r>
      <w:r w:rsidR="00FF0F4C">
        <w:rPr>
          <w:rFonts w:ascii="Calibri" w:eastAsia="Calibri" w:hAnsi="Calibri" w:cs="Calibri"/>
          <w:color w:val="000000"/>
        </w:rPr>
        <w:t>.</w:t>
      </w:r>
      <w:r w:rsidR="00B957DF">
        <w:rPr>
          <w:rFonts w:ascii="Calibri" w:eastAsia="Calibri" w:hAnsi="Calibri" w:cs="Calibri"/>
          <w:color w:val="000000"/>
        </w:rPr>
        <w:t xml:space="preserve"> </w:t>
      </w:r>
      <w:r w:rsidR="00D64076">
        <w:rPr>
          <w:rFonts w:ascii="Calibri" w:eastAsia="Calibri" w:hAnsi="Calibri" w:cs="Calibri"/>
          <w:color w:val="000000"/>
        </w:rPr>
        <w:t>Also, Barin Cruz</w:t>
      </w:r>
      <w:r w:rsidR="00D64076" w:rsidRPr="00D9178D">
        <w:rPr>
          <w:rFonts w:ascii="Calibri" w:eastAsia="Calibri" w:hAnsi="Calibri" w:cs="Calibri"/>
          <w:color w:val="000000"/>
        </w:rPr>
        <w:t xml:space="preserve"> et al.</w:t>
      </w:r>
      <w:r w:rsidR="00D64076">
        <w:rPr>
          <w:rFonts w:ascii="Calibri" w:eastAsia="Calibri" w:hAnsi="Calibri" w:cs="Calibri"/>
          <w:color w:val="000000"/>
        </w:rPr>
        <w:t xml:space="preserve"> (</w:t>
      </w:r>
      <w:r w:rsidR="00D64076" w:rsidRPr="00D9178D">
        <w:rPr>
          <w:rFonts w:ascii="Calibri" w:eastAsia="Calibri" w:hAnsi="Calibri" w:cs="Calibri"/>
          <w:color w:val="000000"/>
        </w:rPr>
        <w:t>2016</w:t>
      </w:r>
      <w:r w:rsidR="00D64076">
        <w:rPr>
          <w:rFonts w:ascii="Calibri" w:eastAsia="Calibri" w:hAnsi="Calibri" w:cs="Calibri"/>
          <w:color w:val="000000"/>
        </w:rPr>
        <w:t xml:space="preserve">) focus on institutional resilience in </w:t>
      </w:r>
      <w:r w:rsidR="00620163">
        <w:rPr>
          <w:rFonts w:ascii="Calibri" w:eastAsia="Calibri" w:hAnsi="Calibri" w:cs="Calibri"/>
          <w:color w:val="000000"/>
        </w:rPr>
        <w:t xml:space="preserve">a </w:t>
      </w:r>
      <w:r w:rsidR="00D64076">
        <w:rPr>
          <w:rFonts w:ascii="Calibri" w:eastAsia="Calibri" w:hAnsi="Calibri" w:cs="Calibri"/>
          <w:color w:val="000000"/>
        </w:rPr>
        <w:t xml:space="preserve">crisis or rather an extreme context. Scholars accentuate the process nature of resilience and term it as </w:t>
      </w:r>
      <w:r w:rsidR="00D64076" w:rsidRPr="00D9178D">
        <w:rPr>
          <w:rFonts w:ascii="Calibri" w:eastAsia="Calibri" w:hAnsi="Calibri" w:cs="Calibri"/>
          <w:color w:val="000000"/>
        </w:rPr>
        <w:t>“the process whereby institutions recover after having undergone a significant disruption” (</w:t>
      </w:r>
      <w:r w:rsidR="00D64076">
        <w:rPr>
          <w:rFonts w:ascii="Calibri" w:eastAsia="Calibri" w:hAnsi="Calibri" w:cs="Calibri"/>
          <w:color w:val="000000"/>
        </w:rPr>
        <w:t>Barin Cruz</w:t>
      </w:r>
      <w:r w:rsidR="00D64076" w:rsidRPr="00D9178D">
        <w:rPr>
          <w:rFonts w:ascii="Calibri" w:eastAsia="Calibri" w:hAnsi="Calibri" w:cs="Calibri"/>
          <w:color w:val="000000"/>
        </w:rPr>
        <w:t xml:space="preserve"> et al., 2016, 971</w:t>
      </w:r>
      <w:r w:rsidR="00D64076">
        <w:rPr>
          <w:rFonts w:ascii="Calibri" w:eastAsia="Calibri" w:hAnsi="Calibri" w:cs="Calibri"/>
          <w:color w:val="000000"/>
        </w:rPr>
        <w:t xml:space="preserve">). Thus, institutional resilience </w:t>
      </w:r>
      <w:r w:rsidR="00090F06">
        <w:rPr>
          <w:rFonts w:ascii="Calibri" w:eastAsia="Calibri" w:hAnsi="Calibri" w:cs="Calibri"/>
          <w:color w:val="000000"/>
        </w:rPr>
        <w:t xml:space="preserve">serves </w:t>
      </w:r>
      <w:r w:rsidR="00331F1F">
        <w:rPr>
          <w:rFonts w:ascii="Calibri" w:eastAsia="Calibri" w:hAnsi="Calibri" w:cs="Calibri"/>
          <w:color w:val="000000"/>
        </w:rPr>
        <w:t>as “bracketed stability”</w:t>
      </w:r>
      <w:r w:rsidR="00813D4D">
        <w:rPr>
          <w:rFonts w:ascii="Calibri" w:eastAsia="Calibri" w:hAnsi="Calibri" w:cs="Calibri"/>
          <w:color w:val="000000"/>
        </w:rPr>
        <w:t xml:space="preserve"> or as guidance</w:t>
      </w:r>
      <w:r w:rsidR="00331F1F">
        <w:rPr>
          <w:rFonts w:ascii="Calibri" w:eastAsia="Calibri" w:hAnsi="Calibri" w:cs="Calibri"/>
          <w:color w:val="000000"/>
        </w:rPr>
        <w:t xml:space="preserve"> for the actors in their fight against </w:t>
      </w:r>
      <w:r w:rsidR="00620163">
        <w:rPr>
          <w:rFonts w:ascii="Calibri" w:eastAsia="Calibri" w:hAnsi="Calibri" w:cs="Calibri"/>
          <w:color w:val="000000"/>
        </w:rPr>
        <w:t xml:space="preserve">an </w:t>
      </w:r>
      <w:r w:rsidR="00331F1F">
        <w:rPr>
          <w:rFonts w:ascii="Calibri" w:eastAsia="Calibri" w:hAnsi="Calibri" w:cs="Calibri"/>
          <w:color w:val="000000"/>
        </w:rPr>
        <w:t>adversity</w:t>
      </w:r>
      <w:r w:rsidR="00090F06">
        <w:rPr>
          <w:rFonts w:ascii="Calibri" w:eastAsia="Calibri" w:hAnsi="Calibri" w:cs="Calibri"/>
          <w:color w:val="000000"/>
        </w:rPr>
        <w:t xml:space="preserve"> and </w:t>
      </w:r>
      <w:r w:rsidR="00813D4D">
        <w:rPr>
          <w:rFonts w:ascii="Calibri" w:eastAsia="Calibri" w:hAnsi="Calibri" w:cs="Calibri"/>
          <w:color w:val="000000"/>
        </w:rPr>
        <w:t>also enables the actors´ resilience, e.g., organization</w:t>
      </w:r>
      <w:r w:rsidR="00B07696">
        <w:rPr>
          <w:rFonts w:ascii="Calibri" w:eastAsia="Calibri" w:hAnsi="Calibri" w:cs="Calibri"/>
          <w:color w:val="000000"/>
        </w:rPr>
        <w:t>al</w:t>
      </w:r>
      <w:r w:rsidR="00813D4D">
        <w:rPr>
          <w:rFonts w:ascii="Calibri" w:eastAsia="Calibri" w:hAnsi="Calibri" w:cs="Calibri"/>
          <w:color w:val="000000"/>
        </w:rPr>
        <w:t xml:space="preserve"> resilience</w:t>
      </w:r>
      <w:r w:rsidR="00090F06">
        <w:rPr>
          <w:rFonts w:ascii="Calibri" w:eastAsia="Calibri" w:hAnsi="Calibri" w:cs="Calibri"/>
          <w:color w:val="000000"/>
        </w:rPr>
        <w:t xml:space="preserve">. Due to </w:t>
      </w:r>
      <w:r w:rsidR="00DC365A">
        <w:rPr>
          <w:rFonts w:ascii="Calibri" w:eastAsia="Calibri" w:hAnsi="Calibri" w:cs="Calibri"/>
          <w:color w:val="000000"/>
        </w:rPr>
        <w:t xml:space="preserve">focus on the process [which is in accordance with Williams et al. (2017) resilience definition (see above)] and the emphasis on disruptions we follow Barin </w:t>
      </w:r>
      <w:r w:rsidR="00B07696">
        <w:rPr>
          <w:rFonts w:ascii="Calibri" w:eastAsia="Calibri" w:hAnsi="Calibri" w:cs="Calibri"/>
          <w:color w:val="000000"/>
        </w:rPr>
        <w:t xml:space="preserve">Cruz </w:t>
      </w:r>
      <w:r w:rsidR="00DC365A">
        <w:rPr>
          <w:rFonts w:ascii="Calibri" w:eastAsia="Calibri" w:hAnsi="Calibri" w:cs="Calibri"/>
          <w:color w:val="000000"/>
        </w:rPr>
        <w:t xml:space="preserve">et al.´s </w:t>
      </w:r>
      <w:r w:rsidR="00620163">
        <w:rPr>
          <w:rFonts w:ascii="Calibri" w:eastAsia="Calibri" w:hAnsi="Calibri" w:cs="Calibri"/>
          <w:color w:val="000000"/>
        </w:rPr>
        <w:t xml:space="preserve">(2016) </w:t>
      </w:r>
      <w:r w:rsidR="00DC365A">
        <w:rPr>
          <w:rFonts w:ascii="Calibri" w:eastAsia="Calibri" w:hAnsi="Calibri" w:cs="Calibri"/>
          <w:color w:val="000000"/>
        </w:rPr>
        <w:lastRenderedPageBreak/>
        <w:t xml:space="preserve">definition in combination with Krlev’s valuable </w:t>
      </w:r>
      <w:r w:rsidR="00E267AC">
        <w:rPr>
          <w:rFonts w:ascii="Calibri" w:eastAsia="Calibri" w:hAnsi="Calibri" w:cs="Calibri"/>
          <w:color w:val="000000"/>
        </w:rPr>
        <w:t xml:space="preserve">precision </w:t>
      </w:r>
      <w:r w:rsidR="00DC365A">
        <w:rPr>
          <w:rFonts w:ascii="Calibri" w:eastAsia="Calibri" w:hAnsi="Calibri" w:cs="Calibri"/>
          <w:color w:val="000000"/>
        </w:rPr>
        <w:t xml:space="preserve">that institutional resilience represents </w:t>
      </w:r>
      <w:r w:rsidR="007062B7">
        <w:rPr>
          <w:rFonts w:ascii="Calibri" w:eastAsia="Calibri" w:hAnsi="Calibri" w:cs="Calibri"/>
          <w:color w:val="000000"/>
        </w:rPr>
        <w:t xml:space="preserve">an </w:t>
      </w:r>
      <w:r w:rsidR="00DC365A">
        <w:rPr>
          <w:rFonts w:ascii="Calibri" w:eastAsia="Calibri" w:hAnsi="Calibri" w:cs="Calibri"/>
          <w:color w:val="000000"/>
        </w:rPr>
        <w:t>aggregate endeavor of the respective population in the field, e.g.</w:t>
      </w:r>
      <w:r w:rsidR="00D24F2E">
        <w:rPr>
          <w:rFonts w:ascii="Calibri" w:eastAsia="Calibri" w:hAnsi="Calibri" w:cs="Calibri"/>
          <w:color w:val="000000"/>
        </w:rPr>
        <w:t>,</w:t>
      </w:r>
      <w:r w:rsidR="00DC365A">
        <w:rPr>
          <w:rFonts w:ascii="Calibri" w:eastAsia="Calibri" w:hAnsi="Calibri" w:cs="Calibri"/>
          <w:color w:val="000000"/>
        </w:rPr>
        <w:t xml:space="preserve"> health, sports</w:t>
      </w:r>
      <w:r w:rsidR="00E267AC">
        <w:rPr>
          <w:rFonts w:ascii="Calibri" w:eastAsia="Calibri" w:hAnsi="Calibri" w:cs="Calibri"/>
          <w:color w:val="000000"/>
        </w:rPr>
        <w:t xml:space="preserve"> and stresses rules, </w:t>
      </w:r>
      <w:r w:rsidR="007062B7">
        <w:rPr>
          <w:rFonts w:ascii="Calibri" w:eastAsia="Calibri" w:hAnsi="Calibri" w:cs="Calibri"/>
          <w:color w:val="000000"/>
        </w:rPr>
        <w:t>norms,</w:t>
      </w:r>
      <w:r w:rsidR="00E267AC">
        <w:rPr>
          <w:rFonts w:ascii="Calibri" w:eastAsia="Calibri" w:hAnsi="Calibri" w:cs="Calibri"/>
          <w:color w:val="000000"/>
        </w:rPr>
        <w:t xml:space="preserve"> and multiple actors. </w:t>
      </w:r>
    </w:p>
    <w:p w14:paraId="4F90950A" w14:textId="2184788B" w:rsidR="00D4004D" w:rsidRDefault="00643F0B" w:rsidP="00D96D40">
      <w:pPr>
        <w:widowControl/>
        <w:pBdr>
          <w:top w:val="nil"/>
          <w:left w:val="nil"/>
          <w:bottom w:val="nil"/>
          <w:right w:val="nil"/>
          <w:between w:val="nil"/>
        </w:pBdr>
        <w:ind w:right="-28" w:firstLine="238"/>
        <w:jc w:val="both"/>
        <w:rPr>
          <w:rFonts w:ascii="Calibri" w:eastAsia="Calibri" w:hAnsi="Calibri" w:cs="Calibri"/>
        </w:rPr>
      </w:pPr>
      <w:r w:rsidRPr="00D96D40">
        <w:rPr>
          <w:rFonts w:ascii="Calibri" w:eastAsia="Calibri" w:hAnsi="Calibri" w:cs="Calibri"/>
        </w:rPr>
        <w:t xml:space="preserve">As mentioned in the introduction, institutional resilience in general </w:t>
      </w:r>
      <w:r w:rsidR="007062B7" w:rsidRPr="00D96D40">
        <w:rPr>
          <w:rFonts w:ascii="Calibri" w:eastAsia="Calibri" w:hAnsi="Calibri" w:cs="Calibri"/>
        </w:rPr>
        <w:t>and in</w:t>
      </w:r>
      <w:r w:rsidRPr="00D96D40">
        <w:rPr>
          <w:rFonts w:ascii="Calibri" w:eastAsia="Calibri" w:hAnsi="Calibri" w:cs="Calibri"/>
        </w:rPr>
        <w:t xml:space="preserve"> (disruptive) extreme context</w:t>
      </w:r>
      <w:r w:rsidR="007062B7" w:rsidRPr="00D96D40">
        <w:rPr>
          <w:rFonts w:ascii="Calibri" w:eastAsia="Calibri" w:hAnsi="Calibri" w:cs="Calibri"/>
        </w:rPr>
        <w:t>s</w:t>
      </w:r>
      <w:r w:rsidRPr="00D96D40">
        <w:rPr>
          <w:rFonts w:ascii="Calibri" w:eastAsia="Calibri" w:hAnsi="Calibri" w:cs="Calibri"/>
        </w:rPr>
        <w:t xml:space="preserve"> </w:t>
      </w:r>
      <w:r w:rsidR="00620163">
        <w:rPr>
          <w:rFonts w:ascii="Calibri" w:eastAsia="Calibri" w:hAnsi="Calibri" w:cs="Calibri"/>
        </w:rPr>
        <w:t xml:space="preserve">in </w:t>
      </w:r>
      <w:r w:rsidR="00573658">
        <w:rPr>
          <w:rFonts w:ascii="Calibri" w:eastAsia="Calibri" w:hAnsi="Calibri" w:cs="Calibri"/>
        </w:rPr>
        <w:t>particular</w:t>
      </w:r>
      <w:r w:rsidR="007062B7" w:rsidRPr="00D96D40">
        <w:rPr>
          <w:rFonts w:ascii="Calibri" w:eastAsia="Calibri" w:hAnsi="Calibri" w:cs="Calibri"/>
        </w:rPr>
        <w:t>, is</w:t>
      </w:r>
      <w:r w:rsidRPr="00D96D40">
        <w:rPr>
          <w:rFonts w:ascii="Calibri" w:eastAsia="Calibri" w:hAnsi="Calibri" w:cs="Calibri"/>
        </w:rPr>
        <w:t xml:space="preserve"> </w:t>
      </w:r>
      <w:r w:rsidR="00573658">
        <w:rPr>
          <w:rFonts w:ascii="Calibri" w:eastAsia="Calibri" w:hAnsi="Calibri" w:cs="Calibri"/>
        </w:rPr>
        <w:t xml:space="preserve">rarely </w:t>
      </w:r>
      <w:r w:rsidRPr="00D96D40">
        <w:rPr>
          <w:rFonts w:ascii="Calibri" w:eastAsia="Calibri" w:hAnsi="Calibri" w:cs="Calibri"/>
        </w:rPr>
        <w:t>explored</w:t>
      </w:r>
      <w:r w:rsidR="00D36A44" w:rsidRPr="00D96D40">
        <w:rPr>
          <w:rFonts w:ascii="Calibri" w:eastAsia="Calibri" w:hAnsi="Calibri" w:cs="Calibri"/>
        </w:rPr>
        <w:t xml:space="preserve"> from an institutional work view</w:t>
      </w:r>
      <w:r w:rsidRPr="00D96D40">
        <w:rPr>
          <w:rFonts w:ascii="Calibri" w:eastAsia="Calibri" w:hAnsi="Calibri" w:cs="Calibri"/>
        </w:rPr>
        <w:t xml:space="preserve">. Crucial exception </w:t>
      </w:r>
      <w:r w:rsidR="001F4DD1" w:rsidRPr="00D96D40">
        <w:rPr>
          <w:rFonts w:ascii="Calibri" w:eastAsia="Calibri" w:hAnsi="Calibri" w:cs="Calibri"/>
        </w:rPr>
        <w:t>is the paper of Barin Cruz and colleagues who focus on NGOs and their contribution to institutional resilience in the extreme context of an earthquake in Haiti. Main findings are that based on social capital securing operations, mobilizing solidarity and bridging partners</w:t>
      </w:r>
      <w:r w:rsidR="00573658">
        <w:rPr>
          <w:rFonts w:ascii="Calibri" w:eastAsia="Calibri" w:hAnsi="Calibri" w:cs="Calibri"/>
        </w:rPr>
        <w:t xml:space="preserve"> as institutional work activities</w:t>
      </w:r>
      <w:r w:rsidR="001F4DD1" w:rsidRPr="00D96D40">
        <w:rPr>
          <w:rFonts w:ascii="Calibri" w:eastAsia="Calibri" w:hAnsi="Calibri" w:cs="Calibri"/>
        </w:rPr>
        <w:t xml:space="preserve"> enabled institutional resilience in Haiti.</w:t>
      </w:r>
      <w:r w:rsidRPr="00D96D40">
        <w:rPr>
          <w:rFonts w:ascii="Calibri" w:eastAsia="Calibri" w:hAnsi="Calibri" w:cs="Calibri"/>
        </w:rPr>
        <w:t xml:space="preserve"> </w:t>
      </w:r>
      <w:r w:rsidR="00430830" w:rsidRPr="00D96D40">
        <w:rPr>
          <w:rFonts w:ascii="Calibri" w:eastAsia="Calibri" w:hAnsi="Calibri" w:cs="Calibri"/>
        </w:rPr>
        <w:t>Thus, this paper reflect</w:t>
      </w:r>
      <w:r w:rsidR="001C0AB9" w:rsidRPr="00D96D40">
        <w:rPr>
          <w:rFonts w:ascii="Calibri" w:eastAsia="Calibri" w:hAnsi="Calibri" w:cs="Calibri"/>
        </w:rPr>
        <w:t>s</w:t>
      </w:r>
      <w:r w:rsidR="00430830" w:rsidRPr="00D96D40">
        <w:rPr>
          <w:rFonts w:ascii="Calibri" w:eastAsia="Calibri" w:hAnsi="Calibri" w:cs="Calibri"/>
        </w:rPr>
        <w:t xml:space="preserve"> all </w:t>
      </w:r>
      <w:r w:rsidR="007062B7" w:rsidRPr="00D96D40">
        <w:rPr>
          <w:rFonts w:ascii="Calibri" w:eastAsia="Calibri" w:hAnsi="Calibri" w:cs="Calibri"/>
        </w:rPr>
        <w:t>of</w:t>
      </w:r>
      <w:r w:rsidR="00430830" w:rsidRPr="00D96D40">
        <w:rPr>
          <w:rFonts w:ascii="Calibri" w:eastAsia="Calibri" w:hAnsi="Calibri" w:cs="Calibri"/>
        </w:rPr>
        <w:t xml:space="preserve"> our three core interests: institutional resilience, institutional work and extreme contexts. </w:t>
      </w:r>
      <w:r w:rsidRPr="00D96D40">
        <w:rPr>
          <w:rFonts w:ascii="Calibri" w:eastAsia="Calibri" w:hAnsi="Calibri" w:cs="Calibri"/>
        </w:rPr>
        <w:t>Krlev</w:t>
      </w:r>
      <w:r w:rsidR="00430830" w:rsidRPr="00D96D40">
        <w:rPr>
          <w:rFonts w:ascii="Calibri" w:eastAsia="Calibri" w:hAnsi="Calibri" w:cs="Calibri"/>
        </w:rPr>
        <w:t>´s</w:t>
      </w:r>
      <w:r w:rsidRPr="00D96D40">
        <w:rPr>
          <w:rFonts w:ascii="Calibri" w:eastAsia="Calibri" w:hAnsi="Calibri" w:cs="Calibri"/>
        </w:rPr>
        <w:t xml:space="preserve"> (2022) </w:t>
      </w:r>
      <w:r w:rsidR="00430830" w:rsidRPr="00D96D40">
        <w:rPr>
          <w:rFonts w:ascii="Calibri" w:eastAsia="Calibri" w:hAnsi="Calibri" w:cs="Calibri"/>
        </w:rPr>
        <w:t xml:space="preserve">paper on </w:t>
      </w:r>
      <w:r w:rsidRPr="00D96D40">
        <w:rPr>
          <w:rFonts w:ascii="Calibri" w:eastAsia="Calibri" w:hAnsi="Calibri" w:cs="Calibri"/>
        </w:rPr>
        <w:t xml:space="preserve">institutional resilience, multistakeholder partnership in crisis </w:t>
      </w:r>
      <w:r w:rsidR="00430830" w:rsidRPr="00D96D40">
        <w:rPr>
          <w:rFonts w:ascii="Calibri" w:eastAsia="Calibri" w:hAnsi="Calibri" w:cs="Calibri"/>
        </w:rPr>
        <w:t xml:space="preserve">also covers institutional resilience. </w:t>
      </w:r>
      <w:r w:rsidR="00962D33" w:rsidRPr="00D96D40">
        <w:rPr>
          <w:rFonts w:ascii="Calibri" w:eastAsia="Calibri" w:hAnsi="Calibri" w:cs="Calibri"/>
        </w:rPr>
        <w:t>The scholar</w:t>
      </w:r>
      <w:r w:rsidR="00430830" w:rsidRPr="00D96D40">
        <w:rPr>
          <w:rFonts w:ascii="Calibri" w:eastAsia="Calibri" w:hAnsi="Calibri" w:cs="Calibri"/>
        </w:rPr>
        <w:t xml:space="preserve"> describes very interestingly the nature and dynamics of collaborations between the different actors</w:t>
      </w:r>
      <w:r w:rsidR="00962D33" w:rsidRPr="00D96D40">
        <w:rPr>
          <w:rFonts w:ascii="Calibri" w:eastAsia="Calibri" w:hAnsi="Calibri" w:cs="Calibri"/>
        </w:rPr>
        <w:t xml:space="preserve"> and particularly the precursors and the relations of crisis to institution bu</w:t>
      </w:r>
      <w:r w:rsidR="007062B7" w:rsidRPr="00D96D40">
        <w:rPr>
          <w:rFonts w:ascii="Calibri" w:eastAsia="Calibri" w:hAnsi="Calibri" w:cs="Calibri"/>
        </w:rPr>
        <w:t>t</w:t>
      </w:r>
      <w:r w:rsidR="00962D33" w:rsidRPr="00D96D40">
        <w:rPr>
          <w:rFonts w:ascii="Calibri" w:eastAsia="Calibri" w:hAnsi="Calibri" w:cs="Calibri"/>
        </w:rPr>
        <w:t xml:space="preserve"> </w:t>
      </w:r>
      <w:r w:rsidR="007062B7" w:rsidRPr="00D96D40">
        <w:rPr>
          <w:rFonts w:ascii="Calibri" w:eastAsia="Calibri" w:hAnsi="Calibri" w:cs="Calibri"/>
        </w:rPr>
        <w:t xml:space="preserve">does </w:t>
      </w:r>
      <w:r w:rsidR="00962D33" w:rsidRPr="00D96D40">
        <w:rPr>
          <w:rFonts w:ascii="Calibri" w:eastAsia="Calibri" w:hAnsi="Calibri" w:cs="Calibri"/>
        </w:rPr>
        <w:t>not focus</w:t>
      </w:r>
      <w:r w:rsidR="007062B7" w:rsidRPr="00D96D40">
        <w:rPr>
          <w:rFonts w:ascii="Calibri" w:eastAsia="Calibri" w:hAnsi="Calibri" w:cs="Calibri"/>
        </w:rPr>
        <w:t xml:space="preserve"> </w:t>
      </w:r>
      <w:r w:rsidR="00962D33" w:rsidRPr="00D96D40">
        <w:rPr>
          <w:rFonts w:ascii="Calibri" w:eastAsia="Calibri" w:hAnsi="Calibri" w:cs="Calibri"/>
        </w:rPr>
        <w:t xml:space="preserve">on institutional work in the narrower sense. </w:t>
      </w:r>
      <w:r w:rsidR="00430830" w:rsidRPr="00D96D40">
        <w:rPr>
          <w:rFonts w:ascii="Calibri" w:eastAsia="Calibri" w:hAnsi="Calibri" w:cs="Calibri"/>
        </w:rPr>
        <w:t xml:space="preserve">Moreover, he discusses the lack of moral in institutional approaches to crisis. </w:t>
      </w:r>
      <w:r w:rsidR="00D36A44" w:rsidRPr="00D96D40">
        <w:rPr>
          <w:rFonts w:ascii="Calibri" w:eastAsia="Calibri" w:hAnsi="Calibri" w:cs="Calibri"/>
        </w:rPr>
        <w:t>Worth mentioning is also the research note of Hills (2000) focus</w:t>
      </w:r>
      <w:r w:rsidR="00962D33" w:rsidRPr="00D96D40">
        <w:rPr>
          <w:rFonts w:ascii="Calibri" w:eastAsia="Calibri" w:hAnsi="Calibri" w:cs="Calibri"/>
        </w:rPr>
        <w:t>ing</w:t>
      </w:r>
      <w:r w:rsidR="00D36A44" w:rsidRPr="00D96D40">
        <w:rPr>
          <w:rFonts w:ascii="Calibri" w:eastAsia="Calibri" w:hAnsi="Calibri" w:cs="Calibri"/>
        </w:rPr>
        <w:t xml:space="preserve"> on institutional resilience of </w:t>
      </w:r>
      <w:r w:rsidR="007062B7" w:rsidRPr="00D96D40">
        <w:rPr>
          <w:rFonts w:ascii="Calibri" w:eastAsia="Calibri" w:hAnsi="Calibri" w:cs="Calibri"/>
        </w:rPr>
        <w:t xml:space="preserve">the </w:t>
      </w:r>
      <w:r w:rsidR="00D36A44" w:rsidRPr="00D96D40">
        <w:rPr>
          <w:rFonts w:ascii="Calibri" w:eastAsia="Calibri" w:hAnsi="Calibri" w:cs="Calibri"/>
        </w:rPr>
        <w:t>African police system in</w:t>
      </w:r>
      <w:r w:rsidR="00573658">
        <w:rPr>
          <w:rFonts w:ascii="Calibri" w:eastAsia="Calibri" w:hAnsi="Calibri" w:cs="Calibri"/>
        </w:rPr>
        <w:t xml:space="preserve"> a</w:t>
      </w:r>
      <w:r w:rsidR="00D36A44" w:rsidRPr="00D96D40">
        <w:rPr>
          <w:rFonts w:ascii="Calibri" w:eastAsia="Calibri" w:hAnsi="Calibri" w:cs="Calibri"/>
        </w:rPr>
        <w:t xml:space="preserve"> </w:t>
      </w:r>
      <w:r w:rsidR="007062B7" w:rsidRPr="00D96D40">
        <w:rPr>
          <w:rFonts w:ascii="Calibri" w:eastAsia="Calibri" w:hAnsi="Calibri" w:cs="Calibri"/>
        </w:rPr>
        <w:t>crisis</w:t>
      </w:r>
      <w:r w:rsidR="00573658">
        <w:rPr>
          <w:rFonts w:ascii="Calibri" w:eastAsia="Calibri" w:hAnsi="Calibri" w:cs="Calibri"/>
        </w:rPr>
        <w:t xml:space="preserve"> situation</w:t>
      </w:r>
      <w:r w:rsidR="006C6D94" w:rsidRPr="00D96D40">
        <w:rPr>
          <w:rFonts w:ascii="Calibri" w:eastAsia="Calibri" w:hAnsi="Calibri" w:cs="Calibri"/>
        </w:rPr>
        <w:t xml:space="preserve">. Following a political </w:t>
      </w:r>
      <w:r w:rsidR="00573658">
        <w:rPr>
          <w:rFonts w:ascii="Calibri" w:eastAsia="Calibri" w:hAnsi="Calibri" w:cs="Calibri"/>
        </w:rPr>
        <w:t xml:space="preserve">line of </w:t>
      </w:r>
      <w:r w:rsidR="00573658" w:rsidRPr="00D96D40">
        <w:rPr>
          <w:rFonts w:ascii="Calibri" w:eastAsia="Calibri" w:hAnsi="Calibri" w:cs="Calibri"/>
        </w:rPr>
        <w:t>argumentation,</w:t>
      </w:r>
      <w:r w:rsidR="006C6D94" w:rsidRPr="00D96D40">
        <w:rPr>
          <w:rFonts w:ascii="Calibri" w:eastAsia="Calibri" w:hAnsi="Calibri" w:cs="Calibri"/>
        </w:rPr>
        <w:t xml:space="preserve"> </w:t>
      </w:r>
      <w:r w:rsidR="007062B7" w:rsidRPr="00D96D40">
        <w:rPr>
          <w:rFonts w:ascii="Calibri" w:eastAsia="Calibri" w:hAnsi="Calibri" w:cs="Calibri"/>
        </w:rPr>
        <w:t xml:space="preserve">the </w:t>
      </w:r>
      <w:r w:rsidR="006C6D94" w:rsidRPr="00D96D40">
        <w:rPr>
          <w:rFonts w:ascii="Calibri" w:eastAsia="Calibri" w:hAnsi="Calibri" w:cs="Calibri"/>
        </w:rPr>
        <w:t>scholar</w:t>
      </w:r>
      <w:r w:rsidR="007062B7" w:rsidRPr="00D96D40">
        <w:rPr>
          <w:rFonts w:ascii="Calibri" w:eastAsia="Calibri" w:hAnsi="Calibri" w:cs="Calibri"/>
        </w:rPr>
        <w:t xml:space="preserve"> discusses </w:t>
      </w:r>
      <w:r w:rsidR="006C6D94" w:rsidRPr="00D96D40">
        <w:rPr>
          <w:rFonts w:ascii="Calibri" w:eastAsia="Calibri" w:hAnsi="Calibri" w:cs="Calibri"/>
        </w:rPr>
        <w:t>the factors promoting the capabilities adaptions and accommodation but not by means of institutional work. Also</w:t>
      </w:r>
      <w:r w:rsidR="001F4DD1" w:rsidRPr="00962D33">
        <w:rPr>
          <w:rFonts w:ascii="Calibri" w:eastAsia="Calibri" w:hAnsi="Calibri" w:cs="Calibri"/>
        </w:rPr>
        <w:t>,</w:t>
      </w:r>
      <w:r w:rsidR="006C6D94" w:rsidRPr="00962D33">
        <w:rPr>
          <w:rFonts w:ascii="Calibri" w:eastAsia="Calibri" w:hAnsi="Calibri" w:cs="Calibri"/>
        </w:rPr>
        <w:t xml:space="preserve"> Lowndes &amp; McCaughie (2013) focus on a political or rather public system</w:t>
      </w:r>
      <w:r w:rsidR="00573658">
        <w:rPr>
          <w:rFonts w:ascii="Calibri" w:eastAsia="Calibri" w:hAnsi="Calibri" w:cs="Calibri"/>
        </w:rPr>
        <w:t xml:space="preserve">. They explore local </w:t>
      </w:r>
      <w:r w:rsidR="001F4DD1" w:rsidRPr="00962D33">
        <w:rPr>
          <w:rFonts w:ascii="Calibri" w:eastAsia="Calibri" w:hAnsi="Calibri" w:cs="Calibri"/>
        </w:rPr>
        <w:t>English</w:t>
      </w:r>
      <w:r w:rsidR="006C6D94" w:rsidRPr="00962D33">
        <w:rPr>
          <w:rFonts w:ascii="Calibri" w:eastAsia="Calibri" w:hAnsi="Calibri" w:cs="Calibri"/>
        </w:rPr>
        <w:t xml:space="preserve"> authorities</w:t>
      </w:r>
      <w:r w:rsidR="001F4DD1" w:rsidRPr="00962D33">
        <w:rPr>
          <w:rFonts w:ascii="Calibri" w:eastAsia="Calibri" w:hAnsi="Calibri" w:cs="Calibri"/>
        </w:rPr>
        <w:t xml:space="preserve"> which have to deal with encompassing </w:t>
      </w:r>
      <w:r w:rsidR="006C6D94" w:rsidRPr="00962D33">
        <w:rPr>
          <w:rFonts w:ascii="Calibri" w:eastAsia="Calibri" w:hAnsi="Calibri" w:cs="Calibri"/>
        </w:rPr>
        <w:t xml:space="preserve">budget cuts and </w:t>
      </w:r>
      <w:r w:rsidR="001F4DD1" w:rsidRPr="00962D33">
        <w:rPr>
          <w:rFonts w:ascii="Calibri" w:eastAsia="Calibri" w:hAnsi="Calibri" w:cs="Calibri"/>
        </w:rPr>
        <w:t>increased citizen demands regarding services at the same time. Creative service designs based on institutional bricolage and pragmatic politics were the key in solving this crisis.</w:t>
      </w:r>
      <w:r w:rsidR="00962D33">
        <w:rPr>
          <w:rFonts w:ascii="Calibri" w:eastAsia="Calibri" w:hAnsi="Calibri" w:cs="Calibri"/>
        </w:rPr>
        <w:t xml:space="preserve"> Finally</w:t>
      </w:r>
      <w:r w:rsidR="00C93C5E">
        <w:rPr>
          <w:rFonts w:ascii="Calibri" w:eastAsia="Calibri" w:hAnsi="Calibri" w:cs="Calibri"/>
        </w:rPr>
        <w:t>,</w:t>
      </w:r>
      <w:r w:rsidR="00962D33">
        <w:rPr>
          <w:rFonts w:ascii="Calibri" w:eastAsia="Calibri" w:hAnsi="Calibri" w:cs="Calibri"/>
        </w:rPr>
        <w:t xml:space="preserve"> institutional resilience in times of crisis is discussed in the health sector. Evert et al. (2022) explores the resilience of different European health systems during the Covid-19 pandemic focusing how the countries dealt with various bottlenecks in their respective health systems.</w:t>
      </w:r>
      <w:r w:rsidR="00852638">
        <w:rPr>
          <w:rFonts w:ascii="Calibri" w:eastAsia="Calibri" w:hAnsi="Calibri" w:cs="Calibri"/>
        </w:rPr>
        <w:t xml:space="preserve"> Focusing on resilience-oriented policy actions, they point out forms of institutional working specific to Covid-19 pandemic, e.g.</w:t>
      </w:r>
      <w:r w:rsidR="00C93C5E">
        <w:rPr>
          <w:rFonts w:ascii="Calibri" w:eastAsia="Calibri" w:hAnsi="Calibri" w:cs="Calibri"/>
        </w:rPr>
        <w:t>,</w:t>
      </w:r>
      <w:r w:rsidR="00852638">
        <w:rPr>
          <w:rFonts w:ascii="Calibri" w:eastAsia="Calibri" w:hAnsi="Calibri" w:cs="Calibri"/>
        </w:rPr>
        <w:t xml:space="preserve"> institutional working rounds for testing capacity. Moreover, e.g., Blanchet et al. (2017) as well as Carthey (2001) concentrate in their research on health system resilience.</w:t>
      </w:r>
      <w:r w:rsidR="001C0AB9">
        <w:rPr>
          <w:rFonts w:ascii="Calibri" w:eastAsia="Calibri" w:hAnsi="Calibri" w:cs="Calibri"/>
        </w:rPr>
        <w:t xml:space="preserve"> Moreover, there is research focusing on institutional work at </w:t>
      </w:r>
      <w:r w:rsidR="007062B7">
        <w:rPr>
          <w:rFonts w:ascii="Calibri" w:eastAsia="Calibri" w:hAnsi="Calibri" w:cs="Calibri"/>
        </w:rPr>
        <w:t xml:space="preserve">system </w:t>
      </w:r>
      <w:r w:rsidR="001C0AB9">
        <w:rPr>
          <w:rFonts w:ascii="Calibri" w:eastAsia="Calibri" w:hAnsi="Calibri" w:cs="Calibri"/>
        </w:rPr>
        <w:t>level, e.g., Micelotta &amp; Wa</w:t>
      </w:r>
      <w:r w:rsidR="00C93C5E">
        <w:rPr>
          <w:rFonts w:ascii="Calibri" w:eastAsia="Calibri" w:hAnsi="Calibri" w:cs="Calibri"/>
        </w:rPr>
        <w:t>s</w:t>
      </w:r>
      <w:r w:rsidR="001C0AB9">
        <w:rPr>
          <w:rFonts w:ascii="Calibri" w:eastAsia="Calibri" w:hAnsi="Calibri" w:cs="Calibri"/>
        </w:rPr>
        <w:t>hington (2013), Ramirez (2012) or Curie et al. (2012) (see Barin Cruz et al. 201</w:t>
      </w:r>
      <w:r w:rsidR="007062B7">
        <w:rPr>
          <w:rFonts w:ascii="Calibri" w:eastAsia="Calibri" w:hAnsi="Calibri" w:cs="Calibri"/>
        </w:rPr>
        <w:t>6</w:t>
      </w:r>
      <w:r w:rsidR="001C0AB9">
        <w:rPr>
          <w:rFonts w:ascii="Calibri" w:eastAsia="Calibri" w:hAnsi="Calibri" w:cs="Calibri"/>
        </w:rPr>
        <w:t>).</w:t>
      </w:r>
      <w:r w:rsidR="00F00A6A">
        <w:rPr>
          <w:rFonts w:ascii="Calibri" w:eastAsia="Calibri" w:hAnsi="Calibri" w:cs="Calibri"/>
        </w:rPr>
        <w:t xml:space="preserve"> </w:t>
      </w:r>
    </w:p>
    <w:p w14:paraId="3454E68D" w14:textId="2EDD5CF2" w:rsidR="00C24B3C" w:rsidRDefault="00D81297" w:rsidP="00C24B3C">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Institutions</w:t>
      </w:r>
      <w:r w:rsidR="006F2532">
        <w:rPr>
          <w:rFonts w:ascii="Calibri" w:eastAsia="Calibri" w:hAnsi="Calibri" w:cs="Calibri"/>
          <w:color w:val="000000"/>
        </w:rPr>
        <w:t xml:space="preserve"> which </w:t>
      </w:r>
      <w:r w:rsidR="00287982">
        <w:rPr>
          <w:rFonts w:ascii="Calibri" w:eastAsia="Calibri" w:hAnsi="Calibri" w:cs="Calibri"/>
          <w:color w:val="000000"/>
        </w:rPr>
        <w:t xml:space="preserve">encompass a field´s norms, </w:t>
      </w:r>
      <w:r w:rsidR="007062B7">
        <w:rPr>
          <w:rFonts w:ascii="Calibri" w:eastAsia="Calibri" w:hAnsi="Calibri" w:cs="Calibri"/>
          <w:color w:val="000000"/>
        </w:rPr>
        <w:t>regulations,</w:t>
      </w:r>
      <w:r w:rsidR="006F2532">
        <w:rPr>
          <w:rFonts w:ascii="Calibri" w:eastAsia="Calibri" w:hAnsi="Calibri" w:cs="Calibri"/>
          <w:color w:val="000000"/>
        </w:rPr>
        <w:t xml:space="preserve"> and rules (Hinings et al., 2017</w:t>
      </w:r>
      <w:r w:rsidR="00287982">
        <w:rPr>
          <w:rFonts w:ascii="Calibri" w:eastAsia="Calibri" w:hAnsi="Calibri" w:cs="Calibri"/>
          <w:color w:val="000000"/>
        </w:rPr>
        <w:t>)</w:t>
      </w:r>
      <w:r>
        <w:rPr>
          <w:rFonts w:ascii="Calibri" w:eastAsia="Calibri" w:hAnsi="Calibri" w:cs="Calibri"/>
          <w:color w:val="000000"/>
        </w:rPr>
        <w:t xml:space="preserve"> are resilient, if they succeed in executing stability </w:t>
      </w:r>
      <w:r w:rsidR="0010217E">
        <w:rPr>
          <w:rFonts w:ascii="Calibri" w:eastAsia="Calibri" w:hAnsi="Calibri" w:cs="Calibri"/>
          <w:color w:val="000000"/>
        </w:rPr>
        <w:t xml:space="preserve">and in </w:t>
      </w:r>
      <w:r>
        <w:rPr>
          <w:rFonts w:ascii="Calibri" w:eastAsia="Calibri" w:hAnsi="Calibri" w:cs="Calibri"/>
          <w:color w:val="000000"/>
        </w:rPr>
        <w:t xml:space="preserve">providing </w:t>
      </w:r>
      <w:r w:rsidR="0010217E">
        <w:rPr>
          <w:rFonts w:ascii="Calibri" w:eastAsia="Calibri" w:hAnsi="Calibri" w:cs="Calibri"/>
          <w:color w:val="000000"/>
        </w:rPr>
        <w:t xml:space="preserve">(adapted) </w:t>
      </w:r>
      <w:r>
        <w:rPr>
          <w:rFonts w:ascii="Calibri" w:eastAsia="Calibri" w:hAnsi="Calibri" w:cs="Calibri"/>
          <w:color w:val="000000"/>
        </w:rPr>
        <w:t xml:space="preserve">regulative, </w:t>
      </w:r>
      <w:r w:rsidR="00820EFA">
        <w:rPr>
          <w:rFonts w:ascii="Calibri" w:eastAsia="Calibri" w:hAnsi="Calibri" w:cs="Calibri"/>
          <w:color w:val="000000"/>
        </w:rPr>
        <w:t>normative,</w:t>
      </w:r>
      <w:r>
        <w:rPr>
          <w:rFonts w:ascii="Calibri" w:eastAsia="Calibri" w:hAnsi="Calibri" w:cs="Calibri"/>
          <w:color w:val="000000"/>
        </w:rPr>
        <w:t xml:space="preserve"> and cultural-cognitive elements which </w:t>
      </w:r>
      <w:r w:rsidR="0010217E">
        <w:rPr>
          <w:rFonts w:ascii="Calibri" w:eastAsia="Calibri" w:hAnsi="Calibri" w:cs="Calibri"/>
          <w:color w:val="000000"/>
        </w:rPr>
        <w:t xml:space="preserve">have </w:t>
      </w:r>
      <w:r>
        <w:rPr>
          <w:rFonts w:ascii="Calibri" w:eastAsia="Calibri" w:hAnsi="Calibri" w:cs="Calibri"/>
          <w:color w:val="000000"/>
        </w:rPr>
        <w:t>persist</w:t>
      </w:r>
      <w:r w:rsidR="0010217E">
        <w:rPr>
          <w:rFonts w:ascii="Calibri" w:eastAsia="Calibri" w:hAnsi="Calibri" w:cs="Calibri"/>
          <w:color w:val="000000"/>
        </w:rPr>
        <w:t>ed</w:t>
      </w:r>
      <w:r>
        <w:rPr>
          <w:rFonts w:ascii="Calibri" w:eastAsia="Calibri" w:hAnsi="Calibri" w:cs="Calibri"/>
          <w:color w:val="000000"/>
        </w:rPr>
        <w:t xml:space="preserve"> during a crisis (Barin Cruz et al., 2016; Lawrence &amp; Suddaby, 2006). </w:t>
      </w:r>
      <w:r w:rsidR="00D24F2E">
        <w:rPr>
          <w:rFonts w:ascii="Calibri" w:eastAsia="Calibri" w:hAnsi="Calibri" w:cs="Calibri"/>
          <w:color w:val="000000"/>
        </w:rPr>
        <w:t>Actors, e.g., organizations</w:t>
      </w:r>
      <w:r w:rsidR="000B4ADB">
        <w:rPr>
          <w:rFonts w:ascii="Calibri" w:eastAsia="Calibri" w:hAnsi="Calibri" w:cs="Calibri"/>
          <w:color w:val="000000"/>
        </w:rPr>
        <w:t xml:space="preserve"> </w:t>
      </w:r>
      <w:r w:rsidR="000B4ADB" w:rsidRPr="007A3D17">
        <w:rPr>
          <w:rFonts w:ascii="Calibri" w:eastAsia="Calibri" w:hAnsi="Calibri" w:cs="Calibri"/>
        </w:rPr>
        <w:t>such as professional associations or governmental bodies</w:t>
      </w:r>
      <w:r w:rsidR="00D24F2E" w:rsidRPr="007A3D17">
        <w:rPr>
          <w:rFonts w:ascii="Calibri" w:eastAsia="Calibri" w:hAnsi="Calibri" w:cs="Calibri"/>
        </w:rPr>
        <w:t>,</w:t>
      </w:r>
      <w:r w:rsidR="00EE6734" w:rsidRPr="007A3D17">
        <w:rPr>
          <w:rFonts w:ascii="Calibri" w:eastAsia="Calibri" w:hAnsi="Calibri" w:cs="Calibri"/>
        </w:rPr>
        <w:t xml:space="preserve"> </w:t>
      </w:r>
      <w:r w:rsidR="007062B7">
        <w:rPr>
          <w:rFonts w:ascii="Calibri" w:eastAsia="Calibri" w:hAnsi="Calibri" w:cs="Calibri"/>
        </w:rPr>
        <w:t xml:space="preserve">can </w:t>
      </w:r>
      <w:r w:rsidR="00287982">
        <w:rPr>
          <w:rFonts w:ascii="Calibri" w:eastAsia="Calibri" w:hAnsi="Calibri" w:cs="Calibri"/>
        </w:rPr>
        <w:t xml:space="preserve">shape </w:t>
      </w:r>
      <w:r w:rsidR="007062B7">
        <w:rPr>
          <w:rFonts w:ascii="Calibri" w:eastAsia="Calibri" w:hAnsi="Calibri" w:cs="Calibri"/>
        </w:rPr>
        <w:t xml:space="preserve">institutions or </w:t>
      </w:r>
      <w:r w:rsidR="004A24AF">
        <w:rPr>
          <w:rFonts w:ascii="Calibri" w:eastAsia="Calibri" w:hAnsi="Calibri" w:cs="Calibri"/>
          <w:color w:val="000000"/>
        </w:rPr>
        <w:t>institutional characteristics</w:t>
      </w:r>
      <w:r w:rsidR="00287982">
        <w:rPr>
          <w:rFonts w:ascii="Calibri" w:eastAsia="Calibri" w:hAnsi="Calibri" w:cs="Calibri"/>
          <w:color w:val="000000"/>
        </w:rPr>
        <w:t xml:space="preserve">. </w:t>
      </w:r>
      <w:r w:rsidR="007062B7">
        <w:rPr>
          <w:rFonts w:ascii="Calibri" w:eastAsia="Calibri" w:hAnsi="Calibri" w:cs="Calibri"/>
          <w:color w:val="000000"/>
        </w:rPr>
        <w:t>To</w:t>
      </w:r>
      <w:r w:rsidR="00287982">
        <w:rPr>
          <w:rFonts w:ascii="Calibri" w:eastAsia="Calibri" w:hAnsi="Calibri" w:cs="Calibri"/>
          <w:color w:val="000000"/>
        </w:rPr>
        <w:t xml:space="preserve"> advance their interests, to influence others or </w:t>
      </w:r>
      <w:r w:rsidR="007062B7">
        <w:rPr>
          <w:rFonts w:ascii="Calibri" w:eastAsia="Calibri" w:hAnsi="Calibri" w:cs="Calibri"/>
          <w:color w:val="000000"/>
        </w:rPr>
        <w:t xml:space="preserve">to </w:t>
      </w:r>
      <w:r w:rsidR="00287982">
        <w:rPr>
          <w:rFonts w:ascii="Calibri" w:eastAsia="Calibri" w:hAnsi="Calibri" w:cs="Calibri"/>
          <w:color w:val="000000"/>
        </w:rPr>
        <w:t>react to environmental changes</w:t>
      </w:r>
      <w:r w:rsidR="005363E7">
        <w:rPr>
          <w:rFonts w:ascii="Calibri" w:eastAsia="Calibri" w:hAnsi="Calibri" w:cs="Calibri"/>
          <w:color w:val="000000"/>
        </w:rPr>
        <w:t xml:space="preserve"> actors can </w:t>
      </w:r>
      <w:r w:rsidR="006F2532">
        <w:rPr>
          <w:rFonts w:ascii="Calibri" w:eastAsia="Calibri" w:hAnsi="Calibri" w:cs="Calibri"/>
          <w:color w:val="000000"/>
        </w:rPr>
        <w:t xml:space="preserve">e.g., </w:t>
      </w:r>
      <w:r w:rsidR="00C61BE7">
        <w:rPr>
          <w:rFonts w:ascii="Calibri" w:eastAsia="Calibri" w:hAnsi="Calibri" w:cs="Calibri"/>
          <w:color w:val="000000"/>
        </w:rPr>
        <w:t>affect</w:t>
      </w:r>
      <w:r w:rsidR="00A227C0">
        <w:rPr>
          <w:rFonts w:ascii="Calibri" w:eastAsia="Calibri" w:hAnsi="Calibri" w:cs="Calibri"/>
          <w:color w:val="000000"/>
        </w:rPr>
        <w:t xml:space="preserve"> institutional logics (Seo &amp; Creed</w:t>
      </w:r>
      <w:r w:rsidR="006F2532">
        <w:rPr>
          <w:rFonts w:ascii="Calibri" w:eastAsia="Calibri" w:hAnsi="Calibri" w:cs="Calibri"/>
          <w:color w:val="000000"/>
        </w:rPr>
        <w:t>, 2002</w:t>
      </w:r>
      <w:r w:rsidR="00A227C0">
        <w:rPr>
          <w:rFonts w:ascii="Calibri" w:eastAsia="Calibri" w:hAnsi="Calibri" w:cs="Calibri"/>
          <w:color w:val="000000"/>
        </w:rPr>
        <w:t>)</w:t>
      </w:r>
      <w:r w:rsidR="007062B7">
        <w:rPr>
          <w:rFonts w:ascii="Calibri" w:eastAsia="Calibri" w:hAnsi="Calibri" w:cs="Calibri"/>
          <w:color w:val="000000"/>
        </w:rPr>
        <w:t xml:space="preserve"> or</w:t>
      </w:r>
      <w:r w:rsidR="00A227C0">
        <w:rPr>
          <w:rFonts w:ascii="Calibri" w:eastAsia="Calibri" w:hAnsi="Calibri" w:cs="Calibri"/>
          <w:color w:val="000000"/>
        </w:rPr>
        <w:t xml:space="preserve"> </w:t>
      </w:r>
      <w:r w:rsidR="000B4ADB">
        <w:rPr>
          <w:rFonts w:ascii="Calibri" w:eastAsia="Calibri" w:hAnsi="Calibri" w:cs="Calibri"/>
          <w:color w:val="000000"/>
        </w:rPr>
        <w:t xml:space="preserve">can change </w:t>
      </w:r>
      <w:r w:rsidR="00A227C0">
        <w:rPr>
          <w:rFonts w:ascii="Calibri" w:eastAsia="Calibri" w:hAnsi="Calibri" w:cs="Calibri"/>
          <w:color w:val="000000"/>
        </w:rPr>
        <w:t xml:space="preserve">institutions </w:t>
      </w:r>
      <w:r w:rsidR="00EE6734" w:rsidRPr="00CC062E">
        <w:rPr>
          <w:rFonts w:ascii="Calibri" w:eastAsia="Calibri" w:hAnsi="Calibri" w:cs="Calibri"/>
          <w:color w:val="000000"/>
        </w:rPr>
        <w:t>(</w:t>
      </w:r>
      <w:r w:rsidR="007A3D17">
        <w:rPr>
          <w:rFonts w:ascii="Calibri" w:eastAsia="Calibri" w:hAnsi="Calibri" w:cs="Calibri"/>
          <w:color w:val="000000"/>
        </w:rPr>
        <w:t>Nite &amp;</w:t>
      </w:r>
      <w:r w:rsidR="006F2532">
        <w:rPr>
          <w:rFonts w:ascii="Calibri" w:eastAsia="Calibri" w:hAnsi="Calibri" w:cs="Calibri"/>
          <w:color w:val="000000"/>
        </w:rPr>
        <w:t xml:space="preserve"> Edwards, 2021;</w:t>
      </w:r>
      <w:r w:rsidR="007A3D17">
        <w:rPr>
          <w:rFonts w:ascii="Calibri" w:eastAsia="Calibri" w:hAnsi="Calibri" w:cs="Calibri"/>
          <w:color w:val="000000"/>
        </w:rPr>
        <w:t xml:space="preserve"> </w:t>
      </w:r>
      <w:r w:rsidR="00EE6734" w:rsidRPr="00CC062E">
        <w:rPr>
          <w:rFonts w:ascii="Calibri" w:eastAsia="Calibri" w:hAnsi="Calibri" w:cs="Calibri"/>
          <w:color w:val="000000"/>
        </w:rPr>
        <w:t xml:space="preserve">Gawer </w:t>
      </w:r>
      <w:r w:rsidR="00EE6734">
        <w:rPr>
          <w:rFonts w:ascii="Calibri" w:eastAsia="Calibri" w:hAnsi="Calibri" w:cs="Calibri"/>
          <w:color w:val="000000"/>
        </w:rPr>
        <w:t>&amp;</w:t>
      </w:r>
      <w:r w:rsidR="00EE6734" w:rsidRPr="00CC062E">
        <w:rPr>
          <w:rFonts w:ascii="Calibri" w:eastAsia="Calibri" w:hAnsi="Calibri" w:cs="Calibri"/>
          <w:color w:val="000000"/>
        </w:rPr>
        <w:t xml:space="preserve"> Phillips, 2013</w:t>
      </w:r>
      <w:r w:rsidR="007A3D17">
        <w:rPr>
          <w:rFonts w:ascii="Calibri" w:eastAsia="Calibri" w:hAnsi="Calibri" w:cs="Calibri"/>
          <w:color w:val="000000"/>
        </w:rPr>
        <w:t>)</w:t>
      </w:r>
      <w:r w:rsidR="00695EE0">
        <w:rPr>
          <w:rFonts w:ascii="Calibri" w:eastAsia="Calibri" w:hAnsi="Calibri" w:cs="Calibri"/>
          <w:color w:val="000000"/>
        </w:rPr>
        <w:t>.</w:t>
      </w:r>
      <w:r w:rsidR="00EE6734">
        <w:rPr>
          <w:rFonts w:ascii="Calibri" w:eastAsia="Calibri" w:hAnsi="Calibri" w:cs="Calibri"/>
          <w:color w:val="000000"/>
        </w:rPr>
        <w:t xml:space="preserve"> A</w:t>
      </w:r>
      <w:r w:rsidR="007062B7">
        <w:rPr>
          <w:rFonts w:ascii="Calibri" w:eastAsia="Calibri" w:hAnsi="Calibri" w:cs="Calibri"/>
          <w:color w:val="000000"/>
        </w:rPr>
        <w:t>gain, a</w:t>
      </w:r>
      <w:r w:rsidR="00EE6734">
        <w:rPr>
          <w:rFonts w:ascii="Calibri" w:eastAsia="Calibri" w:hAnsi="Calibri" w:cs="Calibri"/>
          <w:color w:val="000000"/>
        </w:rPr>
        <w:t xml:space="preserve"> concept which focuses on the relationship between institutions and diverse actors populating them, is the concept of institutional work, as it deals with </w:t>
      </w:r>
      <w:r w:rsidR="00EE6734" w:rsidRPr="00D9178D">
        <w:rPr>
          <w:rFonts w:ascii="Calibri" w:eastAsia="Calibri" w:hAnsi="Calibri" w:cs="Calibri"/>
          <w:color w:val="000000"/>
        </w:rPr>
        <w:t>“the broad category of purposive action aimed at creating, maintaining, and disrupting institutions” (Lawrence &amp; Suddaby, 2006, 216).</w:t>
      </w:r>
      <w:r w:rsidR="00C24B3C">
        <w:rPr>
          <w:rFonts w:ascii="Calibri" w:eastAsia="Calibri" w:hAnsi="Calibri" w:cs="Calibri"/>
          <w:color w:val="000000"/>
        </w:rPr>
        <w:t xml:space="preserve"> </w:t>
      </w:r>
      <w:r w:rsidR="005363E7">
        <w:rPr>
          <w:rFonts w:ascii="Calibri" w:eastAsia="Calibri" w:hAnsi="Calibri" w:cs="Calibri"/>
          <w:color w:val="000000"/>
        </w:rPr>
        <w:t xml:space="preserve">The effectiveness or rather outcome of </w:t>
      </w:r>
      <w:r w:rsidR="007062B7">
        <w:rPr>
          <w:rFonts w:ascii="Calibri" w:eastAsia="Calibri" w:hAnsi="Calibri" w:cs="Calibri"/>
          <w:color w:val="000000"/>
        </w:rPr>
        <w:t xml:space="preserve">creating, </w:t>
      </w:r>
      <w:r w:rsidR="00AB5E27">
        <w:rPr>
          <w:rFonts w:ascii="Calibri" w:eastAsia="Calibri" w:hAnsi="Calibri" w:cs="Calibri"/>
          <w:color w:val="000000"/>
        </w:rPr>
        <w:t>maintaining,</w:t>
      </w:r>
      <w:r w:rsidR="007062B7">
        <w:rPr>
          <w:rFonts w:ascii="Calibri" w:eastAsia="Calibri" w:hAnsi="Calibri" w:cs="Calibri"/>
          <w:color w:val="000000"/>
        </w:rPr>
        <w:t xml:space="preserve"> or </w:t>
      </w:r>
      <w:r w:rsidR="005363E7">
        <w:rPr>
          <w:rFonts w:ascii="Calibri" w:eastAsia="Calibri" w:hAnsi="Calibri" w:cs="Calibri"/>
          <w:color w:val="000000"/>
        </w:rPr>
        <w:t xml:space="preserve">disrupting activities </w:t>
      </w:r>
      <w:r w:rsidR="00332458">
        <w:rPr>
          <w:rFonts w:ascii="Calibri" w:eastAsia="Calibri" w:hAnsi="Calibri" w:cs="Calibri"/>
          <w:color w:val="000000"/>
        </w:rPr>
        <w:t xml:space="preserve">of the actors </w:t>
      </w:r>
      <w:r w:rsidR="005363E7">
        <w:rPr>
          <w:rFonts w:ascii="Calibri" w:eastAsia="Calibri" w:hAnsi="Calibri" w:cs="Calibri"/>
          <w:color w:val="000000"/>
        </w:rPr>
        <w:t xml:space="preserve">is influenced by the institutional </w:t>
      </w:r>
      <w:r w:rsidR="00332458">
        <w:rPr>
          <w:rFonts w:ascii="Calibri" w:eastAsia="Calibri" w:hAnsi="Calibri" w:cs="Calibri"/>
          <w:color w:val="000000"/>
        </w:rPr>
        <w:t>environment</w:t>
      </w:r>
      <w:r w:rsidR="00AB5E27">
        <w:rPr>
          <w:rFonts w:ascii="Calibri" w:eastAsia="Calibri" w:hAnsi="Calibri" w:cs="Calibri"/>
          <w:color w:val="000000"/>
        </w:rPr>
        <w:t xml:space="preserve"> (</w:t>
      </w:r>
      <w:r w:rsidR="005363E7">
        <w:rPr>
          <w:rFonts w:ascii="Calibri" w:eastAsia="Calibri" w:hAnsi="Calibri" w:cs="Calibri"/>
          <w:color w:val="000000"/>
        </w:rPr>
        <w:t>the social, cultural, economic, political and technology context</w:t>
      </w:r>
      <w:r w:rsidR="00AB5E27">
        <w:rPr>
          <w:rFonts w:ascii="Calibri" w:eastAsia="Calibri" w:hAnsi="Calibri" w:cs="Calibri"/>
          <w:color w:val="000000"/>
        </w:rPr>
        <w:t>)</w:t>
      </w:r>
      <w:r w:rsidR="005363E7">
        <w:rPr>
          <w:rFonts w:ascii="Calibri" w:eastAsia="Calibri" w:hAnsi="Calibri" w:cs="Calibri"/>
          <w:color w:val="000000"/>
        </w:rPr>
        <w:t xml:space="preserve"> (Seo &amp; Greed, 2002). </w:t>
      </w:r>
    </w:p>
    <w:p w14:paraId="09AD1A75" w14:textId="6C3ABD1A" w:rsidR="000125BD" w:rsidRDefault="008022CB" w:rsidP="00C866B7">
      <w:pPr>
        <w:widowControl/>
        <w:pBdr>
          <w:top w:val="nil"/>
          <w:left w:val="nil"/>
          <w:bottom w:val="nil"/>
          <w:right w:val="nil"/>
          <w:between w:val="nil"/>
        </w:pBdr>
        <w:ind w:firstLine="238"/>
        <w:jc w:val="both"/>
        <w:rPr>
          <w:rFonts w:ascii="MyriadPro-Regular" w:hAnsi="MyriadPro-Regular" w:cs="MyriadPro-Regular"/>
          <w:color w:val="000000"/>
          <w:lang w:eastAsia="de-AT"/>
        </w:rPr>
      </w:pPr>
      <w:r>
        <w:rPr>
          <w:rFonts w:ascii="Calibri" w:eastAsia="Calibri" w:hAnsi="Calibri" w:cs="Calibri"/>
          <w:color w:val="000000"/>
        </w:rPr>
        <w:t xml:space="preserve">In this respect, the seminal </w:t>
      </w:r>
      <w:r w:rsidR="003B2CE2">
        <w:rPr>
          <w:rFonts w:ascii="Calibri" w:eastAsia="Calibri" w:hAnsi="Calibri" w:cs="Calibri"/>
          <w:color w:val="000000"/>
        </w:rPr>
        <w:t xml:space="preserve">review </w:t>
      </w:r>
      <w:r>
        <w:rPr>
          <w:rFonts w:ascii="Calibri" w:eastAsia="Calibri" w:hAnsi="Calibri" w:cs="Calibri"/>
          <w:color w:val="000000"/>
        </w:rPr>
        <w:t xml:space="preserve">by </w:t>
      </w:r>
      <w:r w:rsidR="00C24B3C">
        <w:rPr>
          <w:rFonts w:ascii="Calibri" w:eastAsia="Calibri" w:hAnsi="Calibri" w:cs="Calibri"/>
          <w:color w:val="000000"/>
        </w:rPr>
        <w:t xml:space="preserve">Lawrence &amp; Suddaby (2008) </w:t>
      </w:r>
      <w:r>
        <w:rPr>
          <w:rFonts w:ascii="Calibri" w:eastAsia="Calibri" w:hAnsi="Calibri" w:cs="Calibri"/>
          <w:color w:val="000000"/>
        </w:rPr>
        <w:t xml:space="preserve">is to note. </w:t>
      </w:r>
      <w:r w:rsidRPr="008022CB">
        <w:rPr>
          <w:rFonts w:ascii="Calibri" w:eastAsia="Calibri" w:hAnsi="Calibri" w:cs="Calibri"/>
          <w:color w:val="000000"/>
        </w:rPr>
        <w:t xml:space="preserve">Scholars have </w:t>
      </w:r>
      <w:r w:rsidR="00982937" w:rsidRPr="008022CB">
        <w:rPr>
          <w:rFonts w:ascii="Calibri" w:eastAsia="Calibri" w:hAnsi="Calibri" w:cs="Calibri"/>
          <w:color w:val="000000"/>
        </w:rPr>
        <w:t xml:space="preserve">profoundly shape(d) research </w:t>
      </w:r>
      <w:r w:rsidRPr="008022CB">
        <w:rPr>
          <w:rFonts w:ascii="Calibri" w:eastAsia="Calibri" w:hAnsi="Calibri" w:cs="Calibri"/>
          <w:color w:val="000000"/>
        </w:rPr>
        <w:t xml:space="preserve">regarding </w:t>
      </w:r>
      <w:r w:rsidR="003B2CE2">
        <w:rPr>
          <w:rFonts w:ascii="Calibri" w:eastAsia="Calibri" w:hAnsi="Calibri" w:cs="Calibri"/>
          <w:color w:val="000000"/>
        </w:rPr>
        <w:t>institutio</w:t>
      </w:r>
      <w:r w:rsidR="00F70FEB">
        <w:rPr>
          <w:rFonts w:ascii="Calibri" w:eastAsia="Calibri" w:hAnsi="Calibri" w:cs="Calibri"/>
          <w:color w:val="000000"/>
        </w:rPr>
        <w:t>nal</w:t>
      </w:r>
      <w:r w:rsidRPr="008022CB">
        <w:rPr>
          <w:rFonts w:ascii="Calibri" w:eastAsia="Calibri" w:hAnsi="Calibri" w:cs="Calibri"/>
          <w:color w:val="000000"/>
        </w:rPr>
        <w:t xml:space="preserve"> work by proposing the</w:t>
      </w:r>
      <w:r w:rsidR="003B2CE2">
        <w:rPr>
          <w:rFonts w:ascii="Calibri" w:eastAsia="Calibri" w:hAnsi="Calibri" w:cs="Calibri"/>
          <w:color w:val="000000"/>
        </w:rPr>
        <w:t xml:space="preserve"> typology </w:t>
      </w:r>
      <w:r w:rsidRPr="008022CB">
        <w:rPr>
          <w:rFonts w:ascii="Calibri" w:eastAsia="Calibri" w:hAnsi="Calibri" w:cs="Calibri"/>
          <w:color w:val="000000"/>
        </w:rPr>
        <w:t>of cre</w:t>
      </w:r>
      <w:r w:rsidR="003B2CE2">
        <w:rPr>
          <w:rFonts w:ascii="Calibri" w:eastAsia="Calibri" w:hAnsi="Calibri" w:cs="Calibri"/>
          <w:color w:val="000000"/>
        </w:rPr>
        <w:t>a</w:t>
      </w:r>
      <w:r w:rsidRPr="008022CB">
        <w:rPr>
          <w:rFonts w:ascii="Calibri" w:eastAsia="Calibri" w:hAnsi="Calibri" w:cs="Calibri"/>
          <w:color w:val="000000"/>
        </w:rPr>
        <w:t>tin</w:t>
      </w:r>
      <w:r w:rsidR="003B2CE2">
        <w:rPr>
          <w:rFonts w:ascii="Calibri" w:eastAsia="Calibri" w:hAnsi="Calibri" w:cs="Calibri"/>
          <w:color w:val="000000"/>
        </w:rPr>
        <w:t>g</w:t>
      </w:r>
      <w:r w:rsidRPr="008022CB">
        <w:rPr>
          <w:rFonts w:ascii="Calibri" w:eastAsia="Calibri" w:hAnsi="Calibri" w:cs="Calibri"/>
          <w:color w:val="000000"/>
        </w:rPr>
        <w:t xml:space="preserve">, </w:t>
      </w:r>
      <w:r w:rsidR="00970095" w:rsidRPr="008022CB">
        <w:rPr>
          <w:rFonts w:ascii="Calibri" w:eastAsia="Calibri" w:hAnsi="Calibri" w:cs="Calibri"/>
          <w:color w:val="000000"/>
        </w:rPr>
        <w:t>maintena</w:t>
      </w:r>
      <w:r w:rsidR="00970095">
        <w:rPr>
          <w:rFonts w:ascii="Calibri" w:eastAsia="Calibri" w:hAnsi="Calibri" w:cs="Calibri"/>
          <w:color w:val="000000"/>
        </w:rPr>
        <w:t>nc</w:t>
      </w:r>
      <w:r w:rsidR="00970095" w:rsidRPr="008022CB">
        <w:rPr>
          <w:rFonts w:ascii="Calibri" w:eastAsia="Calibri" w:hAnsi="Calibri" w:cs="Calibri"/>
          <w:color w:val="000000"/>
        </w:rPr>
        <w:t>e</w:t>
      </w:r>
      <w:r w:rsidRPr="008022CB">
        <w:rPr>
          <w:rFonts w:ascii="Calibri" w:eastAsia="Calibri" w:hAnsi="Calibri" w:cs="Calibri"/>
          <w:color w:val="000000"/>
        </w:rPr>
        <w:t xml:space="preserve"> and disruption work. C</w:t>
      </w:r>
      <w:r w:rsidR="006A32EA" w:rsidRPr="008022CB">
        <w:rPr>
          <w:rFonts w:ascii="Calibri" w:eastAsia="Calibri" w:hAnsi="Calibri" w:cs="Calibri"/>
          <w:color w:val="000000"/>
        </w:rPr>
        <w:t>reation work</w:t>
      </w:r>
      <w:r w:rsidR="00C61BE7">
        <w:rPr>
          <w:rFonts w:ascii="Calibri" w:eastAsia="Calibri" w:hAnsi="Calibri" w:cs="Calibri"/>
          <w:color w:val="000000"/>
        </w:rPr>
        <w:t xml:space="preserve"> </w:t>
      </w:r>
      <w:r w:rsidR="00332458" w:rsidRPr="008022CB">
        <w:rPr>
          <w:rFonts w:ascii="Calibri" w:eastAsia="Calibri" w:hAnsi="Calibri" w:cs="Calibri"/>
          <w:color w:val="000000"/>
        </w:rPr>
        <w:t xml:space="preserve">aims at </w:t>
      </w:r>
      <w:r w:rsidR="00F70FEB">
        <w:rPr>
          <w:rFonts w:ascii="Calibri" w:eastAsia="Calibri" w:hAnsi="Calibri" w:cs="Calibri"/>
          <w:color w:val="000000"/>
        </w:rPr>
        <w:t xml:space="preserve">introducing innovative practices, </w:t>
      </w:r>
      <w:r w:rsidR="00332458" w:rsidRPr="008022CB">
        <w:rPr>
          <w:rFonts w:ascii="Calibri" w:eastAsia="Calibri" w:hAnsi="Calibri" w:cs="Calibri"/>
          <w:color w:val="000000"/>
        </w:rPr>
        <w:t xml:space="preserve">creating new </w:t>
      </w:r>
      <w:r w:rsidR="00AB5E27" w:rsidRPr="008022CB">
        <w:rPr>
          <w:rFonts w:ascii="Calibri" w:eastAsia="Calibri" w:hAnsi="Calibri" w:cs="Calibri"/>
          <w:color w:val="000000"/>
        </w:rPr>
        <w:t>institutions,</w:t>
      </w:r>
      <w:r w:rsidR="00F70FEB">
        <w:rPr>
          <w:rFonts w:ascii="Calibri" w:eastAsia="Calibri" w:hAnsi="Calibri" w:cs="Calibri"/>
          <w:color w:val="000000"/>
        </w:rPr>
        <w:t xml:space="preserve"> </w:t>
      </w:r>
      <w:r w:rsidR="00332458" w:rsidRPr="008022CB">
        <w:rPr>
          <w:rFonts w:ascii="Calibri" w:eastAsia="Calibri" w:hAnsi="Calibri" w:cs="Calibri"/>
          <w:color w:val="000000"/>
        </w:rPr>
        <w:t>or transforming existing ones</w:t>
      </w:r>
      <w:r w:rsidR="00982937" w:rsidRPr="008022CB">
        <w:rPr>
          <w:rFonts w:ascii="Calibri" w:eastAsia="Calibri" w:hAnsi="Calibri" w:cs="Calibri"/>
          <w:color w:val="000000"/>
        </w:rPr>
        <w:t xml:space="preserve"> </w:t>
      </w:r>
      <w:r w:rsidR="00970095">
        <w:rPr>
          <w:rFonts w:ascii="Calibri" w:eastAsia="Calibri" w:hAnsi="Calibri" w:cs="Calibri"/>
          <w:color w:val="000000"/>
        </w:rPr>
        <w:t>(</w:t>
      </w:r>
      <w:r w:rsidR="00970095" w:rsidRPr="00970095">
        <w:rPr>
          <w:rFonts w:ascii="Calibri" w:eastAsia="Calibri" w:hAnsi="Calibri" w:cs="Calibri"/>
          <w:color w:val="000000"/>
        </w:rPr>
        <w:t>Nite et al., 2019</w:t>
      </w:r>
      <w:r w:rsidR="00970095">
        <w:rPr>
          <w:rFonts w:ascii="Calibri" w:eastAsia="Calibri" w:hAnsi="Calibri" w:cs="Calibri"/>
          <w:color w:val="000000"/>
        </w:rPr>
        <w:t xml:space="preserve">). It </w:t>
      </w:r>
      <w:r w:rsidRPr="008022CB">
        <w:rPr>
          <w:rFonts w:ascii="Calibri" w:eastAsia="Calibri" w:hAnsi="Calibri" w:cs="Calibri"/>
          <w:color w:val="000000"/>
        </w:rPr>
        <w:t xml:space="preserve">encompasses three subcategories. These are </w:t>
      </w:r>
      <w:r w:rsidR="006A32EA" w:rsidRPr="00970095">
        <w:rPr>
          <w:rFonts w:ascii="Calibri" w:eastAsia="Calibri" w:hAnsi="Calibri" w:cs="Calibri"/>
          <w:color w:val="000000"/>
        </w:rPr>
        <w:t>political work (advocacy, defining and vesting), reconfiguring belief</w:t>
      </w:r>
      <w:r w:rsidR="00970095">
        <w:rPr>
          <w:rFonts w:ascii="Calibri" w:eastAsia="Calibri" w:hAnsi="Calibri" w:cs="Calibri"/>
          <w:color w:val="000000"/>
        </w:rPr>
        <w:t xml:space="preserve"> </w:t>
      </w:r>
      <w:r w:rsidR="006A32EA" w:rsidRPr="00970095">
        <w:rPr>
          <w:rFonts w:ascii="Calibri" w:eastAsia="Calibri" w:hAnsi="Calibri" w:cs="Calibri"/>
          <w:color w:val="000000"/>
        </w:rPr>
        <w:t>systems (constructing identities, changing normative associations and constructing normative</w:t>
      </w:r>
      <w:r w:rsidR="00970095">
        <w:rPr>
          <w:rFonts w:ascii="Calibri" w:eastAsia="Calibri" w:hAnsi="Calibri" w:cs="Calibri"/>
          <w:color w:val="000000"/>
        </w:rPr>
        <w:t xml:space="preserve"> </w:t>
      </w:r>
      <w:r w:rsidR="006A32EA" w:rsidRPr="00970095">
        <w:rPr>
          <w:rFonts w:ascii="Calibri" w:eastAsia="Calibri" w:hAnsi="Calibri" w:cs="Calibri"/>
          <w:color w:val="000000"/>
        </w:rPr>
        <w:t>networks), and altering boundaries of meaning systems (mimicry, theorizing, and</w:t>
      </w:r>
      <w:r w:rsidRPr="00970095">
        <w:rPr>
          <w:rFonts w:ascii="Calibri" w:eastAsia="Calibri" w:hAnsi="Calibri" w:cs="Calibri"/>
          <w:color w:val="000000"/>
        </w:rPr>
        <w:t xml:space="preserve"> </w:t>
      </w:r>
      <w:r w:rsidR="006A32EA" w:rsidRPr="00970095">
        <w:rPr>
          <w:rFonts w:ascii="Calibri" w:eastAsia="Calibri" w:hAnsi="Calibri" w:cs="Calibri"/>
          <w:color w:val="000000"/>
        </w:rPr>
        <w:t>educating).</w:t>
      </w:r>
      <w:r w:rsidR="008922CB" w:rsidRPr="00970095">
        <w:rPr>
          <w:rFonts w:ascii="Calibri" w:eastAsia="Calibri" w:hAnsi="Calibri" w:cs="Calibri"/>
          <w:color w:val="000000"/>
        </w:rPr>
        <w:t xml:space="preserve"> </w:t>
      </w:r>
      <w:r w:rsidR="00F32991">
        <w:rPr>
          <w:rFonts w:ascii="Calibri" w:eastAsia="Calibri" w:hAnsi="Calibri" w:cs="Calibri"/>
          <w:color w:val="000000"/>
        </w:rPr>
        <w:t>Maintenance work refer</w:t>
      </w:r>
      <w:r w:rsidR="00F70FEB">
        <w:rPr>
          <w:rFonts w:ascii="Calibri" w:eastAsia="Calibri" w:hAnsi="Calibri" w:cs="Calibri"/>
          <w:color w:val="000000"/>
        </w:rPr>
        <w:t>s</w:t>
      </w:r>
      <w:r w:rsidR="00F32991">
        <w:rPr>
          <w:rFonts w:ascii="Calibri" w:eastAsia="Calibri" w:hAnsi="Calibri" w:cs="Calibri"/>
          <w:color w:val="000000"/>
        </w:rPr>
        <w:t xml:space="preserve"> </w:t>
      </w:r>
      <w:r w:rsidR="00AB5E27">
        <w:rPr>
          <w:rFonts w:ascii="Calibri" w:eastAsia="Calibri" w:hAnsi="Calibri" w:cs="Calibri"/>
          <w:color w:val="000000"/>
        </w:rPr>
        <w:t xml:space="preserve">to </w:t>
      </w:r>
      <w:r w:rsidR="00F32991">
        <w:rPr>
          <w:rFonts w:ascii="Calibri" w:eastAsia="Calibri" w:hAnsi="Calibri" w:cs="Calibri"/>
          <w:color w:val="000000"/>
        </w:rPr>
        <w:t>“</w:t>
      </w:r>
      <w:r w:rsidR="00625826" w:rsidRPr="00970095">
        <w:rPr>
          <w:rFonts w:ascii="Calibri" w:eastAsia="Calibri" w:hAnsi="Calibri" w:cs="Calibri"/>
          <w:color w:val="000000"/>
        </w:rPr>
        <w:t>supporting, repairing,</w:t>
      </w:r>
      <w:r w:rsidR="00F32991">
        <w:rPr>
          <w:rFonts w:ascii="Calibri" w:eastAsia="Calibri" w:hAnsi="Calibri" w:cs="Calibri"/>
          <w:color w:val="000000"/>
        </w:rPr>
        <w:t xml:space="preserve"> </w:t>
      </w:r>
      <w:r w:rsidR="00625826" w:rsidRPr="00970095">
        <w:rPr>
          <w:rFonts w:ascii="Calibri" w:eastAsia="Calibri" w:hAnsi="Calibri" w:cs="Calibri"/>
          <w:color w:val="000000"/>
        </w:rPr>
        <w:t>or recreating the social mechanisms that ensure compliance” (Lawrence &amp; Suddaby,</w:t>
      </w:r>
      <w:r w:rsidR="00D235F8">
        <w:rPr>
          <w:rFonts w:ascii="Calibri" w:eastAsia="Calibri" w:hAnsi="Calibri" w:cs="Calibri"/>
          <w:color w:val="000000"/>
        </w:rPr>
        <w:t xml:space="preserve"> </w:t>
      </w:r>
      <w:r w:rsidR="00625826" w:rsidRPr="00970095">
        <w:rPr>
          <w:rFonts w:ascii="Calibri" w:eastAsia="Calibri" w:hAnsi="Calibri" w:cs="Calibri"/>
          <w:color w:val="000000"/>
        </w:rPr>
        <w:t>2006, 230)</w:t>
      </w:r>
      <w:r w:rsidR="00AB5E27">
        <w:rPr>
          <w:rFonts w:ascii="Calibri" w:eastAsia="Calibri" w:hAnsi="Calibri" w:cs="Calibri"/>
          <w:color w:val="000000"/>
        </w:rPr>
        <w:t>. It</w:t>
      </w:r>
      <w:r w:rsidR="00D235F8">
        <w:rPr>
          <w:rFonts w:ascii="Calibri" w:eastAsia="Calibri" w:hAnsi="Calibri" w:cs="Calibri"/>
          <w:color w:val="000000"/>
        </w:rPr>
        <w:t xml:space="preserve"> consists of t</w:t>
      </w:r>
      <w:r w:rsidR="00A90193">
        <w:rPr>
          <w:rFonts w:ascii="Calibri" w:eastAsia="Calibri" w:hAnsi="Calibri" w:cs="Calibri"/>
          <w:color w:val="000000"/>
        </w:rPr>
        <w:t>wo</w:t>
      </w:r>
      <w:r w:rsidR="00D235F8">
        <w:rPr>
          <w:rFonts w:ascii="Calibri" w:eastAsia="Calibri" w:hAnsi="Calibri" w:cs="Calibri"/>
          <w:color w:val="000000"/>
        </w:rPr>
        <w:t xml:space="preserve"> </w:t>
      </w:r>
      <w:r w:rsidR="00A90193">
        <w:rPr>
          <w:rFonts w:ascii="Calibri" w:eastAsia="Calibri" w:hAnsi="Calibri" w:cs="Calibri"/>
          <w:color w:val="000000"/>
        </w:rPr>
        <w:t xml:space="preserve">subcategories, </w:t>
      </w:r>
      <w:r w:rsidR="00A90193">
        <w:rPr>
          <w:rFonts w:ascii="Calibri" w:eastAsia="Calibri" w:hAnsi="Calibri" w:cs="Calibri"/>
          <w:color w:val="000000"/>
        </w:rPr>
        <w:lastRenderedPageBreak/>
        <w:t xml:space="preserve">firstly </w:t>
      </w:r>
      <w:r w:rsidR="00625826" w:rsidRPr="00970095">
        <w:rPr>
          <w:rFonts w:ascii="Calibri" w:eastAsia="Calibri" w:hAnsi="Calibri" w:cs="Calibri"/>
          <w:color w:val="000000"/>
        </w:rPr>
        <w:t xml:space="preserve">compliance to rule systems </w:t>
      </w:r>
      <w:r w:rsidR="00A90193">
        <w:rPr>
          <w:rFonts w:ascii="Calibri" w:eastAsia="Calibri" w:hAnsi="Calibri" w:cs="Calibri"/>
          <w:color w:val="000000"/>
        </w:rPr>
        <w:t>with</w:t>
      </w:r>
      <w:r w:rsidR="00A90193" w:rsidRPr="00970095">
        <w:rPr>
          <w:rFonts w:ascii="Calibri" w:eastAsia="Calibri" w:hAnsi="Calibri" w:cs="Calibri"/>
          <w:color w:val="000000"/>
        </w:rPr>
        <w:t xml:space="preserve"> enabling, policing, and deterring work </w:t>
      </w:r>
      <w:r w:rsidR="00625826" w:rsidRPr="00970095">
        <w:rPr>
          <w:rFonts w:ascii="Calibri" w:eastAsia="Calibri" w:hAnsi="Calibri" w:cs="Calibri"/>
          <w:color w:val="000000"/>
        </w:rPr>
        <w:t xml:space="preserve">and </w:t>
      </w:r>
      <w:r w:rsidR="00A90193">
        <w:rPr>
          <w:rFonts w:ascii="Calibri" w:eastAsia="Calibri" w:hAnsi="Calibri" w:cs="Calibri"/>
          <w:color w:val="000000"/>
        </w:rPr>
        <w:t xml:space="preserve">secondly, </w:t>
      </w:r>
      <w:r w:rsidR="00625826" w:rsidRPr="00970095">
        <w:rPr>
          <w:rFonts w:ascii="Calibri" w:eastAsia="Calibri" w:hAnsi="Calibri" w:cs="Calibri"/>
          <w:color w:val="000000"/>
        </w:rPr>
        <w:t>perpetuating norms and beliefs</w:t>
      </w:r>
      <w:r w:rsidR="00A90193">
        <w:rPr>
          <w:rFonts w:ascii="Calibri" w:eastAsia="Calibri" w:hAnsi="Calibri" w:cs="Calibri"/>
          <w:color w:val="000000"/>
        </w:rPr>
        <w:t xml:space="preserve"> with </w:t>
      </w:r>
      <w:r w:rsidR="00625826" w:rsidRPr="00970095">
        <w:rPr>
          <w:rFonts w:ascii="Calibri" w:eastAsia="Calibri" w:hAnsi="Calibri" w:cs="Calibri"/>
          <w:color w:val="000000"/>
        </w:rPr>
        <w:t>valorizing</w:t>
      </w:r>
      <w:r w:rsidR="003F0E88">
        <w:rPr>
          <w:rFonts w:ascii="Calibri" w:eastAsia="Calibri" w:hAnsi="Calibri" w:cs="Calibri"/>
          <w:color w:val="000000"/>
        </w:rPr>
        <w:t>/</w:t>
      </w:r>
      <w:r w:rsidR="00625826" w:rsidRPr="00970095">
        <w:rPr>
          <w:rFonts w:ascii="Calibri" w:eastAsia="Calibri" w:hAnsi="Calibri" w:cs="Calibri"/>
          <w:color w:val="000000"/>
        </w:rPr>
        <w:t>demonizing, mythologizing, and embedding</w:t>
      </w:r>
      <w:r w:rsidR="003F0E88">
        <w:rPr>
          <w:rFonts w:ascii="Calibri" w:eastAsia="Calibri" w:hAnsi="Calibri" w:cs="Calibri"/>
          <w:color w:val="000000"/>
        </w:rPr>
        <w:t>/</w:t>
      </w:r>
      <w:r w:rsidR="00625826" w:rsidRPr="00970095">
        <w:rPr>
          <w:rFonts w:ascii="Calibri" w:eastAsia="Calibri" w:hAnsi="Calibri" w:cs="Calibri"/>
          <w:color w:val="000000"/>
        </w:rPr>
        <w:t>routinizing</w:t>
      </w:r>
      <w:r w:rsidR="00A90193">
        <w:rPr>
          <w:rFonts w:ascii="Calibri" w:eastAsia="Calibri" w:hAnsi="Calibri" w:cs="Calibri"/>
          <w:color w:val="000000"/>
        </w:rPr>
        <w:t xml:space="preserve"> as mechanisms. Whereas the “rules subcategory” relates to the creation and enforcements of rules, standards</w:t>
      </w:r>
      <w:r w:rsidR="00553C6D">
        <w:rPr>
          <w:rFonts w:ascii="Calibri" w:eastAsia="Calibri" w:hAnsi="Calibri" w:cs="Calibri"/>
          <w:color w:val="000000"/>
        </w:rPr>
        <w:t xml:space="preserve"> or</w:t>
      </w:r>
      <w:r w:rsidR="00A90193">
        <w:rPr>
          <w:rFonts w:ascii="Calibri" w:eastAsia="Calibri" w:hAnsi="Calibri" w:cs="Calibri"/>
          <w:color w:val="000000"/>
        </w:rPr>
        <w:t xml:space="preserve"> </w:t>
      </w:r>
      <w:r w:rsidR="00A90193" w:rsidRPr="003E7B48">
        <w:rPr>
          <w:rFonts w:ascii="Calibri" w:eastAsia="Calibri" w:hAnsi="Calibri" w:cs="Calibri"/>
        </w:rPr>
        <w:t>policies, the latter one</w:t>
      </w:r>
      <w:r w:rsidR="00AB5E27">
        <w:rPr>
          <w:rFonts w:ascii="Calibri" w:eastAsia="Calibri" w:hAnsi="Calibri" w:cs="Calibri"/>
        </w:rPr>
        <w:t xml:space="preserve"> includes “</w:t>
      </w:r>
      <w:r w:rsidR="00AB5E27" w:rsidRPr="00AB5E27">
        <w:rPr>
          <w:rFonts w:ascii="Calibri" w:eastAsia="Calibri" w:hAnsi="Calibri" w:cs="Calibri"/>
        </w:rPr>
        <w:t xml:space="preserve">values and norms that introduce a prescriptive, evaluative, </w:t>
      </w:r>
      <w:r w:rsidR="00625826" w:rsidRPr="003E7B48">
        <w:rPr>
          <w:rFonts w:ascii="MyriadPro-Regular" w:hAnsi="MyriadPro-Regular" w:cs="MyriadPro-Regular"/>
          <w:lang w:eastAsia="de-AT"/>
        </w:rPr>
        <w:t>and</w:t>
      </w:r>
      <w:r w:rsidR="00F70FEB" w:rsidRPr="003E7B48">
        <w:rPr>
          <w:rFonts w:ascii="MyriadPro-Regular" w:hAnsi="MyriadPro-Regular" w:cs="MyriadPro-Regular"/>
          <w:lang w:eastAsia="de-AT"/>
        </w:rPr>
        <w:t xml:space="preserve"> </w:t>
      </w:r>
      <w:r w:rsidR="00625826" w:rsidRPr="003E7B48">
        <w:rPr>
          <w:rFonts w:ascii="MyriadPro-Regular" w:hAnsi="MyriadPro-Regular" w:cs="MyriadPro-Regular"/>
          <w:lang w:eastAsia="de-AT"/>
        </w:rPr>
        <w:t xml:space="preserve">obligatory dimension into social life” </w:t>
      </w:r>
      <w:r w:rsidR="00625826" w:rsidRPr="008022CB">
        <w:rPr>
          <w:rFonts w:ascii="MyriadPro-Regular" w:hAnsi="MyriadPro-Regular" w:cs="MyriadPro-Regular"/>
          <w:color w:val="000000"/>
          <w:lang w:eastAsia="de-AT"/>
        </w:rPr>
        <w:t>(Scott,</w:t>
      </w:r>
      <w:r w:rsidR="003E7B48">
        <w:rPr>
          <w:rFonts w:ascii="MyriadPro-Regular" w:hAnsi="MyriadPro-Regular" w:cs="MyriadPro-Regular"/>
          <w:color w:val="000000"/>
          <w:lang w:eastAsia="de-AT"/>
        </w:rPr>
        <w:t xml:space="preserve"> 2008, p. 54)</w:t>
      </w:r>
      <w:r w:rsidR="00F70FEB">
        <w:rPr>
          <w:rFonts w:ascii="MyriadPro-Regular" w:hAnsi="MyriadPro-Regular" w:cs="MyriadPro-Regular"/>
          <w:color w:val="000000"/>
          <w:lang w:eastAsia="de-AT"/>
        </w:rPr>
        <w:t xml:space="preserve">. The typology is completed by disruption work resulting from the </w:t>
      </w:r>
      <w:r w:rsidR="008922CB" w:rsidRPr="008022CB">
        <w:rPr>
          <w:rFonts w:ascii="MyriadPro-Regular" w:hAnsi="MyriadPro-Regular" w:cs="MyriadPro-Regular"/>
          <w:color w:val="000000"/>
          <w:lang w:eastAsia="de-AT"/>
        </w:rPr>
        <w:t>concept of deinstitutionalization</w:t>
      </w:r>
      <w:r w:rsidR="00F70FEB">
        <w:rPr>
          <w:rFonts w:ascii="MyriadPro-Regular" w:hAnsi="MyriadPro-Regular" w:cs="MyriadPro-Regular"/>
          <w:color w:val="000000"/>
          <w:lang w:eastAsia="de-AT"/>
        </w:rPr>
        <w:t xml:space="preserve"> involving disconnecting sanctions</w:t>
      </w:r>
      <w:r w:rsidR="008A75E1">
        <w:rPr>
          <w:rFonts w:ascii="MyriadPro-Regular" w:hAnsi="MyriadPro-Regular" w:cs="MyriadPro-Regular"/>
          <w:color w:val="000000"/>
          <w:lang w:eastAsia="de-AT"/>
        </w:rPr>
        <w:t xml:space="preserve"> (regulative)</w:t>
      </w:r>
      <w:r w:rsidR="00F70FEB">
        <w:rPr>
          <w:rFonts w:ascii="MyriadPro-Regular" w:hAnsi="MyriadPro-Regular" w:cs="MyriadPro-Regular"/>
          <w:color w:val="000000"/>
          <w:lang w:eastAsia="de-AT"/>
        </w:rPr>
        <w:t xml:space="preserve">, disassociating moral foundations </w:t>
      </w:r>
      <w:r w:rsidR="008A75E1">
        <w:rPr>
          <w:rFonts w:ascii="MyriadPro-Regular" w:hAnsi="MyriadPro-Regular" w:cs="MyriadPro-Regular"/>
          <w:color w:val="000000"/>
          <w:lang w:eastAsia="de-AT"/>
        </w:rPr>
        <w:t xml:space="preserve">(normative) </w:t>
      </w:r>
      <w:r w:rsidR="00F70FEB">
        <w:rPr>
          <w:rFonts w:ascii="MyriadPro-Regular" w:hAnsi="MyriadPro-Regular" w:cs="MyriadPro-Regular"/>
          <w:color w:val="000000"/>
          <w:lang w:eastAsia="de-AT"/>
        </w:rPr>
        <w:t>and undermining assumptions and beliefs</w:t>
      </w:r>
      <w:r w:rsidR="008A75E1">
        <w:rPr>
          <w:rFonts w:ascii="MyriadPro-Regular" w:hAnsi="MyriadPro-Regular" w:cs="MyriadPro-Regular"/>
          <w:color w:val="000000"/>
          <w:lang w:eastAsia="de-AT"/>
        </w:rPr>
        <w:t xml:space="preserve"> for disrupting (cultural cognitive). Moreover, </w:t>
      </w:r>
      <w:r w:rsidR="00ED3132">
        <w:rPr>
          <w:rFonts w:ascii="MyriadPro-Regular" w:hAnsi="MyriadPro-Regular" w:cs="MyriadPro-Regular"/>
          <w:color w:val="000000"/>
          <w:lang w:eastAsia="de-AT"/>
        </w:rPr>
        <w:t>there are further</w:t>
      </w:r>
      <w:r w:rsidR="00C866B7">
        <w:rPr>
          <w:rFonts w:ascii="MyriadPro-Regular" w:hAnsi="MyriadPro-Regular" w:cs="MyriadPro-Regular"/>
          <w:color w:val="000000"/>
          <w:lang w:eastAsia="de-AT"/>
        </w:rPr>
        <w:t xml:space="preserve"> typologies of </w:t>
      </w:r>
      <w:r w:rsidR="00ED3132">
        <w:rPr>
          <w:rFonts w:ascii="MyriadPro-Regular" w:hAnsi="MyriadPro-Regular" w:cs="MyriadPro-Regular"/>
          <w:color w:val="000000"/>
          <w:lang w:eastAsia="de-AT"/>
        </w:rPr>
        <w:t>institutional work</w:t>
      </w:r>
      <w:r w:rsidR="00C866B7">
        <w:rPr>
          <w:rFonts w:ascii="MyriadPro-Regular" w:hAnsi="MyriadPro-Regular" w:cs="MyriadPro-Regular"/>
          <w:color w:val="000000"/>
          <w:lang w:eastAsia="de-AT"/>
        </w:rPr>
        <w:t xml:space="preserve">, e.g., the </w:t>
      </w:r>
      <w:r w:rsidR="00C866B7">
        <w:rPr>
          <w:rFonts w:ascii="MyriadPro-Regular" w:hAnsi="MyriadPro-Regular" w:cs="MyriadPro-Regular"/>
          <w:color w:val="000000"/>
          <w:lang w:eastAsia="de-AT"/>
        </w:rPr>
        <w:t>one of Perkman &amp; Spicer (2007)</w:t>
      </w:r>
      <w:r w:rsidR="00C866B7">
        <w:rPr>
          <w:rFonts w:ascii="MyriadPro-Regular" w:hAnsi="MyriadPro-Regular" w:cs="MyriadPro-Regular"/>
          <w:color w:val="000000"/>
          <w:lang w:eastAsia="de-AT"/>
        </w:rPr>
        <w:t xml:space="preserve">. Relying on the elements of institutions which are </w:t>
      </w:r>
      <w:r w:rsidR="00C866B7" w:rsidRPr="000125BD">
        <w:rPr>
          <w:rFonts w:ascii="MyriadPro-Regular" w:hAnsi="MyriadPro-Regular" w:cs="MyriadPro-Regular"/>
          <w:color w:val="000000"/>
          <w:lang w:eastAsia="de-AT"/>
        </w:rPr>
        <w:t>cultured-cognitive, normative and regulative</w:t>
      </w:r>
      <w:r w:rsidR="00C866B7">
        <w:rPr>
          <w:rFonts w:ascii="MyriadPro-Regular" w:hAnsi="MyriadPro-Regular" w:cs="MyriadPro-Regular"/>
          <w:color w:val="000000"/>
          <w:lang w:eastAsia="de-AT"/>
        </w:rPr>
        <w:t xml:space="preserve"> one</w:t>
      </w:r>
      <w:r w:rsidR="00C866B7">
        <w:rPr>
          <w:rFonts w:ascii="MyriadPro-Regular" w:hAnsi="MyriadPro-Regular" w:cs="MyriadPro-Regular"/>
          <w:color w:val="000000"/>
          <w:lang w:eastAsia="de-AT"/>
        </w:rPr>
        <w:t>s and</w:t>
      </w:r>
      <w:r w:rsidR="00C866B7">
        <w:rPr>
          <w:rFonts w:ascii="MyriadPro-Regular" w:hAnsi="MyriadPro-Regular" w:cs="MyriadPro-Regular"/>
          <w:color w:val="000000"/>
          <w:lang w:eastAsia="de-AT"/>
        </w:rPr>
        <w:t xml:space="preserve"> </w:t>
      </w:r>
      <w:r w:rsidR="00ED3132">
        <w:rPr>
          <w:rFonts w:ascii="MyriadPro-Regular" w:hAnsi="MyriadPro-Regular" w:cs="MyriadPro-Regular"/>
          <w:color w:val="000000"/>
          <w:lang w:eastAsia="de-AT"/>
        </w:rPr>
        <w:t xml:space="preserve">based on </w:t>
      </w:r>
      <w:r w:rsidR="00C866B7">
        <w:rPr>
          <w:rFonts w:ascii="MyriadPro-Regular" w:hAnsi="MyriadPro-Regular" w:cs="MyriadPro-Regular"/>
          <w:color w:val="000000"/>
          <w:lang w:eastAsia="de-AT"/>
        </w:rPr>
        <w:t>Lawrence &amp; Suddaby</w:t>
      </w:r>
      <w:r w:rsidR="00C866B7">
        <w:rPr>
          <w:rFonts w:ascii="MyriadPro-Regular" w:hAnsi="MyriadPro-Regular" w:cs="MyriadPro-Regular"/>
          <w:color w:val="000000"/>
          <w:lang w:eastAsia="de-AT"/>
        </w:rPr>
        <w:t xml:space="preserve"> (</w:t>
      </w:r>
      <w:r w:rsidR="00C866B7">
        <w:rPr>
          <w:rFonts w:ascii="MyriadPro-Regular" w:hAnsi="MyriadPro-Regular" w:cs="MyriadPro-Regular"/>
          <w:color w:val="000000"/>
          <w:lang w:eastAsia="de-AT"/>
        </w:rPr>
        <w:t>2006)</w:t>
      </w:r>
      <w:r w:rsidR="00C866B7">
        <w:rPr>
          <w:rFonts w:ascii="MyriadPro-Regular" w:hAnsi="MyriadPro-Regular" w:cs="MyriadPro-Regular"/>
          <w:color w:val="000000"/>
          <w:lang w:eastAsia="de-AT"/>
        </w:rPr>
        <w:t xml:space="preserve">, scholars differ between </w:t>
      </w:r>
      <w:r w:rsidR="000125BD" w:rsidRPr="000125BD">
        <w:rPr>
          <w:rFonts w:ascii="MyriadPro-Regular" w:hAnsi="MyriadPro-Regular" w:cs="MyriadPro-Regular"/>
          <w:color w:val="000000"/>
          <w:lang w:eastAsia="de-AT"/>
        </w:rPr>
        <w:t>political</w:t>
      </w:r>
      <w:r w:rsidR="000125BD">
        <w:rPr>
          <w:rFonts w:ascii="MyriadPro-Regular" w:hAnsi="MyriadPro-Regular" w:cs="MyriadPro-Regular"/>
          <w:color w:val="000000"/>
          <w:lang w:eastAsia="de-AT"/>
        </w:rPr>
        <w:t xml:space="preserve"> </w:t>
      </w:r>
      <w:r w:rsidR="000125BD" w:rsidRPr="000125BD">
        <w:rPr>
          <w:rFonts w:ascii="MyriadPro-Regular" w:hAnsi="MyriadPro-Regular" w:cs="MyriadPro-Regular"/>
          <w:color w:val="000000"/>
          <w:lang w:eastAsia="de-AT"/>
        </w:rPr>
        <w:t>work, technical work, and cultural work</w:t>
      </w:r>
      <w:r w:rsidR="000125BD">
        <w:rPr>
          <w:rFonts w:ascii="MyriadPro-Regular" w:hAnsi="MyriadPro-Regular" w:cs="MyriadPro-Regular"/>
          <w:color w:val="000000"/>
          <w:lang w:eastAsia="de-AT"/>
        </w:rPr>
        <w:t xml:space="preserve">. This is followed by various empirical proved refinements and </w:t>
      </w:r>
      <w:r w:rsidR="00C866B7">
        <w:rPr>
          <w:rFonts w:ascii="MyriadPro-Regular" w:hAnsi="MyriadPro-Regular" w:cs="MyriadPro-Regular"/>
          <w:color w:val="000000"/>
          <w:lang w:eastAsia="de-AT"/>
        </w:rPr>
        <w:t>complements</w:t>
      </w:r>
      <w:r w:rsidR="000125BD">
        <w:rPr>
          <w:rFonts w:ascii="MyriadPro-Regular" w:hAnsi="MyriadPro-Regular" w:cs="MyriadPro-Regular"/>
          <w:color w:val="000000"/>
          <w:lang w:eastAsia="de-AT"/>
        </w:rPr>
        <w:t xml:space="preserve">, </w:t>
      </w:r>
      <w:r w:rsidR="00C866B7">
        <w:rPr>
          <w:rFonts w:ascii="MyriadPro-Regular" w:hAnsi="MyriadPro-Regular" w:cs="MyriadPro-Regular"/>
          <w:color w:val="000000"/>
          <w:lang w:eastAsia="de-AT"/>
        </w:rPr>
        <w:t xml:space="preserve">see </w:t>
      </w:r>
      <w:r w:rsidR="000125BD">
        <w:rPr>
          <w:rFonts w:ascii="MyriadPro-Regular" w:hAnsi="MyriadPro-Regular" w:cs="MyriadPro-Regular"/>
          <w:color w:val="000000"/>
          <w:lang w:eastAsia="de-AT"/>
        </w:rPr>
        <w:t>e.g., Slager, Gong &amp; Moon (2012)</w:t>
      </w:r>
      <w:r w:rsidR="00C866B7">
        <w:rPr>
          <w:rFonts w:ascii="MyriadPro-Regular" w:hAnsi="MyriadPro-Regular" w:cs="MyriadPro-Regular"/>
          <w:color w:val="000000"/>
          <w:lang w:eastAsia="de-AT"/>
        </w:rPr>
        <w:t xml:space="preserve"> or</w:t>
      </w:r>
      <w:r w:rsidR="000125BD">
        <w:rPr>
          <w:rFonts w:ascii="MyriadPro-Regular" w:hAnsi="MyriadPro-Regular" w:cs="MyriadPro-Regular"/>
          <w:color w:val="000000"/>
          <w:lang w:eastAsia="de-AT"/>
        </w:rPr>
        <w:t xml:space="preserve"> Kaartemo, Nenonen &amp; Windahl (2020). </w:t>
      </w:r>
    </w:p>
    <w:p w14:paraId="701AF873" w14:textId="694B2E35" w:rsidR="00086F0B" w:rsidRDefault="00970095" w:rsidP="000125BD">
      <w:pPr>
        <w:widowControl/>
        <w:pBdr>
          <w:top w:val="nil"/>
          <w:left w:val="nil"/>
          <w:bottom w:val="nil"/>
          <w:right w:val="nil"/>
          <w:between w:val="nil"/>
        </w:pBdr>
        <w:ind w:firstLine="238"/>
        <w:jc w:val="both"/>
        <w:rPr>
          <w:rFonts w:ascii="Calibri" w:eastAsia="Calibri" w:hAnsi="Calibri" w:cs="Calibri"/>
        </w:rPr>
      </w:pPr>
      <w:r>
        <w:rPr>
          <w:rFonts w:ascii="Calibri" w:eastAsia="Calibri" w:hAnsi="Calibri" w:cs="Calibri"/>
        </w:rPr>
        <w:t>Summarizing</w:t>
      </w:r>
      <w:r w:rsidR="008022CB">
        <w:rPr>
          <w:rFonts w:ascii="Calibri" w:eastAsia="Calibri" w:hAnsi="Calibri" w:cs="Calibri"/>
        </w:rPr>
        <w:t xml:space="preserve"> the paragraphs above</w:t>
      </w:r>
      <w:r>
        <w:rPr>
          <w:rFonts w:ascii="Calibri" w:eastAsia="Calibri" w:hAnsi="Calibri" w:cs="Calibri"/>
        </w:rPr>
        <w:t>, we can</w:t>
      </w:r>
      <w:r w:rsidR="00A77756">
        <w:rPr>
          <w:rFonts w:ascii="Calibri" w:eastAsia="Calibri" w:hAnsi="Calibri" w:cs="Calibri"/>
        </w:rPr>
        <w:t xml:space="preserve"> </w:t>
      </w:r>
      <w:r w:rsidR="00086F0B">
        <w:rPr>
          <w:rFonts w:ascii="Calibri" w:eastAsia="Calibri" w:hAnsi="Calibri" w:cs="Calibri"/>
        </w:rPr>
        <w:t xml:space="preserve">conclude that there is need of research regarding institutional resilience in extreme contexts which require </w:t>
      </w:r>
      <w:r w:rsidR="00086F0B" w:rsidRPr="0097793B">
        <w:rPr>
          <w:rFonts w:ascii="Calibri" w:eastAsia="Calibri" w:hAnsi="Calibri" w:cs="Calibri"/>
        </w:rPr>
        <w:t xml:space="preserve">encompassing recovering activities </w:t>
      </w:r>
      <w:r w:rsidR="00086F0B">
        <w:rPr>
          <w:rFonts w:ascii="Calibri" w:eastAsia="Calibri" w:hAnsi="Calibri" w:cs="Calibri"/>
        </w:rPr>
        <w:t>due to massive disruptions which is not to be equated with minor adaption activities after slight disturbances</w:t>
      </w:r>
      <w:r>
        <w:rPr>
          <w:rFonts w:ascii="Calibri" w:eastAsia="Calibri" w:hAnsi="Calibri" w:cs="Calibri"/>
        </w:rPr>
        <w:t xml:space="preserve"> (c.f. Barin Cruz et al.</w:t>
      </w:r>
      <w:r w:rsidR="00C866B7">
        <w:rPr>
          <w:rFonts w:ascii="Calibri" w:eastAsia="Calibri" w:hAnsi="Calibri" w:cs="Calibri"/>
        </w:rPr>
        <w:t xml:space="preserve">, </w:t>
      </w:r>
      <w:r>
        <w:rPr>
          <w:rFonts w:ascii="Calibri" w:eastAsia="Calibri" w:hAnsi="Calibri" w:cs="Calibri"/>
        </w:rPr>
        <w:t>201</w:t>
      </w:r>
      <w:r w:rsidR="00AB5E27">
        <w:rPr>
          <w:rFonts w:ascii="Calibri" w:eastAsia="Calibri" w:hAnsi="Calibri" w:cs="Calibri"/>
        </w:rPr>
        <w:t>6</w:t>
      </w:r>
      <w:r>
        <w:rPr>
          <w:rFonts w:ascii="Calibri" w:eastAsia="Calibri" w:hAnsi="Calibri" w:cs="Calibri"/>
        </w:rPr>
        <w:t>)</w:t>
      </w:r>
      <w:r w:rsidR="00086F0B">
        <w:rPr>
          <w:rFonts w:ascii="Calibri" w:eastAsia="Calibri" w:hAnsi="Calibri" w:cs="Calibri"/>
        </w:rPr>
        <w:t xml:space="preserve">. To the best of the authors´ knowledge there is no research </w:t>
      </w:r>
      <w:r w:rsidR="00C866B7">
        <w:rPr>
          <w:rFonts w:ascii="Calibri" w:eastAsia="Calibri" w:hAnsi="Calibri" w:cs="Calibri"/>
        </w:rPr>
        <w:t xml:space="preserve">paper </w:t>
      </w:r>
      <w:r w:rsidR="00086F0B">
        <w:rPr>
          <w:rFonts w:ascii="Calibri" w:eastAsia="Calibri" w:hAnsi="Calibri" w:cs="Calibri"/>
        </w:rPr>
        <w:t>dealing with institutional resilience</w:t>
      </w:r>
      <w:r w:rsidR="0097793B">
        <w:rPr>
          <w:rFonts w:ascii="Calibri" w:eastAsia="Calibri" w:hAnsi="Calibri" w:cs="Calibri"/>
        </w:rPr>
        <w:t xml:space="preserve"> in </w:t>
      </w:r>
      <w:r w:rsidR="00AB5E27">
        <w:rPr>
          <w:rFonts w:ascii="Calibri" w:eastAsia="Calibri" w:hAnsi="Calibri" w:cs="Calibri"/>
        </w:rPr>
        <w:t xml:space="preserve">the </w:t>
      </w:r>
      <w:r w:rsidR="0097793B">
        <w:rPr>
          <w:rFonts w:ascii="Calibri" w:eastAsia="Calibri" w:hAnsi="Calibri" w:cs="Calibri"/>
        </w:rPr>
        <w:t>sport</w:t>
      </w:r>
      <w:r w:rsidR="00AB5E27">
        <w:rPr>
          <w:rFonts w:ascii="Calibri" w:eastAsia="Calibri" w:hAnsi="Calibri" w:cs="Calibri"/>
        </w:rPr>
        <w:t xml:space="preserve"> (club) system in an extreme context</w:t>
      </w:r>
      <w:r w:rsidR="0097793B">
        <w:rPr>
          <w:rFonts w:ascii="Calibri" w:eastAsia="Calibri" w:hAnsi="Calibri" w:cs="Calibri"/>
        </w:rPr>
        <w:t>.</w:t>
      </w:r>
      <w:r w:rsidR="00086F0B">
        <w:rPr>
          <w:rFonts w:ascii="Calibri" w:eastAsia="Calibri" w:hAnsi="Calibri" w:cs="Calibri"/>
        </w:rPr>
        <w:t xml:space="preserve"> </w:t>
      </w:r>
    </w:p>
    <w:p w14:paraId="147B6154" w14:textId="77777777" w:rsidR="00A544B5" w:rsidRDefault="00A544B5" w:rsidP="001728D6">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 xml:space="preserve">Methods </w:t>
      </w:r>
    </w:p>
    <w:p w14:paraId="42D3807C" w14:textId="0203B3BB" w:rsidR="00A544B5" w:rsidRPr="00EC185D" w:rsidRDefault="00AB5E27" w:rsidP="00844D19">
      <w:pPr>
        <w:widowControl/>
        <w:pBdr>
          <w:top w:val="nil"/>
          <w:left w:val="nil"/>
          <w:bottom w:val="nil"/>
          <w:right w:val="nil"/>
          <w:between w:val="nil"/>
        </w:pBdr>
        <w:ind w:firstLine="238"/>
        <w:jc w:val="both"/>
        <w:rPr>
          <w:rFonts w:ascii="Calibri" w:eastAsia="Calibri" w:hAnsi="Calibri" w:cs="Calibri"/>
        </w:rPr>
      </w:pPr>
      <w:r w:rsidRPr="00F958AD">
        <w:rPr>
          <w:rFonts w:ascii="Calibri" w:eastAsia="Calibri" w:hAnsi="Calibri" w:cs="Calibri"/>
        </w:rPr>
        <w:t>To</w:t>
      </w:r>
      <w:r w:rsidR="00F30808" w:rsidRPr="00F958AD">
        <w:rPr>
          <w:rFonts w:ascii="Calibri" w:eastAsia="Calibri" w:hAnsi="Calibri" w:cs="Calibri"/>
        </w:rPr>
        <w:t xml:space="preserve"> answer our research question, </w:t>
      </w:r>
      <w:r w:rsidR="00F958AD" w:rsidRPr="00F958AD">
        <w:rPr>
          <w:rFonts w:ascii="Calibri" w:eastAsia="Calibri" w:hAnsi="Calibri" w:cs="Calibri"/>
        </w:rPr>
        <w:t xml:space="preserve">of </w:t>
      </w:r>
      <w:r w:rsidR="00F958AD" w:rsidRPr="00D9178D">
        <w:rPr>
          <w:rFonts w:ascii="Calibri" w:eastAsia="Calibri" w:hAnsi="Calibri" w:cs="Calibri"/>
          <w:color w:val="000000"/>
        </w:rPr>
        <w:t xml:space="preserve">how sports </w:t>
      </w:r>
      <w:r w:rsidR="00F958AD" w:rsidRPr="0097793B">
        <w:rPr>
          <w:rFonts w:ascii="Calibri" w:eastAsia="Calibri" w:hAnsi="Calibri" w:cs="Calibri"/>
          <w:color w:val="000000"/>
        </w:rPr>
        <w:t>clubs</w:t>
      </w:r>
      <w:r w:rsidR="007759BE" w:rsidRPr="0097793B">
        <w:rPr>
          <w:rFonts w:ascii="Calibri" w:eastAsia="Calibri" w:hAnsi="Calibri" w:cs="Calibri"/>
          <w:color w:val="000000"/>
        </w:rPr>
        <w:t xml:space="preserve"> </w:t>
      </w:r>
      <w:r w:rsidR="00F958AD" w:rsidRPr="00D9178D">
        <w:rPr>
          <w:rFonts w:ascii="Calibri" w:eastAsia="Calibri" w:hAnsi="Calibri" w:cs="Calibri"/>
          <w:color w:val="000000"/>
        </w:rPr>
        <w:t xml:space="preserve">can contribute to </w:t>
      </w:r>
      <w:r w:rsidR="00F958AD">
        <w:rPr>
          <w:rFonts w:ascii="Calibri" w:eastAsia="Calibri" w:hAnsi="Calibri" w:cs="Calibri"/>
          <w:color w:val="000000"/>
        </w:rPr>
        <w:t xml:space="preserve">institutional </w:t>
      </w:r>
      <w:r w:rsidR="00F958AD" w:rsidRPr="00D9178D">
        <w:rPr>
          <w:rFonts w:ascii="Calibri" w:eastAsia="Calibri" w:hAnsi="Calibri" w:cs="Calibri"/>
          <w:color w:val="000000"/>
        </w:rPr>
        <w:t xml:space="preserve">resilience </w:t>
      </w:r>
      <w:r w:rsidR="00F958AD">
        <w:rPr>
          <w:rFonts w:ascii="Calibri" w:eastAsia="Calibri" w:hAnsi="Calibri" w:cs="Calibri"/>
          <w:color w:val="000000"/>
        </w:rPr>
        <w:t xml:space="preserve">in the </w:t>
      </w:r>
      <w:r w:rsidR="00F958AD" w:rsidRPr="00D9178D">
        <w:rPr>
          <w:rFonts w:ascii="Calibri" w:eastAsia="Calibri" w:hAnsi="Calibri" w:cs="Calibri"/>
          <w:color w:val="000000"/>
        </w:rPr>
        <w:t>sport club system</w:t>
      </w:r>
      <w:r w:rsidR="00F958AD">
        <w:rPr>
          <w:rFonts w:ascii="Calibri" w:eastAsia="Calibri" w:hAnsi="Calibri" w:cs="Calibri"/>
          <w:color w:val="000000"/>
        </w:rPr>
        <w:t xml:space="preserve"> during the </w:t>
      </w:r>
      <w:r w:rsidR="00F958AD" w:rsidRPr="00D9178D">
        <w:rPr>
          <w:rFonts w:ascii="Calibri" w:eastAsia="Calibri" w:hAnsi="Calibri" w:cs="Calibri"/>
          <w:color w:val="000000"/>
        </w:rPr>
        <w:t>COVID-19 pandemic</w:t>
      </w:r>
      <w:r w:rsidR="00F958AD">
        <w:rPr>
          <w:rFonts w:ascii="Calibri" w:eastAsia="Calibri" w:hAnsi="Calibri" w:cs="Calibri"/>
          <w:color w:val="000000"/>
        </w:rPr>
        <w:t xml:space="preserve"> as disruptive extreme context</w:t>
      </w:r>
      <w:r w:rsidR="0011708D">
        <w:rPr>
          <w:rFonts w:ascii="Calibri" w:eastAsia="Calibri" w:hAnsi="Calibri" w:cs="Calibri"/>
          <w:color w:val="000000"/>
        </w:rPr>
        <w:t xml:space="preserve"> we chose an explorative </w:t>
      </w:r>
      <w:r w:rsidR="00844D19">
        <w:rPr>
          <w:rFonts w:ascii="Calibri" w:eastAsia="Calibri" w:hAnsi="Calibri" w:cs="Calibri"/>
          <w:color w:val="000000"/>
        </w:rPr>
        <w:t xml:space="preserve">qualitative </w:t>
      </w:r>
      <w:r w:rsidR="0011708D">
        <w:rPr>
          <w:rFonts w:ascii="Calibri" w:eastAsia="Calibri" w:hAnsi="Calibri" w:cs="Calibri"/>
          <w:color w:val="000000"/>
        </w:rPr>
        <w:t xml:space="preserve">research design based on </w:t>
      </w:r>
      <w:r w:rsidR="0011708D" w:rsidRPr="0011708D">
        <w:rPr>
          <w:rFonts w:ascii="Calibri" w:eastAsia="Calibri" w:hAnsi="Calibri" w:cs="Calibri"/>
          <w:color w:val="000000"/>
        </w:rPr>
        <w:t>semi</w:t>
      </w:r>
      <w:r w:rsidR="0011708D">
        <w:rPr>
          <w:rFonts w:ascii="Calibri" w:eastAsia="Calibri" w:hAnsi="Calibri" w:cs="Calibri"/>
          <w:color w:val="000000"/>
        </w:rPr>
        <w:t>-</w:t>
      </w:r>
      <w:r w:rsidR="0011708D" w:rsidRPr="0011708D">
        <w:rPr>
          <w:rFonts w:ascii="Calibri" w:eastAsia="Calibri" w:hAnsi="Calibri" w:cs="Calibri"/>
          <w:color w:val="000000"/>
        </w:rPr>
        <w:t>structured</w:t>
      </w:r>
      <w:r w:rsidR="00844D19">
        <w:rPr>
          <w:rFonts w:ascii="Calibri" w:eastAsia="Calibri" w:hAnsi="Calibri" w:cs="Calibri"/>
          <w:color w:val="000000"/>
        </w:rPr>
        <w:t xml:space="preserve"> and</w:t>
      </w:r>
      <w:r w:rsidR="0011708D" w:rsidRPr="0011708D">
        <w:rPr>
          <w:rFonts w:ascii="Calibri" w:eastAsia="Calibri" w:hAnsi="Calibri" w:cs="Calibri"/>
          <w:color w:val="000000"/>
        </w:rPr>
        <w:t xml:space="preserve"> problem</w:t>
      </w:r>
      <w:r w:rsidR="0011708D">
        <w:rPr>
          <w:rFonts w:ascii="Calibri" w:eastAsia="Calibri" w:hAnsi="Calibri" w:cs="Calibri"/>
          <w:color w:val="000000"/>
        </w:rPr>
        <w:t>-</w:t>
      </w:r>
      <w:r w:rsidR="0011708D" w:rsidRPr="0011708D">
        <w:rPr>
          <w:rFonts w:ascii="Calibri" w:eastAsia="Calibri" w:hAnsi="Calibri" w:cs="Calibri"/>
          <w:color w:val="000000"/>
        </w:rPr>
        <w:t>focused</w:t>
      </w:r>
      <w:r w:rsidR="0011708D">
        <w:rPr>
          <w:rFonts w:ascii="Calibri" w:eastAsia="Calibri" w:hAnsi="Calibri" w:cs="Calibri"/>
          <w:color w:val="000000"/>
        </w:rPr>
        <w:t xml:space="preserve"> </w:t>
      </w:r>
      <w:r w:rsidR="00B971F1">
        <w:rPr>
          <w:rFonts w:ascii="Calibri" w:eastAsia="Calibri" w:hAnsi="Calibri" w:cs="Calibri"/>
          <w:color w:val="000000"/>
        </w:rPr>
        <w:t>expert</w:t>
      </w:r>
      <w:r w:rsidR="0011708D" w:rsidRPr="0011708D">
        <w:rPr>
          <w:rFonts w:ascii="Calibri" w:eastAsia="Calibri" w:hAnsi="Calibri" w:cs="Calibri"/>
          <w:color w:val="000000"/>
        </w:rPr>
        <w:t xml:space="preserve"> interviews. </w:t>
      </w:r>
      <w:r w:rsidR="0011708D">
        <w:rPr>
          <w:rFonts w:ascii="Calibri" w:eastAsia="Calibri" w:hAnsi="Calibri" w:cs="Calibri"/>
          <w:color w:val="000000"/>
        </w:rPr>
        <w:t>We thus could g</w:t>
      </w:r>
      <w:r w:rsidR="0011708D" w:rsidRPr="0011708D">
        <w:rPr>
          <w:rFonts w:ascii="Calibri" w:eastAsia="Calibri" w:hAnsi="Calibri" w:cs="Calibri"/>
          <w:color w:val="000000"/>
        </w:rPr>
        <w:t>ather detailed information and</w:t>
      </w:r>
      <w:r w:rsidR="0011708D">
        <w:rPr>
          <w:rFonts w:ascii="Calibri" w:eastAsia="Calibri" w:hAnsi="Calibri" w:cs="Calibri"/>
          <w:color w:val="000000"/>
        </w:rPr>
        <w:t xml:space="preserve"> </w:t>
      </w:r>
      <w:r w:rsidR="0011708D" w:rsidRPr="0011708D">
        <w:rPr>
          <w:rFonts w:ascii="Calibri" w:eastAsia="Calibri" w:hAnsi="Calibri" w:cs="Calibri"/>
          <w:color w:val="000000"/>
        </w:rPr>
        <w:t>perceptions about specific circumstances from experts (Gläse</w:t>
      </w:r>
      <w:r w:rsidR="0011708D">
        <w:rPr>
          <w:rFonts w:ascii="Calibri" w:eastAsia="Calibri" w:hAnsi="Calibri" w:cs="Calibri"/>
          <w:color w:val="000000"/>
        </w:rPr>
        <w:t xml:space="preserve">r &amp; </w:t>
      </w:r>
      <w:r w:rsidR="0011708D" w:rsidRPr="0011708D">
        <w:rPr>
          <w:rFonts w:ascii="Calibri" w:eastAsia="Calibri" w:hAnsi="Calibri" w:cs="Calibri"/>
          <w:color w:val="000000"/>
        </w:rPr>
        <w:t>Laudel, 2009</w:t>
      </w:r>
      <w:r w:rsidR="0011708D" w:rsidRPr="00EC185D">
        <w:rPr>
          <w:rFonts w:ascii="Calibri" w:eastAsia="Calibri" w:hAnsi="Calibri" w:cs="Calibri"/>
        </w:rPr>
        <w:t>)</w:t>
      </w:r>
      <w:r w:rsidR="00A544B5" w:rsidRPr="00EC185D">
        <w:rPr>
          <w:rFonts w:ascii="Calibri" w:eastAsia="Calibri" w:hAnsi="Calibri" w:cs="Calibri"/>
        </w:rPr>
        <w:t>. We conducted</w:t>
      </w:r>
      <w:r w:rsidR="00B971F1">
        <w:rPr>
          <w:rFonts w:ascii="Calibri" w:eastAsia="Calibri" w:hAnsi="Calibri" w:cs="Calibri"/>
        </w:rPr>
        <w:t xml:space="preserve"> the expert </w:t>
      </w:r>
      <w:r w:rsidR="00A544B5" w:rsidRPr="00EC185D">
        <w:rPr>
          <w:rFonts w:ascii="Calibri" w:eastAsia="Calibri" w:hAnsi="Calibri" w:cs="Calibri"/>
        </w:rPr>
        <w:t xml:space="preserve">interviews with executives </w:t>
      </w:r>
      <w:r w:rsidR="00B971F1">
        <w:rPr>
          <w:rFonts w:ascii="Calibri" w:eastAsia="Calibri" w:hAnsi="Calibri" w:cs="Calibri"/>
        </w:rPr>
        <w:t xml:space="preserve">of </w:t>
      </w:r>
      <w:r w:rsidR="004E43B7" w:rsidRPr="00EC185D">
        <w:rPr>
          <w:rFonts w:ascii="Calibri" w:eastAsia="Calibri" w:hAnsi="Calibri" w:cs="Calibri"/>
        </w:rPr>
        <w:t>sport clubs</w:t>
      </w:r>
      <w:r w:rsidR="00376253">
        <w:rPr>
          <w:rFonts w:ascii="Calibri" w:eastAsia="Calibri" w:hAnsi="Calibri" w:cs="Calibri"/>
        </w:rPr>
        <w:t xml:space="preserve"> and associated organizations</w:t>
      </w:r>
      <w:r w:rsidR="007F2BF2">
        <w:rPr>
          <w:rFonts w:ascii="Calibri" w:eastAsia="Calibri" w:hAnsi="Calibri" w:cs="Calibri"/>
        </w:rPr>
        <w:t>,</w:t>
      </w:r>
      <w:r w:rsidR="007F2BF2" w:rsidRPr="0097793B">
        <w:rPr>
          <w:rFonts w:ascii="Calibri" w:eastAsia="Calibri" w:hAnsi="Calibri" w:cs="Calibri"/>
          <w:color w:val="000000"/>
        </w:rPr>
        <w:t xml:space="preserve"> such</w:t>
      </w:r>
      <w:r w:rsidR="007F2BF2">
        <w:rPr>
          <w:rFonts w:ascii="Calibri" w:eastAsia="Calibri" w:hAnsi="Calibri" w:cs="Calibri"/>
          <w:color w:val="000000"/>
        </w:rPr>
        <w:t xml:space="preserve"> as club colleges for young players or unions, to </w:t>
      </w:r>
      <w:r w:rsidR="00A544B5" w:rsidRPr="00EC185D">
        <w:rPr>
          <w:rFonts w:ascii="Calibri" w:eastAsia="Calibri" w:hAnsi="Calibri" w:cs="Calibri"/>
        </w:rPr>
        <w:t>gain in-depth insight</w:t>
      </w:r>
      <w:r w:rsidR="007F2BF2">
        <w:rPr>
          <w:rFonts w:ascii="Calibri" w:eastAsia="Calibri" w:hAnsi="Calibri" w:cs="Calibri"/>
        </w:rPr>
        <w:t>s</w:t>
      </w:r>
      <w:r w:rsidR="00A544B5" w:rsidRPr="00EC185D">
        <w:rPr>
          <w:rFonts w:ascii="Calibri" w:eastAsia="Calibri" w:hAnsi="Calibri" w:cs="Calibri"/>
        </w:rPr>
        <w:t xml:space="preserve"> into the</w:t>
      </w:r>
      <w:r w:rsidR="004E43B7" w:rsidRPr="00EC185D">
        <w:rPr>
          <w:rFonts w:ascii="Calibri" w:eastAsia="Calibri" w:hAnsi="Calibri" w:cs="Calibri"/>
        </w:rPr>
        <w:t xml:space="preserve"> institutional </w:t>
      </w:r>
      <w:r w:rsidR="00844D19">
        <w:rPr>
          <w:rFonts w:ascii="Calibri" w:eastAsia="Calibri" w:hAnsi="Calibri" w:cs="Calibri"/>
        </w:rPr>
        <w:t xml:space="preserve">activities </w:t>
      </w:r>
      <w:r w:rsidR="00A544B5" w:rsidRPr="00EC185D">
        <w:rPr>
          <w:rFonts w:ascii="Calibri" w:eastAsia="Calibri" w:hAnsi="Calibri" w:cs="Calibri"/>
        </w:rPr>
        <w:t xml:space="preserve">during the COVID-19 pandemic and </w:t>
      </w:r>
      <w:r w:rsidR="007F2BF2">
        <w:rPr>
          <w:rFonts w:ascii="Calibri" w:eastAsia="Calibri" w:hAnsi="Calibri" w:cs="Calibri"/>
        </w:rPr>
        <w:t xml:space="preserve">to enhance our </w:t>
      </w:r>
      <w:r w:rsidR="00A544B5" w:rsidRPr="00EC185D">
        <w:rPr>
          <w:rFonts w:ascii="Calibri" w:eastAsia="Calibri" w:hAnsi="Calibri" w:cs="Calibri"/>
        </w:rPr>
        <w:t xml:space="preserve">understanding of </w:t>
      </w:r>
      <w:r w:rsidR="004E43B7" w:rsidRPr="00EC185D">
        <w:rPr>
          <w:rFonts w:ascii="Calibri" w:eastAsia="Calibri" w:hAnsi="Calibri" w:cs="Calibri"/>
        </w:rPr>
        <w:t xml:space="preserve">how clubs (re-)created and maintained </w:t>
      </w:r>
      <w:r w:rsidR="00EC185D" w:rsidRPr="00EC185D">
        <w:rPr>
          <w:rFonts w:ascii="Calibri" w:eastAsia="Calibri" w:hAnsi="Calibri" w:cs="Calibri"/>
        </w:rPr>
        <w:t>the club sport system.</w:t>
      </w:r>
      <w:r w:rsidR="00A544B5" w:rsidRPr="00EC185D">
        <w:rPr>
          <w:rFonts w:ascii="Calibri" w:eastAsia="Calibri" w:hAnsi="Calibri" w:cs="Calibri"/>
        </w:rPr>
        <w:t xml:space="preserve"> </w:t>
      </w:r>
    </w:p>
    <w:p w14:paraId="1BBD354C" w14:textId="6312C8CD" w:rsidR="00950162" w:rsidRDefault="00EC185D" w:rsidP="00950162">
      <w:pPr>
        <w:widowControl/>
        <w:pBdr>
          <w:top w:val="nil"/>
          <w:left w:val="nil"/>
          <w:bottom w:val="nil"/>
          <w:right w:val="nil"/>
          <w:between w:val="nil"/>
        </w:pBdr>
        <w:ind w:firstLine="238"/>
        <w:jc w:val="both"/>
        <w:rPr>
          <w:rFonts w:ascii="Calibri" w:eastAsia="Calibri" w:hAnsi="Calibri" w:cs="Calibri"/>
        </w:rPr>
      </w:pPr>
      <w:r w:rsidRPr="00EC185D">
        <w:rPr>
          <w:rFonts w:ascii="Calibri" w:eastAsia="Calibri" w:hAnsi="Calibri" w:cs="Calibri"/>
        </w:rPr>
        <w:t>What regards</w:t>
      </w:r>
      <w:r w:rsidR="00844D19">
        <w:rPr>
          <w:rFonts w:ascii="Calibri" w:eastAsia="Calibri" w:hAnsi="Calibri" w:cs="Calibri"/>
        </w:rPr>
        <w:t xml:space="preserve"> the selection of the organizations</w:t>
      </w:r>
      <w:r w:rsidRPr="00EC185D">
        <w:rPr>
          <w:rFonts w:ascii="Calibri" w:eastAsia="Calibri" w:hAnsi="Calibri" w:cs="Calibri"/>
        </w:rPr>
        <w:t>, we decided to explore</w:t>
      </w:r>
      <w:r>
        <w:rPr>
          <w:rFonts w:ascii="Calibri" w:eastAsia="Calibri" w:hAnsi="Calibri" w:cs="Calibri"/>
        </w:rPr>
        <w:t xml:space="preserve"> team</w:t>
      </w:r>
      <w:r w:rsidRPr="00EC185D">
        <w:rPr>
          <w:rFonts w:ascii="Calibri" w:eastAsia="Calibri" w:hAnsi="Calibri" w:cs="Calibri"/>
        </w:rPr>
        <w:t xml:space="preserve"> sport clubs</w:t>
      </w:r>
      <w:r>
        <w:rPr>
          <w:rFonts w:ascii="Calibri" w:eastAsia="Calibri" w:hAnsi="Calibri" w:cs="Calibri"/>
        </w:rPr>
        <w:t xml:space="preserve"> which were particularly restricted by the Covid-19 directives</w:t>
      </w:r>
      <w:r w:rsidR="0022444D">
        <w:rPr>
          <w:rFonts w:ascii="Calibri" w:eastAsia="Calibri" w:hAnsi="Calibri" w:cs="Calibri"/>
        </w:rPr>
        <w:t>, compared to individual sports</w:t>
      </w:r>
      <w:r w:rsidR="007F2BF2">
        <w:rPr>
          <w:rFonts w:ascii="Calibri" w:eastAsia="Calibri" w:hAnsi="Calibri" w:cs="Calibri"/>
        </w:rPr>
        <w:t>, such as mountain trailing</w:t>
      </w:r>
      <w:r w:rsidR="0022444D">
        <w:rPr>
          <w:rFonts w:ascii="Calibri" w:eastAsia="Calibri" w:hAnsi="Calibri" w:cs="Calibri"/>
        </w:rPr>
        <w:t>.</w:t>
      </w:r>
    </w:p>
    <w:p w14:paraId="3BA1876C" w14:textId="64039549" w:rsidR="007F2BF2" w:rsidRDefault="00A45FED" w:rsidP="00950162">
      <w:pPr>
        <w:widowControl/>
        <w:pBdr>
          <w:top w:val="nil"/>
          <w:left w:val="nil"/>
          <w:bottom w:val="nil"/>
          <w:right w:val="nil"/>
          <w:between w:val="nil"/>
        </w:pBdr>
        <w:ind w:firstLine="238"/>
        <w:jc w:val="both"/>
        <w:rPr>
          <w:rFonts w:ascii="Calibri" w:eastAsia="Calibri" w:hAnsi="Calibri" w:cs="Calibri"/>
        </w:rPr>
      </w:pPr>
      <w:r>
        <w:rPr>
          <w:rFonts w:ascii="Calibri" w:eastAsia="Calibri" w:hAnsi="Calibri" w:cs="Calibri"/>
        </w:rPr>
        <w:t xml:space="preserve">Besides, we chose </w:t>
      </w:r>
      <w:r w:rsidR="00950162" w:rsidRPr="000F4AB1">
        <w:rPr>
          <w:rFonts w:ascii="Calibri" w:eastAsia="Calibri" w:hAnsi="Calibri" w:cs="Calibri"/>
        </w:rPr>
        <w:t>a purposive sampling strategy</w:t>
      </w:r>
      <w:r w:rsidR="000F4AB1" w:rsidRPr="000F4AB1">
        <w:rPr>
          <w:rFonts w:ascii="Calibri" w:eastAsia="Calibri" w:hAnsi="Calibri" w:cs="Calibri"/>
        </w:rPr>
        <w:t>,</w:t>
      </w:r>
      <w:r w:rsidR="00866865">
        <w:rPr>
          <w:rFonts w:ascii="Calibri" w:eastAsia="Calibri" w:hAnsi="Calibri" w:cs="Calibri"/>
        </w:rPr>
        <w:t xml:space="preserve"> which allowed us to </w:t>
      </w:r>
      <w:r w:rsidR="00866865" w:rsidRPr="00866865">
        <w:rPr>
          <w:rFonts w:ascii="Calibri" w:eastAsia="Calibri" w:hAnsi="Calibri" w:cs="Calibri"/>
        </w:rPr>
        <w:t xml:space="preserve">improve the depth, </w:t>
      </w:r>
      <w:r w:rsidR="007F2BF2">
        <w:rPr>
          <w:rFonts w:ascii="Calibri" w:eastAsia="Calibri" w:hAnsi="Calibri" w:cs="Calibri"/>
        </w:rPr>
        <w:t>relevance,</w:t>
      </w:r>
      <w:r w:rsidR="00866865">
        <w:rPr>
          <w:rFonts w:ascii="Calibri" w:eastAsia="Calibri" w:hAnsi="Calibri" w:cs="Calibri"/>
        </w:rPr>
        <w:t xml:space="preserve"> </w:t>
      </w:r>
      <w:r w:rsidR="00866865" w:rsidRPr="00866865">
        <w:rPr>
          <w:rFonts w:ascii="Calibri" w:eastAsia="Calibri" w:hAnsi="Calibri" w:cs="Calibri"/>
        </w:rPr>
        <w:t>and richness of the qualitative data</w:t>
      </w:r>
      <w:r w:rsidR="00866865">
        <w:rPr>
          <w:rFonts w:ascii="Calibri" w:eastAsia="Calibri" w:hAnsi="Calibri" w:cs="Calibri"/>
        </w:rPr>
        <w:t xml:space="preserve"> </w:t>
      </w:r>
      <w:r w:rsidR="00950162" w:rsidRPr="000F4AB1">
        <w:rPr>
          <w:rFonts w:ascii="Calibri" w:eastAsia="Calibri" w:hAnsi="Calibri" w:cs="Calibri"/>
        </w:rPr>
        <w:t>(Patton, 2002</w:t>
      </w:r>
      <w:r w:rsidR="00950162" w:rsidRPr="00950162">
        <w:rPr>
          <w:rFonts w:ascii="Calibri" w:eastAsia="Calibri" w:hAnsi="Calibri" w:cs="Calibri"/>
        </w:rPr>
        <w:t xml:space="preserve">). We used a </w:t>
      </w:r>
      <w:r w:rsidR="00866865">
        <w:rPr>
          <w:rFonts w:ascii="Calibri" w:eastAsia="Calibri" w:hAnsi="Calibri" w:cs="Calibri"/>
        </w:rPr>
        <w:t xml:space="preserve">maximum variation </w:t>
      </w:r>
      <w:r w:rsidR="00950162" w:rsidRPr="00950162">
        <w:rPr>
          <w:rFonts w:ascii="Calibri" w:eastAsia="Calibri" w:hAnsi="Calibri" w:cs="Calibri"/>
        </w:rPr>
        <w:t>purposive sampling</w:t>
      </w:r>
      <w:r w:rsidR="000F4AB1">
        <w:rPr>
          <w:rFonts w:ascii="Calibri" w:eastAsia="Calibri" w:hAnsi="Calibri" w:cs="Calibri"/>
        </w:rPr>
        <w:t xml:space="preserve"> </w:t>
      </w:r>
      <w:r w:rsidR="0090428A">
        <w:rPr>
          <w:rFonts w:ascii="Calibri" w:eastAsia="Calibri" w:hAnsi="Calibri" w:cs="Calibri"/>
        </w:rPr>
        <w:t>which</w:t>
      </w:r>
      <w:r>
        <w:rPr>
          <w:rFonts w:ascii="Calibri" w:eastAsia="Calibri" w:hAnsi="Calibri" w:cs="Calibri"/>
        </w:rPr>
        <w:t xml:space="preserve"> especially </w:t>
      </w:r>
      <w:r w:rsidR="0090428A">
        <w:rPr>
          <w:rFonts w:ascii="Calibri" w:eastAsia="Calibri" w:hAnsi="Calibri" w:cs="Calibri"/>
        </w:rPr>
        <w:t>aim</w:t>
      </w:r>
      <w:r>
        <w:rPr>
          <w:rFonts w:ascii="Calibri" w:eastAsia="Calibri" w:hAnsi="Calibri" w:cs="Calibri"/>
        </w:rPr>
        <w:t xml:space="preserve">s at selecting </w:t>
      </w:r>
      <w:r w:rsidR="0090428A" w:rsidRPr="0090428A">
        <w:rPr>
          <w:rFonts w:ascii="Calibri" w:eastAsia="Calibri" w:hAnsi="Calibri" w:cs="Calibri"/>
        </w:rPr>
        <w:t xml:space="preserve">participants of a wide range of characteristics, viewpoints, or experiences. Thus, we could </w:t>
      </w:r>
      <w:r w:rsidR="007F2BF2">
        <w:rPr>
          <w:rFonts w:ascii="Calibri" w:eastAsia="Calibri" w:hAnsi="Calibri" w:cs="Calibri"/>
        </w:rPr>
        <w:t xml:space="preserve">further enlarge the </w:t>
      </w:r>
      <w:r w:rsidR="0090428A" w:rsidRPr="0090428A">
        <w:rPr>
          <w:rFonts w:ascii="Calibri" w:eastAsia="Calibri" w:hAnsi="Calibri" w:cs="Calibri"/>
        </w:rPr>
        <w:t>diverse perspectives and</w:t>
      </w:r>
      <w:r w:rsidR="007F2BF2">
        <w:rPr>
          <w:rFonts w:ascii="Calibri" w:eastAsia="Calibri" w:hAnsi="Calibri" w:cs="Calibri"/>
        </w:rPr>
        <w:t xml:space="preserve"> deepen the understanding</w:t>
      </w:r>
      <w:r w:rsidR="0090428A" w:rsidRPr="0090428A">
        <w:rPr>
          <w:rFonts w:ascii="Calibri" w:eastAsia="Calibri" w:hAnsi="Calibri" w:cs="Calibri"/>
        </w:rPr>
        <w:t xml:space="preserve"> of the phenomenon related </w:t>
      </w:r>
      <w:r w:rsidR="0090428A" w:rsidRPr="000F4AB1">
        <w:rPr>
          <w:rFonts w:ascii="Calibri" w:eastAsia="Calibri" w:hAnsi="Calibri" w:cs="Calibri"/>
        </w:rPr>
        <w:t xml:space="preserve">to </w:t>
      </w:r>
      <w:r w:rsidR="0090428A">
        <w:rPr>
          <w:rFonts w:ascii="Calibri" w:eastAsia="Calibri" w:hAnsi="Calibri" w:cs="Calibri"/>
        </w:rPr>
        <w:t xml:space="preserve">our </w:t>
      </w:r>
      <w:r w:rsidR="0090428A" w:rsidRPr="000F4AB1">
        <w:rPr>
          <w:rFonts w:ascii="Calibri" w:eastAsia="Calibri" w:hAnsi="Calibri" w:cs="Calibri"/>
        </w:rPr>
        <w:t>research topic</w:t>
      </w:r>
      <w:r w:rsidR="00950162" w:rsidRPr="00950162">
        <w:rPr>
          <w:rFonts w:ascii="Calibri" w:eastAsia="Calibri" w:hAnsi="Calibri" w:cs="Calibri"/>
        </w:rPr>
        <w:t xml:space="preserve"> (Patton,</w:t>
      </w:r>
      <w:r w:rsidR="00866865">
        <w:rPr>
          <w:rFonts w:ascii="Calibri" w:eastAsia="Calibri" w:hAnsi="Calibri" w:cs="Calibri"/>
        </w:rPr>
        <w:t xml:space="preserve"> 2002)</w:t>
      </w:r>
      <w:r w:rsidR="0090428A">
        <w:rPr>
          <w:rFonts w:ascii="Calibri" w:eastAsia="Calibri" w:hAnsi="Calibri" w:cs="Calibri"/>
        </w:rPr>
        <w:t>.</w:t>
      </w:r>
      <w:r>
        <w:rPr>
          <w:rFonts w:ascii="Calibri" w:eastAsia="Calibri" w:hAnsi="Calibri" w:cs="Calibri"/>
        </w:rPr>
        <w:t xml:space="preserve"> In sum, w</w:t>
      </w:r>
      <w:r w:rsidR="00950162" w:rsidRPr="00950162">
        <w:rPr>
          <w:rFonts w:ascii="Calibri" w:eastAsia="Calibri" w:hAnsi="Calibri" w:cs="Calibri"/>
        </w:rPr>
        <w:t>e used the following</w:t>
      </w:r>
      <w:r w:rsidR="00833013">
        <w:rPr>
          <w:rFonts w:ascii="Calibri" w:eastAsia="Calibri" w:hAnsi="Calibri" w:cs="Calibri"/>
        </w:rPr>
        <w:t xml:space="preserve"> </w:t>
      </w:r>
      <w:r w:rsidR="007F2BF2">
        <w:rPr>
          <w:rFonts w:ascii="Calibri" w:eastAsia="Calibri" w:hAnsi="Calibri" w:cs="Calibri"/>
        </w:rPr>
        <w:t>three</w:t>
      </w:r>
      <w:r w:rsidR="00950162" w:rsidRPr="00950162">
        <w:rPr>
          <w:rFonts w:ascii="Calibri" w:eastAsia="Calibri" w:hAnsi="Calibri" w:cs="Calibri"/>
        </w:rPr>
        <w:t xml:space="preserve"> selection criteria:</w:t>
      </w:r>
      <w:r w:rsidR="0090428A">
        <w:rPr>
          <w:rFonts w:ascii="Calibri" w:eastAsia="Calibri" w:hAnsi="Calibri" w:cs="Calibri"/>
        </w:rPr>
        <w:t xml:space="preserve"> </w:t>
      </w:r>
    </w:p>
    <w:p w14:paraId="0D70818D" w14:textId="54C5B00B" w:rsidR="00950162" w:rsidRPr="007F2BF2" w:rsidRDefault="0090428A" w:rsidP="007F2BF2">
      <w:pPr>
        <w:pStyle w:val="Listenabsatz"/>
        <w:numPr>
          <w:ilvl w:val="0"/>
          <w:numId w:val="22"/>
        </w:numPr>
        <w:pBdr>
          <w:top w:val="nil"/>
          <w:left w:val="nil"/>
          <w:bottom w:val="nil"/>
          <w:right w:val="nil"/>
          <w:between w:val="nil"/>
        </w:pBdr>
        <w:jc w:val="both"/>
        <w:rPr>
          <w:rFonts w:ascii="Calibri" w:eastAsia="Calibri" w:hAnsi="Calibri" w:cs="Calibri"/>
          <w:sz w:val="20"/>
          <w:szCs w:val="20"/>
          <w:lang w:val="en-US"/>
        </w:rPr>
      </w:pPr>
      <w:r w:rsidRPr="007F2BF2">
        <w:rPr>
          <w:rFonts w:ascii="Calibri" w:eastAsia="Calibri" w:hAnsi="Calibri" w:cs="Calibri"/>
          <w:sz w:val="20"/>
          <w:szCs w:val="20"/>
          <w:lang w:val="en-US"/>
        </w:rPr>
        <w:t>Team sport clubs</w:t>
      </w:r>
      <w:r w:rsidR="00376253" w:rsidRPr="007F2BF2">
        <w:rPr>
          <w:rFonts w:ascii="Calibri" w:eastAsia="Calibri" w:hAnsi="Calibri" w:cs="Calibri"/>
          <w:sz w:val="20"/>
          <w:szCs w:val="20"/>
          <w:lang w:val="en-US"/>
        </w:rPr>
        <w:t xml:space="preserve"> (</w:t>
      </w:r>
      <w:r w:rsidR="0067444F" w:rsidRPr="007F2BF2">
        <w:rPr>
          <w:rFonts w:ascii="Calibri" w:eastAsia="Calibri" w:hAnsi="Calibri" w:cs="Calibri"/>
          <w:sz w:val="20"/>
          <w:szCs w:val="20"/>
          <w:lang w:val="en-US"/>
        </w:rPr>
        <w:t>soccer</w:t>
      </w:r>
      <w:r w:rsidR="00376253" w:rsidRPr="007F2BF2">
        <w:rPr>
          <w:rFonts w:ascii="Calibri" w:eastAsia="Calibri" w:hAnsi="Calibri" w:cs="Calibri"/>
          <w:sz w:val="20"/>
          <w:szCs w:val="20"/>
          <w:lang w:val="en-US"/>
        </w:rPr>
        <w:t>, volleyball, fistball, volleyball and ice</w:t>
      </w:r>
      <w:r w:rsidR="0067444F" w:rsidRPr="007F2BF2">
        <w:rPr>
          <w:rFonts w:ascii="Calibri" w:eastAsia="Calibri" w:hAnsi="Calibri" w:cs="Calibri"/>
          <w:sz w:val="20"/>
          <w:szCs w:val="20"/>
          <w:lang w:val="en-US"/>
        </w:rPr>
        <w:t>-</w:t>
      </w:r>
      <w:r w:rsidR="00376253" w:rsidRPr="007F2BF2">
        <w:rPr>
          <w:rFonts w:ascii="Calibri" w:eastAsia="Calibri" w:hAnsi="Calibri" w:cs="Calibri"/>
          <w:sz w:val="20"/>
          <w:szCs w:val="20"/>
          <w:lang w:val="en-US"/>
        </w:rPr>
        <w:t>hockey)</w:t>
      </w:r>
      <w:r w:rsidR="00F800F4">
        <w:rPr>
          <w:rFonts w:ascii="Calibri" w:eastAsia="Calibri" w:hAnsi="Calibri" w:cs="Calibri"/>
          <w:sz w:val="20"/>
          <w:szCs w:val="20"/>
          <w:lang w:val="en-US"/>
        </w:rPr>
        <w:t xml:space="preserve"> which are</w:t>
      </w:r>
    </w:p>
    <w:p w14:paraId="3AF5BAC1" w14:textId="311CD69E" w:rsidR="0090428A" w:rsidRPr="000F4E8C" w:rsidRDefault="002D02AF" w:rsidP="00B971F1">
      <w:pPr>
        <w:pStyle w:val="Listenabsatz"/>
        <w:numPr>
          <w:ilvl w:val="0"/>
          <w:numId w:val="22"/>
        </w:numPr>
        <w:pBdr>
          <w:top w:val="nil"/>
          <w:left w:val="nil"/>
          <w:bottom w:val="nil"/>
          <w:right w:val="nil"/>
          <w:between w:val="nil"/>
        </w:pBdr>
        <w:jc w:val="both"/>
        <w:rPr>
          <w:rFonts w:ascii="Calibri" w:eastAsia="Calibri" w:hAnsi="Calibri" w:cs="Calibri"/>
          <w:sz w:val="20"/>
          <w:szCs w:val="20"/>
          <w:lang w:val="en-US"/>
        </w:rPr>
      </w:pPr>
      <w:r w:rsidRPr="000F4E8C">
        <w:rPr>
          <w:rFonts w:ascii="Calibri" w:eastAsia="Calibri" w:hAnsi="Calibri" w:cs="Calibri"/>
          <w:sz w:val="20"/>
          <w:szCs w:val="20"/>
          <w:lang w:val="en-US"/>
        </w:rPr>
        <w:t xml:space="preserve">active </w:t>
      </w:r>
      <w:r w:rsidR="00B971F1" w:rsidRPr="000F4E8C">
        <w:rPr>
          <w:rFonts w:ascii="Calibri" w:eastAsia="Calibri" w:hAnsi="Calibri" w:cs="Calibri"/>
          <w:sz w:val="20"/>
          <w:szCs w:val="20"/>
          <w:lang w:val="en-US"/>
        </w:rPr>
        <w:t>i</w:t>
      </w:r>
      <w:r w:rsidR="0090428A" w:rsidRPr="000F4E8C">
        <w:rPr>
          <w:rFonts w:ascii="Calibri" w:eastAsia="Calibri" w:hAnsi="Calibri" w:cs="Calibri"/>
          <w:sz w:val="20"/>
          <w:szCs w:val="20"/>
          <w:lang w:val="en-US"/>
        </w:rPr>
        <w:t>n Austria (</w:t>
      </w:r>
      <w:r w:rsidR="00206EB7" w:rsidRPr="000F4E8C">
        <w:rPr>
          <w:rFonts w:ascii="Calibri" w:eastAsia="Calibri" w:hAnsi="Calibri" w:cs="Calibri"/>
          <w:sz w:val="20"/>
          <w:szCs w:val="20"/>
          <w:lang w:val="en-US"/>
        </w:rPr>
        <w:t>in particular</w:t>
      </w:r>
      <w:r w:rsidRPr="000F4E8C">
        <w:rPr>
          <w:rFonts w:ascii="Calibri" w:eastAsia="Calibri" w:hAnsi="Calibri" w:cs="Calibri"/>
          <w:sz w:val="20"/>
          <w:szCs w:val="20"/>
          <w:lang w:val="en-US"/>
        </w:rPr>
        <w:t>,</w:t>
      </w:r>
      <w:r w:rsidR="00206EB7" w:rsidRPr="000F4E8C">
        <w:rPr>
          <w:rFonts w:ascii="Calibri" w:eastAsia="Calibri" w:hAnsi="Calibri" w:cs="Calibri"/>
          <w:sz w:val="20"/>
          <w:szCs w:val="20"/>
          <w:lang w:val="en-US"/>
        </w:rPr>
        <w:t xml:space="preserve"> </w:t>
      </w:r>
      <w:r w:rsidR="0090428A" w:rsidRPr="000F4E8C">
        <w:rPr>
          <w:rFonts w:ascii="Calibri" w:eastAsia="Calibri" w:hAnsi="Calibri" w:cs="Calibri"/>
          <w:sz w:val="20"/>
          <w:szCs w:val="20"/>
          <w:lang w:val="en-US"/>
        </w:rPr>
        <w:t>Salzburg and Upper Aus</w:t>
      </w:r>
      <w:r w:rsidR="00B971F1" w:rsidRPr="000F4E8C">
        <w:rPr>
          <w:rFonts w:ascii="Calibri" w:eastAsia="Calibri" w:hAnsi="Calibri" w:cs="Calibri"/>
          <w:sz w:val="20"/>
          <w:szCs w:val="20"/>
          <w:lang w:val="en-US"/>
        </w:rPr>
        <w:t>t</w:t>
      </w:r>
      <w:r w:rsidR="0090428A" w:rsidRPr="000F4E8C">
        <w:rPr>
          <w:rFonts w:ascii="Calibri" w:eastAsia="Calibri" w:hAnsi="Calibri" w:cs="Calibri"/>
          <w:sz w:val="20"/>
          <w:szCs w:val="20"/>
          <w:lang w:val="en-US"/>
        </w:rPr>
        <w:t>ria</w:t>
      </w:r>
      <w:r w:rsidR="00B971F1" w:rsidRPr="000F4E8C">
        <w:rPr>
          <w:rFonts w:ascii="Calibri" w:eastAsia="Calibri" w:hAnsi="Calibri" w:cs="Calibri"/>
          <w:sz w:val="20"/>
          <w:szCs w:val="20"/>
          <w:lang w:val="en-US"/>
        </w:rPr>
        <w:t>) und Germany (Bavaria</w:t>
      </w:r>
      <w:r w:rsidR="00206EB7" w:rsidRPr="000F4E8C">
        <w:rPr>
          <w:rFonts w:ascii="Calibri" w:eastAsia="Calibri" w:hAnsi="Calibri" w:cs="Calibri"/>
          <w:sz w:val="20"/>
          <w:szCs w:val="20"/>
          <w:lang w:val="en-US"/>
        </w:rPr>
        <w:t xml:space="preserve"> and</w:t>
      </w:r>
      <w:r w:rsidR="00B971F1" w:rsidRPr="000F4E8C">
        <w:rPr>
          <w:rFonts w:ascii="Calibri" w:eastAsia="Calibri" w:hAnsi="Calibri" w:cs="Calibri"/>
          <w:sz w:val="20"/>
          <w:szCs w:val="20"/>
          <w:lang w:val="en-US"/>
        </w:rPr>
        <w:t xml:space="preserve"> </w:t>
      </w:r>
      <w:r w:rsidR="00206EB7" w:rsidRPr="000F4E8C">
        <w:rPr>
          <w:rFonts w:ascii="Calibri" w:eastAsia="Calibri" w:hAnsi="Calibri" w:cs="Calibri"/>
          <w:sz w:val="20"/>
          <w:szCs w:val="20"/>
          <w:lang w:val="en-US"/>
        </w:rPr>
        <w:t>(Lower) Saxony)</w:t>
      </w:r>
      <w:r w:rsidR="00F800F4">
        <w:rPr>
          <w:rFonts w:ascii="Calibri" w:eastAsia="Calibri" w:hAnsi="Calibri" w:cs="Calibri"/>
          <w:sz w:val="20"/>
          <w:szCs w:val="20"/>
          <w:lang w:val="en-US"/>
        </w:rPr>
        <w:t xml:space="preserve"> and of</w:t>
      </w:r>
    </w:p>
    <w:p w14:paraId="6F59DDD0" w14:textId="0DA1241A" w:rsidR="00376253" w:rsidRPr="000F4E8C" w:rsidRDefault="002D02AF" w:rsidP="00376253">
      <w:pPr>
        <w:pStyle w:val="Listenabsatz"/>
        <w:numPr>
          <w:ilvl w:val="0"/>
          <w:numId w:val="22"/>
        </w:numPr>
        <w:pBdr>
          <w:top w:val="nil"/>
          <w:left w:val="nil"/>
          <w:bottom w:val="nil"/>
          <w:right w:val="nil"/>
          <w:between w:val="nil"/>
        </w:pBdr>
        <w:jc w:val="both"/>
        <w:rPr>
          <w:rFonts w:ascii="Calibri" w:eastAsia="Calibri" w:hAnsi="Calibri" w:cs="Calibri"/>
          <w:sz w:val="20"/>
          <w:szCs w:val="20"/>
          <w:lang w:val="en-US"/>
        </w:rPr>
      </w:pPr>
      <w:r w:rsidRPr="000F4E8C">
        <w:rPr>
          <w:rFonts w:ascii="Calibri" w:eastAsia="Calibri" w:hAnsi="Calibri" w:cs="Calibri"/>
          <w:sz w:val="20"/>
          <w:szCs w:val="20"/>
          <w:lang w:val="en-US"/>
        </w:rPr>
        <w:t xml:space="preserve">small and large size (based on income thresholds) of the “Vereinsgesetz 2002” (the Austrian law for associations) </w:t>
      </w:r>
    </w:p>
    <w:p w14:paraId="0DBBF291" w14:textId="55419B82" w:rsidR="00282FE6" w:rsidRDefault="00A544B5" w:rsidP="00D858AD">
      <w:pPr>
        <w:widowControl/>
        <w:pBdr>
          <w:top w:val="nil"/>
          <w:left w:val="nil"/>
          <w:bottom w:val="nil"/>
          <w:right w:val="nil"/>
          <w:between w:val="nil"/>
        </w:pBdr>
        <w:ind w:firstLine="238"/>
        <w:jc w:val="both"/>
        <w:rPr>
          <w:rFonts w:ascii="Calibri" w:eastAsia="Calibri" w:hAnsi="Calibri" w:cs="Calibri"/>
        </w:rPr>
      </w:pPr>
      <w:r w:rsidRPr="00FD1490">
        <w:rPr>
          <w:rFonts w:ascii="Calibri" w:eastAsia="Calibri" w:hAnsi="Calibri" w:cs="Calibri"/>
        </w:rPr>
        <w:t xml:space="preserve">In </w:t>
      </w:r>
      <w:r w:rsidR="00A45FED">
        <w:rPr>
          <w:rFonts w:ascii="Calibri" w:eastAsia="Calibri" w:hAnsi="Calibri" w:cs="Calibri"/>
        </w:rPr>
        <w:t xml:space="preserve">total, </w:t>
      </w:r>
      <w:r w:rsidRPr="00FD1490">
        <w:rPr>
          <w:rFonts w:ascii="Calibri" w:eastAsia="Calibri" w:hAnsi="Calibri" w:cs="Calibri"/>
        </w:rPr>
        <w:t xml:space="preserve">we </w:t>
      </w:r>
      <w:r w:rsidR="001F22E4">
        <w:rPr>
          <w:rFonts w:ascii="Calibri" w:eastAsia="Calibri" w:hAnsi="Calibri" w:cs="Calibri"/>
        </w:rPr>
        <w:t xml:space="preserve">conducted 22 </w:t>
      </w:r>
      <w:r w:rsidRPr="00FD1490">
        <w:rPr>
          <w:rFonts w:ascii="Calibri" w:eastAsia="Calibri" w:hAnsi="Calibri" w:cs="Calibri"/>
        </w:rPr>
        <w:t>interview</w:t>
      </w:r>
      <w:r w:rsidR="001F22E4">
        <w:rPr>
          <w:rFonts w:ascii="Calibri" w:eastAsia="Calibri" w:hAnsi="Calibri" w:cs="Calibri"/>
        </w:rPr>
        <w:t>s</w:t>
      </w:r>
      <w:r w:rsidR="00F800F4">
        <w:rPr>
          <w:rFonts w:ascii="Calibri" w:eastAsia="Calibri" w:hAnsi="Calibri" w:cs="Calibri"/>
        </w:rPr>
        <w:t xml:space="preserve"> with </w:t>
      </w:r>
      <w:r w:rsidR="00E75C5F">
        <w:rPr>
          <w:rFonts w:ascii="Calibri" w:eastAsia="Calibri" w:hAnsi="Calibri" w:cs="Calibri"/>
        </w:rPr>
        <w:t>executives</w:t>
      </w:r>
      <w:r w:rsidR="00F800F4">
        <w:rPr>
          <w:rFonts w:ascii="Calibri" w:eastAsia="Calibri" w:hAnsi="Calibri" w:cs="Calibri"/>
        </w:rPr>
        <w:t xml:space="preserve">, such as </w:t>
      </w:r>
      <w:r w:rsidR="00E75C5F">
        <w:rPr>
          <w:rFonts w:ascii="Calibri" w:eastAsia="Calibri" w:hAnsi="Calibri" w:cs="Calibri"/>
        </w:rPr>
        <w:t>chairmen, section leader</w:t>
      </w:r>
      <w:r w:rsidR="00F800F4">
        <w:rPr>
          <w:rFonts w:ascii="Calibri" w:eastAsia="Calibri" w:hAnsi="Calibri" w:cs="Calibri"/>
        </w:rPr>
        <w:t>s</w:t>
      </w:r>
      <w:r w:rsidR="00E75C5F">
        <w:rPr>
          <w:rFonts w:ascii="Calibri" w:eastAsia="Calibri" w:hAnsi="Calibri" w:cs="Calibri"/>
        </w:rPr>
        <w:t>, head</w:t>
      </w:r>
      <w:r w:rsidR="00F800F4">
        <w:rPr>
          <w:rFonts w:ascii="Calibri" w:eastAsia="Calibri" w:hAnsi="Calibri" w:cs="Calibri"/>
        </w:rPr>
        <w:t>s</w:t>
      </w:r>
      <w:r w:rsidR="00E75C5F">
        <w:rPr>
          <w:rFonts w:ascii="Calibri" w:eastAsia="Calibri" w:hAnsi="Calibri" w:cs="Calibri"/>
        </w:rPr>
        <w:t xml:space="preserve"> of youth work etc.) </w:t>
      </w:r>
      <w:r w:rsidR="001F22E4">
        <w:rPr>
          <w:rFonts w:ascii="Calibri" w:eastAsia="Calibri" w:hAnsi="Calibri" w:cs="Calibri"/>
        </w:rPr>
        <w:t xml:space="preserve">because </w:t>
      </w:r>
      <w:r w:rsidR="00E75C5F">
        <w:rPr>
          <w:rFonts w:ascii="Calibri" w:eastAsia="Calibri" w:hAnsi="Calibri" w:cs="Calibri"/>
        </w:rPr>
        <w:t>they</w:t>
      </w:r>
      <w:r w:rsidR="00282FE6">
        <w:rPr>
          <w:rFonts w:ascii="Calibri" w:eastAsia="Calibri" w:hAnsi="Calibri" w:cs="Calibri"/>
        </w:rPr>
        <w:t xml:space="preserve"> were responsible to take countermeasures against the pandemic</w:t>
      </w:r>
      <w:r w:rsidR="00A45FED">
        <w:rPr>
          <w:rFonts w:ascii="Calibri" w:eastAsia="Calibri" w:hAnsi="Calibri" w:cs="Calibri"/>
        </w:rPr>
        <w:t xml:space="preserve"> (see table 1)</w:t>
      </w:r>
      <w:r w:rsidR="00F800F4">
        <w:rPr>
          <w:rFonts w:ascii="Calibri" w:eastAsia="Calibri" w:hAnsi="Calibri" w:cs="Calibri"/>
        </w:rPr>
        <w:t>.</w:t>
      </w:r>
      <w:r w:rsidR="00A45FED">
        <w:rPr>
          <w:rFonts w:ascii="Calibri" w:eastAsia="Calibri" w:hAnsi="Calibri" w:cs="Calibri"/>
        </w:rPr>
        <w:t xml:space="preserve"> Besides, </w:t>
      </w:r>
      <w:r w:rsidR="00F800F4">
        <w:rPr>
          <w:rFonts w:ascii="Calibri" w:eastAsia="Calibri" w:hAnsi="Calibri" w:cs="Calibri"/>
        </w:rPr>
        <w:t>they were often engaged in informal interorganizational exchange</w:t>
      </w:r>
      <w:r w:rsidR="00A45FED">
        <w:rPr>
          <w:rFonts w:ascii="Calibri" w:eastAsia="Calibri" w:hAnsi="Calibri" w:cs="Calibri"/>
        </w:rPr>
        <w:t>s and/or in</w:t>
      </w:r>
      <w:r w:rsidR="00282FE6">
        <w:rPr>
          <w:rFonts w:ascii="Calibri" w:eastAsia="Calibri" w:hAnsi="Calibri" w:cs="Calibri"/>
        </w:rPr>
        <w:t xml:space="preserve"> formal interorganizational committees or boards </w:t>
      </w:r>
      <w:r w:rsidR="00F800F4">
        <w:rPr>
          <w:rFonts w:ascii="Calibri" w:eastAsia="Calibri" w:hAnsi="Calibri" w:cs="Calibri"/>
        </w:rPr>
        <w:t xml:space="preserve">dealing with Covid-19 pandemic or </w:t>
      </w:r>
      <w:r w:rsidR="00282FE6">
        <w:rPr>
          <w:rFonts w:ascii="Calibri" w:eastAsia="Calibri" w:hAnsi="Calibri" w:cs="Calibri"/>
        </w:rPr>
        <w:t xml:space="preserve">did negotiations with governmental </w:t>
      </w:r>
      <w:r w:rsidR="00F800F4">
        <w:rPr>
          <w:rFonts w:ascii="Calibri" w:eastAsia="Calibri" w:hAnsi="Calibri" w:cs="Calibri"/>
        </w:rPr>
        <w:t>authorities</w:t>
      </w:r>
      <w:r w:rsidR="00A45FED">
        <w:rPr>
          <w:rFonts w:ascii="Calibri" w:eastAsia="Calibri" w:hAnsi="Calibri" w:cs="Calibri"/>
        </w:rPr>
        <w:t xml:space="preserve"> in their formal</w:t>
      </w:r>
      <w:r w:rsidR="00A45FED">
        <w:rPr>
          <w:rFonts w:ascii="Calibri" w:eastAsia="Calibri" w:hAnsi="Calibri" w:cs="Calibri"/>
        </w:rPr>
        <w:t xml:space="preserve"> functions or positions,</w:t>
      </w:r>
    </w:p>
    <w:p w14:paraId="03E1DEED" w14:textId="1B93D849" w:rsidR="00F500F3" w:rsidRDefault="00F500F3" w:rsidP="00F500F3">
      <w:pPr>
        <w:keepLines/>
        <w:widowControl/>
        <w:pBdr>
          <w:top w:val="nil"/>
          <w:left w:val="nil"/>
          <w:bottom w:val="nil"/>
          <w:right w:val="nil"/>
          <w:between w:val="nil"/>
        </w:pBdr>
        <w:spacing w:before="200" w:after="240" w:line="200" w:lineRule="auto"/>
        <w:rPr>
          <w:rFonts w:ascii="Calibri" w:eastAsia="Calibri" w:hAnsi="Calibri" w:cs="Calibri"/>
          <w:color w:val="000000"/>
          <w:sz w:val="16"/>
          <w:szCs w:val="16"/>
        </w:rPr>
      </w:pPr>
      <w:r>
        <w:rPr>
          <w:rFonts w:ascii="Calibri" w:eastAsia="Calibri" w:hAnsi="Calibri" w:cs="Calibri"/>
          <w:color w:val="000000"/>
          <w:sz w:val="16"/>
          <w:szCs w:val="16"/>
        </w:rPr>
        <w:t xml:space="preserve">Table 1. </w:t>
      </w:r>
      <w:r w:rsidRPr="008E5947">
        <w:rPr>
          <w:rFonts w:ascii="Calibri" w:eastAsia="Calibri" w:hAnsi="Calibri" w:cs="Calibri"/>
          <w:color w:val="000000"/>
          <w:sz w:val="16"/>
          <w:szCs w:val="16"/>
        </w:rPr>
        <w:t xml:space="preserve">Overview of the interview sample and interview(ee)s </w:t>
      </w:r>
      <w:r>
        <w:rPr>
          <w:rFonts w:ascii="Calibri" w:eastAsia="Calibri" w:hAnsi="Calibri" w:cs="Calibri"/>
          <w:color w:val="000000"/>
          <w:sz w:val="16"/>
          <w:szCs w:val="16"/>
        </w:rPr>
        <w:t>(own elaboration)</w:t>
      </w:r>
    </w:p>
    <w:tbl>
      <w:tblPr>
        <w:tblStyle w:val="a"/>
        <w:tblW w:w="7913" w:type="dxa"/>
        <w:jc w:val="center"/>
        <w:tblInd w:w="0" w:type="dxa"/>
        <w:tblBorders>
          <w:top w:val="single" w:sz="4" w:space="0" w:color="000000"/>
          <w:bottom w:val="single" w:sz="4" w:space="0" w:color="000000"/>
          <w:insideH w:val="single" w:sz="4" w:space="0" w:color="auto"/>
          <w:insideV w:val="single" w:sz="4" w:space="0" w:color="auto"/>
        </w:tblBorders>
        <w:tblLayout w:type="fixed"/>
        <w:tblLook w:val="0000" w:firstRow="0" w:lastRow="0" w:firstColumn="0" w:lastColumn="0" w:noHBand="0" w:noVBand="0"/>
      </w:tblPr>
      <w:tblGrid>
        <w:gridCol w:w="542"/>
        <w:gridCol w:w="1109"/>
        <w:gridCol w:w="1326"/>
        <w:gridCol w:w="2310"/>
        <w:gridCol w:w="1376"/>
        <w:gridCol w:w="1250"/>
      </w:tblGrid>
      <w:tr w:rsidR="00F500F3" w:rsidRPr="006F345D" w14:paraId="661CF29C" w14:textId="77777777" w:rsidTr="00D858AD">
        <w:trPr>
          <w:jc w:val="center"/>
        </w:trPr>
        <w:tc>
          <w:tcPr>
            <w:tcW w:w="542" w:type="dxa"/>
            <w:vAlign w:val="center"/>
          </w:tcPr>
          <w:p w14:paraId="4E00563D"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hAnsiTheme="minorHAnsi" w:cstheme="minorHAnsi"/>
                <w:bCs/>
                <w:sz w:val="16"/>
                <w:szCs w:val="16"/>
              </w:rPr>
            </w:pPr>
          </w:p>
        </w:tc>
        <w:tc>
          <w:tcPr>
            <w:tcW w:w="1109" w:type="dxa"/>
            <w:vAlign w:val="center"/>
          </w:tcPr>
          <w:p w14:paraId="0B31E392" w14:textId="6707D65E" w:rsidR="00F500F3" w:rsidRPr="0067444F" w:rsidRDefault="00F500F3" w:rsidP="00D858AD">
            <w:pPr>
              <w:widowControl/>
              <w:pBdr>
                <w:top w:val="nil"/>
                <w:left w:val="nil"/>
                <w:bottom w:val="nil"/>
                <w:right w:val="nil"/>
                <w:between w:val="nil"/>
              </w:pBdr>
              <w:spacing w:before="40" w:after="40" w:line="200" w:lineRule="auto"/>
              <w:rPr>
                <w:rFonts w:asciiTheme="minorHAnsi" w:hAnsiTheme="minorHAnsi" w:cstheme="minorHAnsi"/>
                <w:bCs/>
                <w:sz w:val="16"/>
                <w:szCs w:val="16"/>
              </w:rPr>
            </w:pPr>
            <w:r w:rsidRPr="006F345D">
              <w:rPr>
                <w:rFonts w:asciiTheme="minorHAnsi" w:hAnsiTheme="minorHAnsi" w:cstheme="minorHAnsi"/>
                <w:bCs/>
                <w:sz w:val="16"/>
                <w:szCs w:val="16"/>
              </w:rPr>
              <w:t>I</w:t>
            </w:r>
            <w:r w:rsidR="0067444F">
              <w:rPr>
                <w:rFonts w:asciiTheme="minorHAnsi" w:hAnsiTheme="minorHAnsi" w:cstheme="minorHAnsi"/>
                <w:bCs/>
                <w:sz w:val="16"/>
                <w:szCs w:val="16"/>
              </w:rPr>
              <w:t>nterviewee</w:t>
            </w:r>
          </w:p>
        </w:tc>
        <w:tc>
          <w:tcPr>
            <w:tcW w:w="1326" w:type="dxa"/>
            <w:vAlign w:val="center"/>
          </w:tcPr>
          <w:p w14:paraId="13F417BB" w14:textId="01E07AA0"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bCs/>
                <w:color w:val="000000"/>
                <w:sz w:val="16"/>
                <w:szCs w:val="16"/>
              </w:rPr>
            </w:pPr>
            <w:r>
              <w:rPr>
                <w:rFonts w:asciiTheme="minorHAnsi" w:hAnsiTheme="minorHAnsi" w:cstheme="minorHAnsi"/>
                <w:bCs/>
                <w:sz w:val="16"/>
                <w:szCs w:val="16"/>
              </w:rPr>
              <w:t>F</w:t>
            </w:r>
            <w:r w:rsidR="00F500F3" w:rsidRPr="006F345D">
              <w:rPr>
                <w:rFonts w:asciiTheme="minorHAnsi" w:hAnsiTheme="minorHAnsi" w:cstheme="minorHAnsi"/>
                <w:bCs/>
                <w:sz w:val="16"/>
                <w:szCs w:val="16"/>
              </w:rPr>
              <w:t>ield of activity</w:t>
            </w:r>
          </w:p>
        </w:tc>
        <w:tc>
          <w:tcPr>
            <w:tcW w:w="2310" w:type="dxa"/>
            <w:vAlign w:val="center"/>
          </w:tcPr>
          <w:p w14:paraId="163F238C" w14:textId="7AA7E468"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bCs/>
                <w:color w:val="000000"/>
                <w:sz w:val="16"/>
                <w:szCs w:val="16"/>
              </w:rPr>
            </w:pPr>
            <w:r>
              <w:rPr>
                <w:rFonts w:asciiTheme="minorHAnsi" w:hAnsiTheme="minorHAnsi" w:cstheme="minorHAnsi"/>
                <w:sz w:val="16"/>
                <w:szCs w:val="16"/>
              </w:rPr>
              <w:t>Job title</w:t>
            </w:r>
          </w:p>
        </w:tc>
        <w:tc>
          <w:tcPr>
            <w:tcW w:w="1376" w:type="dxa"/>
            <w:vAlign w:val="center"/>
          </w:tcPr>
          <w:p w14:paraId="0F4377B2"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bCs/>
                <w:color w:val="000000"/>
                <w:sz w:val="16"/>
                <w:szCs w:val="16"/>
              </w:rPr>
            </w:pPr>
            <w:r w:rsidRPr="006F345D">
              <w:rPr>
                <w:rFonts w:asciiTheme="minorHAnsi" w:hAnsiTheme="minorHAnsi" w:cstheme="minorHAnsi"/>
                <w:bCs/>
                <w:sz w:val="16"/>
                <w:szCs w:val="16"/>
              </w:rPr>
              <w:t>Gender</w:t>
            </w:r>
          </w:p>
        </w:tc>
        <w:tc>
          <w:tcPr>
            <w:tcW w:w="1250" w:type="dxa"/>
            <w:vAlign w:val="center"/>
          </w:tcPr>
          <w:p w14:paraId="2A53A63B" w14:textId="45212D03"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bCs/>
                <w:color w:val="000000"/>
                <w:sz w:val="16"/>
                <w:szCs w:val="16"/>
              </w:rPr>
            </w:pPr>
            <w:r>
              <w:rPr>
                <w:rFonts w:asciiTheme="minorHAnsi" w:hAnsiTheme="minorHAnsi" w:cstheme="minorHAnsi"/>
                <w:bCs/>
                <w:sz w:val="16"/>
                <w:szCs w:val="16"/>
              </w:rPr>
              <w:t>D</w:t>
            </w:r>
            <w:r w:rsidR="00F500F3" w:rsidRPr="006F345D">
              <w:rPr>
                <w:rFonts w:asciiTheme="minorHAnsi" w:hAnsiTheme="minorHAnsi" w:cstheme="minorHAnsi"/>
                <w:bCs/>
                <w:sz w:val="16"/>
                <w:szCs w:val="16"/>
              </w:rPr>
              <w:t>uration (min)</w:t>
            </w:r>
          </w:p>
        </w:tc>
      </w:tr>
      <w:tr w:rsidR="00F500F3" w:rsidRPr="006F345D" w14:paraId="490545BD" w14:textId="77777777" w:rsidTr="00D858AD">
        <w:trPr>
          <w:jc w:val="center"/>
        </w:trPr>
        <w:tc>
          <w:tcPr>
            <w:tcW w:w="542" w:type="dxa"/>
            <w:vAlign w:val="center"/>
          </w:tcPr>
          <w:p w14:paraId="5D2681AE" w14:textId="70D21116"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1</w:t>
            </w:r>
          </w:p>
        </w:tc>
        <w:tc>
          <w:tcPr>
            <w:tcW w:w="1109" w:type="dxa"/>
            <w:vAlign w:val="center"/>
          </w:tcPr>
          <w:p w14:paraId="7F9427F4" w14:textId="28651D03"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1 </w:t>
            </w:r>
          </w:p>
        </w:tc>
        <w:tc>
          <w:tcPr>
            <w:tcW w:w="1326" w:type="dxa"/>
            <w:vAlign w:val="center"/>
          </w:tcPr>
          <w:p w14:paraId="71CDC14F" w14:textId="0CFE5A0A"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basketball</w:t>
            </w:r>
          </w:p>
        </w:tc>
        <w:tc>
          <w:tcPr>
            <w:tcW w:w="2310" w:type="dxa"/>
            <w:vAlign w:val="center"/>
          </w:tcPr>
          <w:p w14:paraId="7D7DF5B2"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section leader / trainer</w:t>
            </w:r>
          </w:p>
        </w:tc>
        <w:tc>
          <w:tcPr>
            <w:tcW w:w="1376" w:type="dxa"/>
            <w:vAlign w:val="center"/>
          </w:tcPr>
          <w:p w14:paraId="6447B38F"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female</w:t>
            </w:r>
          </w:p>
        </w:tc>
        <w:tc>
          <w:tcPr>
            <w:tcW w:w="1250" w:type="dxa"/>
            <w:vAlign w:val="center"/>
          </w:tcPr>
          <w:p w14:paraId="2DC06591"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41</w:t>
            </w:r>
          </w:p>
        </w:tc>
      </w:tr>
      <w:tr w:rsidR="00F500F3" w:rsidRPr="006F345D" w14:paraId="54A45299" w14:textId="77777777" w:rsidTr="00D858AD">
        <w:trPr>
          <w:jc w:val="center"/>
        </w:trPr>
        <w:tc>
          <w:tcPr>
            <w:tcW w:w="542" w:type="dxa"/>
            <w:vAlign w:val="center"/>
          </w:tcPr>
          <w:p w14:paraId="10B09130" w14:textId="45E67DB1"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2</w:t>
            </w:r>
          </w:p>
        </w:tc>
        <w:tc>
          <w:tcPr>
            <w:tcW w:w="1109" w:type="dxa"/>
            <w:vAlign w:val="center"/>
          </w:tcPr>
          <w:p w14:paraId="6A514A3C" w14:textId="12DE42D9"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IP 2</w:t>
            </w:r>
          </w:p>
        </w:tc>
        <w:tc>
          <w:tcPr>
            <w:tcW w:w="1326" w:type="dxa"/>
            <w:vAlign w:val="center"/>
          </w:tcPr>
          <w:p w14:paraId="4B99D330" w14:textId="6F11230F"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v</w:t>
            </w:r>
            <w:r w:rsidR="00F500F3" w:rsidRPr="006F345D">
              <w:rPr>
                <w:rFonts w:asciiTheme="minorHAnsi" w:hAnsiTheme="minorHAnsi" w:cstheme="minorHAnsi"/>
                <w:sz w:val="16"/>
                <w:szCs w:val="16"/>
              </w:rPr>
              <w:t>olleyball</w:t>
            </w:r>
          </w:p>
        </w:tc>
        <w:tc>
          <w:tcPr>
            <w:tcW w:w="2310" w:type="dxa"/>
            <w:vAlign w:val="center"/>
          </w:tcPr>
          <w:p w14:paraId="6747A7C9"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head of youth work</w:t>
            </w:r>
          </w:p>
        </w:tc>
        <w:tc>
          <w:tcPr>
            <w:tcW w:w="1376" w:type="dxa"/>
            <w:vAlign w:val="center"/>
          </w:tcPr>
          <w:p w14:paraId="42FCB192"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female</w:t>
            </w:r>
          </w:p>
        </w:tc>
        <w:tc>
          <w:tcPr>
            <w:tcW w:w="1250" w:type="dxa"/>
            <w:vAlign w:val="center"/>
          </w:tcPr>
          <w:p w14:paraId="733508ED"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25</w:t>
            </w:r>
          </w:p>
        </w:tc>
      </w:tr>
      <w:tr w:rsidR="00F500F3" w:rsidRPr="006F345D" w14:paraId="3F13B6C9" w14:textId="77777777" w:rsidTr="00D858AD">
        <w:trPr>
          <w:jc w:val="center"/>
        </w:trPr>
        <w:tc>
          <w:tcPr>
            <w:tcW w:w="542" w:type="dxa"/>
            <w:vAlign w:val="center"/>
          </w:tcPr>
          <w:p w14:paraId="0C12B71C" w14:textId="3670BD27"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3</w:t>
            </w:r>
          </w:p>
        </w:tc>
        <w:tc>
          <w:tcPr>
            <w:tcW w:w="1109" w:type="dxa"/>
            <w:vAlign w:val="center"/>
          </w:tcPr>
          <w:p w14:paraId="3F01A401" w14:textId="42E236B4"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3 </w:t>
            </w:r>
          </w:p>
        </w:tc>
        <w:tc>
          <w:tcPr>
            <w:tcW w:w="1326" w:type="dxa"/>
            <w:vAlign w:val="center"/>
          </w:tcPr>
          <w:p w14:paraId="3CFD8DD5" w14:textId="28F99193"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s</w:t>
            </w:r>
            <w:r w:rsidR="00F500F3" w:rsidRPr="006F345D">
              <w:rPr>
                <w:rFonts w:asciiTheme="minorHAnsi" w:hAnsiTheme="minorHAnsi" w:cstheme="minorHAnsi"/>
                <w:sz w:val="16"/>
                <w:szCs w:val="16"/>
              </w:rPr>
              <w:t>occer</w:t>
            </w:r>
          </w:p>
        </w:tc>
        <w:tc>
          <w:tcPr>
            <w:tcW w:w="2310" w:type="dxa"/>
            <w:vAlign w:val="center"/>
          </w:tcPr>
          <w:p w14:paraId="66370B8E"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section leader</w:t>
            </w:r>
          </w:p>
        </w:tc>
        <w:tc>
          <w:tcPr>
            <w:tcW w:w="1376" w:type="dxa"/>
            <w:vAlign w:val="center"/>
          </w:tcPr>
          <w:p w14:paraId="68C324FE"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216F1F62"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82</w:t>
            </w:r>
          </w:p>
        </w:tc>
      </w:tr>
      <w:tr w:rsidR="00F500F3" w:rsidRPr="006F345D" w14:paraId="3B25E2B8" w14:textId="77777777" w:rsidTr="00D858AD">
        <w:trPr>
          <w:jc w:val="center"/>
        </w:trPr>
        <w:tc>
          <w:tcPr>
            <w:tcW w:w="542" w:type="dxa"/>
            <w:vAlign w:val="center"/>
          </w:tcPr>
          <w:p w14:paraId="4A666BB2" w14:textId="1E155072"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4</w:t>
            </w:r>
          </w:p>
        </w:tc>
        <w:tc>
          <w:tcPr>
            <w:tcW w:w="1109" w:type="dxa"/>
            <w:vAlign w:val="center"/>
          </w:tcPr>
          <w:p w14:paraId="72582218" w14:textId="2F7F1DAE"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w:t>
            </w:r>
            <w:r w:rsidR="0067444F">
              <w:rPr>
                <w:rFonts w:asciiTheme="minorHAnsi" w:hAnsiTheme="minorHAnsi" w:cstheme="minorHAnsi"/>
                <w:sz w:val="16"/>
                <w:szCs w:val="16"/>
              </w:rPr>
              <w:t>4</w:t>
            </w:r>
          </w:p>
        </w:tc>
        <w:tc>
          <w:tcPr>
            <w:tcW w:w="1326" w:type="dxa"/>
            <w:vAlign w:val="center"/>
          </w:tcPr>
          <w:p w14:paraId="3A20F432" w14:textId="3D9B040B"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s</w:t>
            </w:r>
            <w:r w:rsidR="00F500F3" w:rsidRPr="006F345D">
              <w:rPr>
                <w:rFonts w:asciiTheme="minorHAnsi" w:hAnsiTheme="minorHAnsi" w:cstheme="minorHAnsi"/>
                <w:sz w:val="16"/>
                <w:szCs w:val="16"/>
              </w:rPr>
              <w:t>occer</w:t>
            </w:r>
          </w:p>
        </w:tc>
        <w:tc>
          <w:tcPr>
            <w:tcW w:w="2310" w:type="dxa"/>
            <w:vAlign w:val="center"/>
          </w:tcPr>
          <w:p w14:paraId="1D44F736"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chairman / trainer</w:t>
            </w:r>
          </w:p>
        </w:tc>
        <w:tc>
          <w:tcPr>
            <w:tcW w:w="1376" w:type="dxa"/>
            <w:vAlign w:val="center"/>
          </w:tcPr>
          <w:p w14:paraId="79CC8C4F"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372FADA8"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36</w:t>
            </w:r>
          </w:p>
        </w:tc>
      </w:tr>
      <w:tr w:rsidR="00F500F3" w:rsidRPr="006F345D" w14:paraId="5CE76ED2" w14:textId="77777777" w:rsidTr="00D858AD">
        <w:trPr>
          <w:jc w:val="center"/>
        </w:trPr>
        <w:tc>
          <w:tcPr>
            <w:tcW w:w="542" w:type="dxa"/>
            <w:vAlign w:val="center"/>
          </w:tcPr>
          <w:p w14:paraId="33E28ADD" w14:textId="32BBDFA2"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5</w:t>
            </w:r>
          </w:p>
        </w:tc>
        <w:tc>
          <w:tcPr>
            <w:tcW w:w="1109" w:type="dxa"/>
            <w:vAlign w:val="center"/>
          </w:tcPr>
          <w:p w14:paraId="37777AC5" w14:textId="314B34DF"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5 </w:t>
            </w:r>
          </w:p>
        </w:tc>
        <w:tc>
          <w:tcPr>
            <w:tcW w:w="1326" w:type="dxa"/>
            <w:vAlign w:val="center"/>
          </w:tcPr>
          <w:p w14:paraId="7DADADCE" w14:textId="2D8327C2"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basketball</w:t>
            </w:r>
          </w:p>
        </w:tc>
        <w:tc>
          <w:tcPr>
            <w:tcW w:w="2310" w:type="dxa"/>
            <w:vAlign w:val="center"/>
          </w:tcPr>
          <w:p w14:paraId="0AF1BAAA" w14:textId="6702349E"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c</w:t>
            </w:r>
            <w:r w:rsidR="00F500F3" w:rsidRPr="006F345D">
              <w:rPr>
                <w:rFonts w:asciiTheme="minorHAnsi" w:hAnsiTheme="minorHAnsi" w:cstheme="minorHAnsi"/>
                <w:sz w:val="16"/>
                <w:szCs w:val="16"/>
              </w:rPr>
              <w:t>hairman</w:t>
            </w:r>
          </w:p>
        </w:tc>
        <w:tc>
          <w:tcPr>
            <w:tcW w:w="1376" w:type="dxa"/>
            <w:vAlign w:val="center"/>
          </w:tcPr>
          <w:p w14:paraId="7692C4ED"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7799A8A3"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46</w:t>
            </w:r>
          </w:p>
        </w:tc>
      </w:tr>
      <w:tr w:rsidR="00F500F3" w:rsidRPr="006F345D" w14:paraId="79F60EE5" w14:textId="77777777" w:rsidTr="00D858AD">
        <w:trPr>
          <w:jc w:val="center"/>
        </w:trPr>
        <w:tc>
          <w:tcPr>
            <w:tcW w:w="542" w:type="dxa"/>
            <w:vAlign w:val="center"/>
          </w:tcPr>
          <w:p w14:paraId="3D3BB2FE" w14:textId="6C7F28DC"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6</w:t>
            </w:r>
          </w:p>
        </w:tc>
        <w:tc>
          <w:tcPr>
            <w:tcW w:w="1109" w:type="dxa"/>
            <w:vAlign w:val="center"/>
          </w:tcPr>
          <w:p w14:paraId="35936700" w14:textId="501C244C"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6 </w:t>
            </w:r>
          </w:p>
        </w:tc>
        <w:tc>
          <w:tcPr>
            <w:tcW w:w="1326" w:type="dxa"/>
            <w:vAlign w:val="center"/>
          </w:tcPr>
          <w:p w14:paraId="72E33660" w14:textId="61E136D4"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s</w:t>
            </w:r>
            <w:r w:rsidR="00F500F3" w:rsidRPr="006F345D">
              <w:rPr>
                <w:rFonts w:asciiTheme="minorHAnsi" w:hAnsiTheme="minorHAnsi" w:cstheme="minorHAnsi"/>
                <w:sz w:val="16"/>
                <w:szCs w:val="16"/>
              </w:rPr>
              <w:t>occer</w:t>
            </w:r>
          </w:p>
        </w:tc>
        <w:tc>
          <w:tcPr>
            <w:tcW w:w="2310" w:type="dxa"/>
            <w:vAlign w:val="center"/>
          </w:tcPr>
          <w:p w14:paraId="11A9F6BE" w14:textId="14DC6B04"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board </w:t>
            </w:r>
            <w:proofErr w:type="gramStart"/>
            <w:r w:rsidRPr="006F345D">
              <w:rPr>
                <w:rFonts w:asciiTheme="minorHAnsi" w:hAnsiTheme="minorHAnsi" w:cstheme="minorHAnsi"/>
                <w:sz w:val="16"/>
                <w:szCs w:val="16"/>
              </w:rPr>
              <w:t>mem</w:t>
            </w:r>
            <w:r w:rsidR="00EA0FFC">
              <w:rPr>
                <w:rFonts w:asciiTheme="minorHAnsi" w:hAnsiTheme="minorHAnsi" w:cstheme="minorHAnsi"/>
                <w:sz w:val="16"/>
                <w:szCs w:val="16"/>
              </w:rPr>
              <w:t>b./</w:t>
            </w:r>
            <w:proofErr w:type="gramEnd"/>
            <w:r w:rsidRPr="006F345D">
              <w:rPr>
                <w:rFonts w:asciiTheme="minorHAnsi" w:hAnsiTheme="minorHAnsi" w:cstheme="minorHAnsi"/>
                <w:sz w:val="16"/>
                <w:szCs w:val="16"/>
              </w:rPr>
              <w:t>secretary/trainer</w:t>
            </w:r>
          </w:p>
        </w:tc>
        <w:tc>
          <w:tcPr>
            <w:tcW w:w="1376" w:type="dxa"/>
            <w:vAlign w:val="center"/>
          </w:tcPr>
          <w:p w14:paraId="406B7FDC"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7714F488"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43</w:t>
            </w:r>
          </w:p>
        </w:tc>
      </w:tr>
      <w:tr w:rsidR="00F500F3" w:rsidRPr="006F345D" w14:paraId="23D4D230" w14:textId="77777777" w:rsidTr="00D858AD">
        <w:trPr>
          <w:jc w:val="center"/>
        </w:trPr>
        <w:tc>
          <w:tcPr>
            <w:tcW w:w="542" w:type="dxa"/>
            <w:vAlign w:val="center"/>
          </w:tcPr>
          <w:p w14:paraId="7D7E4642" w14:textId="654F660C"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7</w:t>
            </w:r>
          </w:p>
        </w:tc>
        <w:tc>
          <w:tcPr>
            <w:tcW w:w="1109" w:type="dxa"/>
            <w:vAlign w:val="center"/>
          </w:tcPr>
          <w:p w14:paraId="6FA67361" w14:textId="657A110C"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IP 7</w:t>
            </w:r>
          </w:p>
        </w:tc>
        <w:tc>
          <w:tcPr>
            <w:tcW w:w="1326" w:type="dxa"/>
            <w:vAlign w:val="center"/>
          </w:tcPr>
          <w:p w14:paraId="5FA54ABF" w14:textId="0448DB0F"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f</w:t>
            </w:r>
            <w:r w:rsidR="00F500F3" w:rsidRPr="006F345D">
              <w:rPr>
                <w:rFonts w:asciiTheme="minorHAnsi" w:hAnsiTheme="minorHAnsi" w:cstheme="minorHAnsi"/>
                <w:sz w:val="16"/>
                <w:szCs w:val="16"/>
              </w:rPr>
              <w:t>istball</w:t>
            </w:r>
          </w:p>
        </w:tc>
        <w:tc>
          <w:tcPr>
            <w:tcW w:w="2310" w:type="dxa"/>
            <w:vAlign w:val="center"/>
          </w:tcPr>
          <w:p w14:paraId="63315AA0"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section leader</w:t>
            </w:r>
          </w:p>
        </w:tc>
        <w:tc>
          <w:tcPr>
            <w:tcW w:w="1376" w:type="dxa"/>
            <w:vAlign w:val="center"/>
          </w:tcPr>
          <w:p w14:paraId="776E92C6"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female</w:t>
            </w:r>
          </w:p>
        </w:tc>
        <w:tc>
          <w:tcPr>
            <w:tcW w:w="1250" w:type="dxa"/>
            <w:vAlign w:val="center"/>
          </w:tcPr>
          <w:p w14:paraId="6801B049"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54</w:t>
            </w:r>
          </w:p>
        </w:tc>
      </w:tr>
      <w:tr w:rsidR="00F500F3" w:rsidRPr="006F345D" w14:paraId="0896AC5A" w14:textId="77777777" w:rsidTr="00D858AD">
        <w:trPr>
          <w:jc w:val="center"/>
        </w:trPr>
        <w:tc>
          <w:tcPr>
            <w:tcW w:w="542" w:type="dxa"/>
            <w:vAlign w:val="center"/>
          </w:tcPr>
          <w:p w14:paraId="53E18287" w14:textId="320ACA61" w:rsidR="00F500F3" w:rsidRPr="006F345D" w:rsidRDefault="00E75C5F"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8</w:t>
            </w:r>
          </w:p>
        </w:tc>
        <w:tc>
          <w:tcPr>
            <w:tcW w:w="1109" w:type="dxa"/>
            <w:vAlign w:val="center"/>
          </w:tcPr>
          <w:p w14:paraId="369043F8" w14:textId="5ACBCB32"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 xml:space="preserve">IP 8 </w:t>
            </w:r>
          </w:p>
        </w:tc>
        <w:tc>
          <w:tcPr>
            <w:tcW w:w="1326" w:type="dxa"/>
            <w:vAlign w:val="center"/>
          </w:tcPr>
          <w:p w14:paraId="578C5457" w14:textId="34C06383"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v</w:t>
            </w:r>
            <w:r w:rsidR="00F500F3" w:rsidRPr="006F345D">
              <w:rPr>
                <w:rFonts w:asciiTheme="minorHAnsi" w:hAnsiTheme="minorHAnsi" w:cstheme="minorHAnsi"/>
                <w:sz w:val="16"/>
                <w:szCs w:val="16"/>
              </w:rPr>
              <w:t>olleyball</w:t>
            </w:r>
          </w:p>
        </w:tc>
        <w:tc>
          <w:tcPr>
            <w:tcW w:w="2310" w:type="dxa"/>
            <w:vAlign w:val="center"/>
          </w:tcPr>
          <w:p w14:paraId="3D8C5FE1"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managing director (founder)</w:t>
            </w:r>
          </w:p>
        </w:tc>
        <w:tc>
          <w:tcPr>
            <w:tcW w:w="1376" w:type="dxa"/>
            <w:vAlign w:val="center"/>
          </w:tcPr>
          <w:p w14:paraId="4D46FF26"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female</w:t>
            </w:r>
          </w:p>
        </w:tc>
        <w:tc>
          <w:tcPr>
            <w:tcW w:w="1250" w:type="dxa"/>
            <w:vAlign w:val="center"/>
          </w:tcPr>
          <w:p w14:paraId="37B7286D" w14:textId="77777777" w:rsidR="00F500F3" w:rsidRPr="006F345D" w:rsidRDefault="00F500F3"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36</w:t>
            </w:r>
          </w:p>
        </w:tc>
      </w:tr>
      <w:tr w:rsidR="00F500F3" w:rsidRPr="006F345D" w14:paraId="5CC6DB52" w14:textId="77777777" w:rsidTr="00D858AD">
        <w:trPr>
          <w:jc w:val="center"/>
        </w:trPr>
        <w:tc>
          <w:tcPr>
            <w:tcW w:w="542" w:type="dxa"/>
            <w:vAlign w:val="center"/>
          </w:tcPr>
          <w:p w14:paraId="35930D04" w14:textId="6302B3EB"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9</w:t>
            </w:r>
          </w:p>
        </w:tc>
        <w:tc>
          <w:tcPr>
            <w:tcW w:w="1109" w:type="dxa"/>
            <w:vAlign w:val="center"/>
          </w:tcPr>
          <w:p w14:paraId="175EA881" w14:textId="6EDE0996"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F1</w:t>
            </w:r>
          </w:p>
        </w:tc>
        <w:tc>
          <w:tcPr>
            <w:tcW w:w="1326" w:type="dxa"/>
            <w:vAlign w:val="center"/>
          </w:tcPr>
          <w:p w14:paraId="25730BFF" w14:textId="155CE529"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499FF2C7" w14:textId="16FDB3CC"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t</w:t>
            </w:r>
            <w:r w:rsidR="0067444F">
              <w:rPr>
                <w:rFonts w:asciiTheme="minorHAnsi" w:eastAsia="Calibri" w:hAnsiTheme="minorHAnsi" w:cstheme="minorHAnsi"/>
                <w:color w:val="000000"/>
                <w:sz w:val="16"/>
                <w:szCs w:val="16"/>
              </w:rPr>
              <w:t>eam manager</w:t>
            </w:r>
          </w:p>
        </w:tc>
        <w:tc>
          <w:tcPr>
            <w:tcW w:w="1376" w:type="dxa"/>
            <w:vAlign w:val="center"/>
          </w:tcPr>
          <w:p w14:paraId="18319E87" w14:textId="319EBA68"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429B598A" w14:textId="60671B58"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38</w:t>
            </w:r>
          </w:p>
        </w:tc>
      </w:tr>
      <w:tr w:rsidR="00F500F3" w:rsidRPr="006F345D" w14:paraId="745D6929" w14:textId="77777777" w:rsidTr="00D858AD">
        <w:trPr>
          <w:jc w:val="center"/>
        </w:trPr>
        <w:tc>
          <w:tcPr>
            <w:tcW w:w="542" w:type="dxa"/>
            <w:vAlign w:val="center"/>
          </w:tcPr>
          <w:p w14:paraId="4220CAA9" w14:textId="6770549D"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10</w:t>
            </w:r>
          </w:p>
        </w:tc>
        <w:tc>
          <w:tcPr>
            <w:tcW w:w="1109" w:type="dxa"/>
            <w:vAlign w:val="center"/>
          </w:tcPr>
          <w:p w14:paraId="53D8D0F9" w14:textId="68C81C83"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E2</w:t>
            </w:r>
          </w:p>
        </w:tc>
        <w:tc>
          <w:tcPr>
            <w:tcW w:w="1326" w:type="dxa"/>
            <w:vAlign w:val="center"/>
          </w:tcPr>
          <w:p w14:paraId="3FD5C7C9" w14:textId="71DF205F"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075E3002" w14:textId="4AE3AF2B"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sports director</w:t>
            </w:r>
          </w:p>
        </w:tc>
        <w:tc>
          <w:tcPr>
            <w:tcW w:w="1376" w:type="dxa"/>
            <w:vAlign w:val="center"/>
          </w:tcPr>
          <w:p w14:paraId="436462DD" w14:textId="3161FA0E"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7D31A394" w14:textId="4B215216"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52</w:t>
            </w:r>
          </w:p>
        </w:tc>
      </w:tr>
      <w:tr w:rsidR="00F500F3" w:rsidRPr="006F345D" w14:paraId="17F15B53" w14:textId="77777777" w:rsidTr="00D858AD">
        <w:trPr>
          <w:jc w:val="center"/>
        </w:trPr>
        <w:tc>
          <w:tcPr>
            <w:tcW w:w="542" w:type="dxa"/>
            <w:vAlign w:val="center"/>
          </w:tcPr>
          <w:p w14:paraId="78355178" w14:textId="31819887"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11</w:t>
            </w:r>
          </w:p>
        </w:tc>
        <w:tc>
          <w:tcPr>
            <w:tcW w:w="1109" w:type="dxa"/>
            <w:vAlign w:val="center"/>
          </w:tcPr>
          <w:p w14:paraId="3E984899" w14:textId="3293637B"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F3</w:t>
            </w:r>
          </w:p>
        </w:tc>
        <w:tc>
          <w:tcPr>
            <w:tcW w:w="1326" w:type="dxa"/>
            <w:vAlign w:val="center"/>
          </w:tcPr>
          <w:p w14:paraId="7325F56A" w14:textId="0174ADDA"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1244C990" w14:textId="4F6611A9"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m</w:t>
            </w:r>
            <w:r w:rsidR="0041415C">
              <w:rPr>
                <w:rFonts w:asciiTheme="minorHAnsi" w:eastAsia="Calibri" w:hAnsiTheme="minorHAnsi" w:cstheme="minorHAnsi"/>
                <w:color w:val="000000"/>
                <w:sz w:val="16"/>
                <w:szCs w:val="16"/>
              </w:rPr>
              <w:t>anager of goalkeepers</w:t>
            </w:r>
          </w:p>
        </w:tc>
        <w:tc>
          <w:tcPr>
            <w:tcW w:w="1376" w:type="dxa"/>
            <w:vAlign w:val="center"/>
          </w:tcPr>
          <w:p w14:paraId="73F55C12" w14:textId="16C2AF80"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26DA18AD" w14:textId="1D1B6EF2"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25</w:t>
            </w:r>
          </w:p>
        </w:tc>
      </w:tr>
      <w:tr w:rsidR="00F500F3" w:rsidRPr="006F345D" w14:paraId="5C851E87" w14:textId="77777777" w:rsidTr="00D858AD">
        <w:trPr>
          <w:jc w:val="center"/>
        </w:trPr>
        <w:tc>
          <w:tcPr>
            <w:tcW w:w="542" w:type="dxa"/>
            <w:vAlign w:val="center"/>
          </w:tcPr>
          <w:p w14:paraId="39335011" w14:textId="510CA3D4"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12</w:t>
            </w:r>
          </w:p>
        </w:tc>
        <w:tc>
          <w:tcPr>
            <w:tcW w:w="1109" w:type="dxa"/>
            <w:vAlign w:val="center"/>
          </w:tcPr>
          <w:p w14:paraId="214934A7" w14:textId="7C0F3415"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E4</w:t>
            </w:r>
          </w:p>
        </w:tc>
        <w:tc>
          <w:tcPr>
            <w:tcW w:w="1326" w:type="dxa"/>
            <w:vAlign w:val="center"/>
          </w:tcPr>
          <w:p w14:paraId="1075B8AC" w14:textId="401BF14C"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union</w:t>
            </w:r>
          </w:p>
        </w:tc>
        <w:tc>
          <w:tcPr>
            <w:tcW w:w="2310" w:type="dxa"/>
            <w:vAlign w:val="center"/>
          </w:tcPr>
          <w:p w14:paraId="0F3A5556" w14:textId="05076DD1"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c</w:t>
            </w:r>
            <w:r w:rsidR="0041415C">
              <w:rPr>
                <w:rFonts w:asciiTheme="minorHAnsi" w:eastAsia="Calibri" w:hAnsiTheme="minorHAnsi" w:cstheme="minorHAnsi"/>
                <w:color w:val="000000"/>
                <w:sz w:val="16"/>
                <w:szCs w:val="16"/>
              </w:rPr>
              <w:t>hairman</w:t>
            </w:r>
          </w:p>
        </w:tc>
        <w:tc>
          <w:tcPr>
            <w:tcW w:w="1376" w:type="dxa"/>
            <w:vAlign w:val="center"/>
          </w:tcPr>
          <w:p w14:paraId="4BE87638" w14:textId="45D36EC2"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300C221A" w14:textId="701D86AA"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45</w:t>
            </w:r>
          </w:p>
        </w:tc>
      </w:tr>
      <w:tr w:rsidR="00F500F3" w:rsidRPr="006F345D" w14:paraId="5343AB63" w14:textId="77777777" w:rsidTr="00D858AD">
        <w:trPr>
          <w:jc w:val="center"/>
        </w:trPr>
        <w:tc>
          <w:tcPr>
            <w:tcW w:w="542" w:type="dxa"/>
            <w:vAlign w:val="center"/>
          </w:tcPr>
          <w:p w14:paraId="359058B4" w14:textId="2DEC064D"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13</w:t>
            </w:r>
          </w:p>
        </w:tc>
        <w:tc>
          <w:tcPr>
            <w:tcW w:w="1109" w:type="dxa"/>
            <w:vAlign w:val="center"/>
          </w:tcPr>
          <w:p w14:paraId="79F10E23" w14:textId="424F288A"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E5</w:t>
            </w:r>
          </w:p>
        </w:tc>
        <w:tc>
          <w:tcPr>
            <w:tcW w:w="1326" w:type="dxa"/>
            <w:vAlign w:val="center"/>
          </w:tcPr>
          <w:p w14:paraId="2FB8408A" w14:textId="5784C05D"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4A90B04B" w14:textId="248891A9"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head of youth work</w:t>
            </w:r>
          </w:p>
        </w:tc>
        <w:tc>
          <w:tcPr>
            <w:tcW w:w="1376" w:type="dxa"/>
            <w:vAlign w:val="center"/>
          </w:tcPr>
          <w:p w14:paraId="2BC815FF" w14:textId="4ECB2737"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male</w:t>
            </w:r>
          </w:p>
        </w:tc>
        <w:tc>
          <w:tcPr>
            <w:tcW w:w="1250" w:type="dxa"/>
            <w:vAlign w:val="center"/>
          </w:tcPr>
          <w:p w14:paraId="3600AEEE" w14:textId="7C015151"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50</w:t>
            </w:r>
          </w:p>
        </w:tc>
      </w:tr>
      <w:tr w:rsidR="00F500F3" w:rsidRPr="006F345D" w14:paraId="3BF7B4CA" w14:textId="77777777" w:rsidTr="00D858AD">
        <w:trPr>
          <w:jc w:val="center"/>
        </w:trPr>
        <w:tc>
          <w:tcPr>
            <w:tcW w:w="542" w:type="dxa"/>
            <w:vAlign w:val="center"/>
          </w:tcPr>
          <w:p w14:paraId="25697EE5" w14:textId="58CF3D60"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14</w:t>
            </w:r>
          </w:p>
        </w:tc>
        <w:tc>
          <w:tcPr>
            <w:tcW w:w="1109" w:type="dxa"/>
            <w:vAlign w:val="center"/>
          </w:tcPr>
          <w:p w14:paraId="6612E761" w14:textId="46E52E7A"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E6</w:t>
            </w:r>
          </w:p>
        </w:tc>
        <w:tc>
          <w:tcPr>
            <w:tcW w:w="1326" w:type="dxa"/>
            <w:vAlign w:val="center"/>
          </w:tcPr>
          <w:p w14:paraId="7E435C16" w14:textId="6A4E2727"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7930AEC0" w14:textId="742B72F9"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head of youth work</w:t>
            </w:r>
          </w:p>
        </w:tc>
        <w:tc>
          <w:tcPr>
            <w:tcW w:w="1376" w:type="dxa"/>
            <w:vAlign w:val="center"/>
          </w:tcPr>
          <w:p w14:paraId="5BACF834" w14:textId="62AC47D7"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15BAD7DB" w14:textId="7287EB3B"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84</w:t>
            </w:r>
          </w:p>
        </w:tc>
      </w:tr>
      <w:tr w:rsidR="00F500F3" w:rsidRPr="006F345D" w14:paraId="3729E3E9" w14:textId="77777777" w:rsidTr="00D858AD">
        <w:trPr>
          <w:jc w:val="center"/>
        </w:trPr>
        <w:tc>
          <w:tcPr>
            <w:tcW w:w="542" w:type="dxa"/>
            <w:vAlign w:val="center"/>
          </w:tcPr>
          <w:p w14:paraId="3E13A119" w14:textId="3C0E36A7"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15</w:t>
            </w:r>
          </w:p>
        </w:tc>
        <w:tc>
          <w:tcPr>
            <w:tcW w:w="1109" w:type="dxa"/>
            <w:vAlign w:val="center"/>
          </w:tcPr>
          <w:p w14:paraId="28DF871F" w14:textId="439A6B76"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E7</w:t>
            </w:r>
          </w:p>
        </w:tc>
        <w:tc>
          <w:tcPr>
            <w:tcW w:w="1326" w:type="dxa"/>
            <w:vAlign w:val="center"/>
          </w:tcPr>
          <w:p w14:paraId="224F6CA8" w14:textId="7CB5CD03"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5C082BF1" w14:textId="0CEC8BC5"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CEO of the club</w:t>
            </w:r>
          </w:p>
        </w:tc>
        <w:tc>
          <w:tcPr>
            <w:tcW w:w="1376" w:type="dxa"/>
            <w:vAlign w:val="center"/>
          </w:tcPr>
          <w:p w14:paraId="408A9E42" w14:textId="064CDB4D"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20E61E6C" w14:textId="48D90CAF"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40</w:t>
            </w:r>
          </w:p>
        </w:tc>
      </w:tr>
      <w:tr w:rsidR="00F500F3" w:rsidRPr="006F345D" w14:paraId="56F5FA16" w14:textId="77777777" w:rsidTr="00D858AD">
        <w:trPr>
          <w:jc w:val="center"/>
        </w:trPr>
        <w:tc>
          <w:tcPr>
            <w:tcW w:w="542" w:type="dxa"/>
            <w:vAlign w:val="center"/>
          </w:tcPr>
          <w:p w14:paraId="405B986D" w14:textId="076B046B"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16</w:t>
            </w:r>
          </w:p>
        </w:tc>
        <w:tc>
          <w:tcPr>
            <w:tcW w:w="1109" w:type="dxa"/>
            <w:vAlign w:val="center"/>
          </w:tcPr>
          <w:p w14:paraId="5D1930D8" w14:textId="6A080144"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E8</w:t>
            </w:r>
          </w:p>
        </w:tc>
        <w:tc>
          <w:tcPr>
            <w:tcW w:w="1326" w:type="dxa"/>
            <w:vAlign w:val="center"/>
          </w:tcPr>
          <w:p w14:paraId="2A73A816" w14:textId="04910615"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320410C3" w14:textId="343FC82B"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sports coordinator</w:t>
            </w:r>
          </w:p>
        </w:tc>
        <w:tc>
          <w:tcPr>
            <w:tcW w:w="1376" w:type="dxa"/>
            <w:vAlign w:val="center"/>
          </w:tcPr>
          <w:p w14:paraId="6103C83A" w14:textId="4D85C46E"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69254C88" w14:textId="2B699008"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53</w:t>
            </w:r>
          </w:p>
        </w:tc>
      </w:tr>
      <w:tr w:rsidR="00F500F3" w:rsidRPr="006F345D" w14:paraId="0124453A" w14:textId="77777777" w:rsidTr="00D858AD">
        <w:trPr>
          <w:jc w:val="center"/>
        </w:trPr>
        <w:tc>
          <w:tcPr>
            <w:tcW w:w="542" w:type="dxa"/>
            <w:vAlign w:val="center"/>
          </w:tcPr>
          <w:p w14:paraId="56CE9CA3" w14:textId="092D5ADA"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17</w:t>
            </w:r>
          </w:p>
        </w:tc>
        <w:tc>
          <w:tcPr>
            <w:tcW w:w="1109" w:type="dxa"/>
            <w:vAlign w:val="center"/>
          </w:tcPr>
          <w:p w14:paraId="3588016C" w14:textId="487A74B7"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F9</w:t>
            </w:r>
          </w:p>
        </w:tc>
        <w:tc>
          <w:tcPr>
            <w:tcW w:w="1326" w:type="dxa"/>
            <w:vAlign w:val="center"/>
          </w:tcPr>
          <w:p w14:paraId="3DAB677F" w14:textId="6BD5C2A9"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73AE561D" w14:textId="42317D98" w:rsidR="00F500F3"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c</w:t>
            </w:r>
            <w:r w:rsidR="0041415C">
              <w:rPr>
                <w:rFonts w:asciiTheme="minorHAnsi" w:eastAsia="Calibri" w:hAnsiTheme="minorHAnsi" w:cstheme="minorHAnsi"/>
                <w:color w:val="000000"/>
                <w:sz w:val="16"/>
                <w:szCs w:val="16"/>
              </w:rPr>
              <w:t>hairman</w:t>
            </w:r>
          </w:p>
        </w:tc>
        <w:tc>
          <w:tcPr>
            <w:tcW w:w="1376" w:type="dxa"/>
            <w:vAlign w:val="center"/>
          </w:tcPr>
          <w:p w14:paraId="022A94B8" w14:textId="1FCD974A"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369805D3" w14:textId="78DC4CF6"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65</w:t>
            </w:r>
          </w:p>
        </w:tc>
      </w:tr>
      <w:tr w:rsidR="00F500F3" w:rsidRPr="006F345D" w14:paraId="3E29F80C" w14:textId="77777777" w:rsidTr="00D858AD">
        <w:trPr>
          <w:jc w:val="center"/>
        </w:trPr>
        <w:tc>
          <w:tcPr>
            <w:tcW w:w="542" w:type="dxa"/>
            <w:vAlign w:val="center"/>
          </w:tcPr>
          <w:p w14:paraId="17655C4B" w14:textId="0EA8D0E2" w:rsidR="00F500F3" w:rsidRPr="006F345D" w:rsidRDefault="00E75C5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18</w:t>
            </w:r>
          </w:p>
        </w:tc>
        <w:tc>
          <w:tcPr>
            <w:tcW w:w="1109" w:type="dxa"/>
            <w:vAlign w:val="center"/>
          </w:tcPr>
          <w:p w14:paraId="678076D1" w14:textId="0C9FD95C" w:rsidR="00F500F3" w:rsidRPr="006F345D"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F10</w:t>
            </w:r>
          </w:p>
        </w:tc>
        <w:tc>
          <w:tcPr>
            <w:tcW w:w="1326" w:type="dxa"/>
            <w:vAlign w:val="center"/>
          </w:tcPr>
          <w:p w14:paraId="465B2B55" w14:textId="5C949067" w:rsidR="00F500F3"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329A4767" w14:textId="7DC0A521" w:rsidR="00F500F3" w:rsidRPr="006F345D" w:rsidRDefault="0041415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sports coordinator</w:t>
            </w:r>
          </w:p>
        </w:tc>
        <w:tc>
          <w:tcPr>
            <w:tcW w:w="1376" w:type="dxa"/>
            <w:vAlign w:val="center"/>
          </w:tcPr>
          <w:p w14:paraId="63B206FE" w14:textId="2D31B7DE"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3FC3308A" w14:textId="2149BA8B" w:rsidR="00F500F3"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47</w:t>
            </w:r>
          </w:p>
        </w:tc>
      </w:tr>
      <w:tr w:rsidR="00282FE6" w:rsidRPr="006F345D" w14:paraId="40DB40B0" w14:textId="77777777" w:rsidTr="00D858AD">
        <w:trPr>
          <w:jc w:val="center"/>
        </w:trPr>
        <w:tc>
          <w:tcPr>
            <w:tcW w:w="542" w:type="dxa"/>
            <w:vAlign w:val="center"/>
          </w:tcPr>
          <w:p w14:paraId="3E3B9CE8" w14:textId="0D88A1D2" w:rsidR="00282FE6"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19</w:t>
            </w:r>
          </w:p>
        </w:tc>
        <w:tc>
          <w:tcPr>
            <w:tcW w:w="1109" w:type="dxa"/>
            <w:vAlign w:val="center"/>
          </w:tcPr>
          <w:p w14:paraId="0FFF42EE" w14:textId="300E647C" w:rsidR="00282FE6"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F11</w:t>
            </w:r>
          </w:p>
        </w:tc>
        <w:tc>
          <w:tcPr>
            <w:tcW w:w="1326" w:type="dxa"/>
            <w:vAlign w:val="center"/>
          </w:tcPr>
          <w:p w14:paraId="4EB76559" w14:textId="75620A92" w:rsidR="00282FE6"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6CB7ECB5" w14:textId="04334856" w:rsidR="00282FE6"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41415C">
              <w:rPr>
                <w:rFonts w:asciiTheme="minorHAnsi" w:eastAsia="Calibri" w:hAnsiTheme="minorHAnsi" w:cstheme="minorHAnsi"/>
                <w:color w:val="000000"/>
                <w:sz w:val="16"/>
                <w:szCs w:val="16"/>
              </w:rPr>
              <w:t>chool and sports coordinator</w:t>
            </w:r>
          </w:p>
        </w:tc>
        <w:tc>
          <w:tcPr>
            <w:tcW w:w="1376" w:type="dxa"/>
            <w:vAlign w:val="center"/>
          </w:tcPr>
          <w:p w14:paraId="6700D2BD" w14:textId="67678C26"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25A18796" w14:textId="4945C41E"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77</w:t>
            </w:r>
          </w:p>
        </w:tc>
      </w:tr>
      <w:tr w:rsidR="00282FE6" w:rsidRPr="006F345D" w14:paraId="5EC5ED3E" w14:textId="77777777" w:rsidTr="00D858AD">
        <w:trPr>
          <w:jc w:val="center"/>
        </w:trPr>
        <w:tc>
          <w:tcPr>
            <w:tcW w:w="542" w:type="dxa"/>
            <w:vAlign w:val="center"/>
          </w:tcPr>
          <w:p w14:paraId="39CEF4D4" w14:textId="28B2423F" w:rsidR="00282FE6"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20</w:t>
            </w:r>
          </w:p>
        </w:tc>
        <w:tc>
          <w:tcPr>
            <w:tcW w:w="1109" w:type="dxa"/>
            <w:vAlign w:val="center"/>
          </w:tcPr>
          <w:p w14:paraId="53934D92" w14:textId="76095208" w:rsidR="00282FE6"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E12</w:t>
            </w:r>
          </w:p>
        </w:tc>
        <w:tc>
          <w:tcPr>
            <w:tcW w:w="1326" w:type="dxa"/>
            <w:vAlign w:val="center"/>
          </w:tcPr>
          <w:p w14:paraId="5513AABC" w14:textId="364EF6BC" w:rsidR="00282FE6"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w:t>
            </w:r>
            <w:r w:rsidR="0067444F">
              <w:rPr>
                <w:rFonts w:asciiTheme="minorHAnsi" w:eastAsia="Calibri" w:hAnsiTheme="minorHAnsi" w:cstheme="minorHAnsi"/>
                <w:color w:val="000000"/>
                <w:sz w:val="16"/>
                <w:szCs w:val="16"/>
              </w:rPr>
              <w:t>ce-hockey</w:t>
            </w:r>
          </w:p>
        </w:tc>
        <w:tc>
          <w:tcPr>
            <w:tcW w:w="2310" w:type="dxa"/>
            <w:vAlign w:val="center"/>
          </w:tcPr>
          <w:p w14:paraId="6E89E02F" w14:textId="39B614D9" w:rsidR="00282FE6"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CEO of the club</w:t>
            </w:r>
          </w:p>
        </w:tc>
        <w:tc>
          <w:tcPr>
            <w:tcW w:w="1376" w:type="dxa"/>
            <w:vAlign w:val="center"/>
          </w:tcPr>
          <w:p w14:paraId="3A6A6EE0" w14:textId="0A78791B"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202C4E56" w14:textId="4A235345"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31</w:t>
            </w:r>
          </w:p>
        </w:tc>
      </w:tr>
      <w:tr w:rsidR="00282FE6" w:rsidRPr="006F345D" w14:paraId="372B4FD3" w14:textId="77777777" w:rsidTr="00D858AD">
        <w:trPr>
          <w:jc w:val="center"/>
        </w:trPr>
        <w:tc>
          <w:tcPr>
            <w:tcW w:w="542" w:type="dxa"/>
            <w:vAlign w:val="center"/>
          </w:tcPr>
          <w:p w14:paraId="15A71AF7" w14:textId="09447AEB" w:rsidR="00282FE6" w:rsidRDefault="00282FE6"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21</w:t>
            </w:r>
          </w:p>
        </w:tc>
        <w:tc>
          <w:tcPr>
            <w:tcW w:w="1109" w:type="dxa"/>
            <w:vAlign w:val="center"/>
          </w:tcPr>
          <w:p w14:paraId="46C22CBA" w14:textId="05533881" w:rsidR="00282FE6"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F13</w:t>
            </w:r>
          </w:p>
        </w:tc>
        <w:tc>
          <w:tcPr>
            <w:tcW w:w="1326" w:type="dxa"/>
            <w:vAlign w:val="center"/>
          </w:tcPr>
          <w:p w14:paraId="223AC1D9" w14:textId="0918A8CA" w:rsidR="00282FE6"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67444F">
              <w:rPr>
                <w:rFonts w:asciiTheme="minorHAnsi" w:eastAsia="Calibri" w:hAnsiTheme="minorHAnsi" w:cstheme="minorHAnsi"/>
                <w:color w:val="000000"/>
                <w:sz w:val="16"/>
                <w:szCs w:val="16"/>
              </w:rPr>
              <w:t>occer</w:t>
            </w:r>
          </w:p>
        </w:tc>
        <w:tc>
          <w:tcPr>
            <w:tcW w:w="2310" w:type="dxa"/>
            <w:vAlign w:val="center"/>
          </w:tcPr>
          <w:p w14:paraId="432B7959" w14:textId="7C011962" w:rsidR="00282FE6"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managing director (college)</w:t>
            </w:r>
          </w:p>
        </w:tc>
        <w:tc>
          <w:tcPr>
            <w:tcW w:w="1376" w:type="dxa"/>
            <w:vAlign w:val="center"/>
          </w:tcPr>
          <w:p w14:paraId="75DB2B2A" w14:textId="44F42911"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7413D04F" w14:textId="1B8B47C6" w:rsidR="00282FE6" w:rsidRPr="006F345D" w:rsidRDefault="0067444F"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37</w:t>
            </w:r>
          </w:p>
        </w:tc>
      </w:tr>
      <w:tr w:rsidR="00EA0FFC" w:rsidRPr="006F345D" w14:paraId="3F3A6C53" w14:textId="77777777" w:rsidTr="00D858AD">
        <w:trPr>
          <w:jc w:val="center"/>
        </w:trPr>
        <w:tc>
          <w:tcPr>
            <w:tcW w:w="542" w:type="dxa"/>
            <w:vAlign w:val="center"/>
          </w:tcPr>
          <w:p w14:paraId="63F99B31" w14:textId="70ABDF15" w:rsidR="00EA0FFC"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22</w:t>
            </w:r>
          </w:p>
        </w:tc>
        <w:tc>
          <w:tcPr>
            <w:tcW w:w="1109" w:type="dxa"/>
            <w:vAlign w:val="center"/>
          </w:tcPr>
          <w:p w14:paraId="79C396E4" w14:textId="3F2DA658" w:rsidR="00EA0FFC"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F14</w:t>
            </w:r>
          </w:p>
        </w:tc>
        <w:tc>
          <w:tcPr>
            <w:tcW w:w="1326" w:type="dxa"/>
            <w:vAlign w:val="center"/>
          </w:tcPr>
          <w:p w14:paraId="5F809ED7" w14:textId="08ECE165" w:rsidR="00EA0FFC" w:rsidRPr="006F345D" w:rsidRDefault="00D858AD"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s</w:t>
            </w:r>
            <w:r w:rsidR="00EA0FFC">
              <w:rPr>
                <w:rFonts w:asciiTheme="minorHAnsi" w:eastAsia="Calibri" w:hAnsiTheme="minorHAnsi" w:cstheme="minorHAnsi"/>
                <w:color w:val="000000"/>
                <w:sz w:val="16"/>
                <w:szCs w:val="16"/>
              </w:rPr>
              <w:t>occer</w:t>
            </w:r>
          </w:p>
        </w:tc>
        <w:tc>
          <w:tcPr>
            <w:tcW w:w="2310" w:type="dxa"/>
            <w:vAlign w:val="center"/>
          </w:tcPr>
          <w:p w14:paraId="645A7B3D" w14:textId="170B2E8C" w:rsidR="00EA0FFC"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EA0FFC">
              <w:rPr>
                <w:rFonts w:asciiTheme="minorHAnsi" w:eastAsia="Calibri" w:hAnsiTheme="minorHAnsi" w:cstheme="minorHAnsi"/>
                <w:color w:val="000000"/>
                <w:sz w:val="16"/>
                <w:szCs w:val="16"/>
              </w:rPr>
              <w:t>pedagogical supervisor</w:t>
            </w:r>
          </w:p>
        </w:tc>
        <w:tc>
          <w:tcPr>
            <w:tcW w:w="1376" w:type="dxa"/>
            <w:vAlign w:val="center"/>
          </w:tcPr>
          <w:p w14:paraId="7E36CAE4" w14:textId="65D85461" w:rsidR="00EA0FFC"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sidRPr="006F345D">
              <w:rPr>
                <w:rFonts w:asciiTheme="minorHAnsi" w:hAnsiTheme="minorHAnsi" w:cstheme="minorHAnsi"/>
                <w:sz w:val="16"/>
                <w:szCs w:val="16"/>
              </w:rPr>
              <w:t>male</w:t>
            </w:r>
          </w:p>
        </w:tc>
        <w:tc>
          <w:tcPr>
            <w:tcW w:w="1250" w:type="dxa"/>
            <w:vAlign w:val="center"/>
          </w:tcPr>
          <w:p w14:paraId="17129713" w14:textId="32747187" w:rsidR="00EA0FFC" w:rsidRPr="006F345D"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60</w:t>
            </w:r>
          </w:p>
        </w:tc>
      </w:tr>
      <w:tr w:rsidR="00EA0FFC" w:rsidRPr="006F345D" w14:paraId="424EA59E" w14:textId="77777777" w:rsidTr="00D858AD">
        <w:trPr>
          <w:jc w:val="center"/>
        </w:trPr>
        <w:tc>
          <w:tcPr>
            <w:tcW w:w="6663" w:type="dxa"/>
            <w:gridSpan w:val="5"/>
            <w:vAlign w:val="center"/>
          </w:tcPr>
          <w:p w14:paraId="4050FC05" w14:textId="7ACB8027" w:rsidR="00EA0FFC" w:rsidRPr="006F345D" w:rsidRDefault="00EA0FFC" w:rsidP="00D858AD">
            <w:pPr>
              <w:widowControl/>
              <w:pBdr>
                <w:top w:val="nil"/>
                <w:left w:val="nil"/>
                <w:bottom w:val="nil"/>
                <w:right w:val="nil"/>
                <w:between w:val="nil"/>
              </w:pBdr>
              <w:spacing w:before="40" w:after="40" w:line="200" w:lineRule="auto"/>
              <w:rPr>
                <w:rFonts w:asciiTheme="minorHAnsi" w:hAnsiTheme="minorHAnsi" w:cstheme="minorHAnsi"/>
                <w:sz w:val="16"/>
                <w:szCs w:val="16"/>
              </w:rPr>
            </w:pPr>
            <w:r>
              <w:rPr>
                <w:rFonts w:asciiTheme="minorHAnsi" w:hAnsiTheme="minorHAnsi" w:cstheme="minorHAnsi"/>
                <w:sz w:val="16"/>
                <w:szCs w:val="16"/>
              </w:rPr>
              <w:t xml:space="preserve">Σ 22 Interviews in 22 sport clubs and associated organizations with 18 % females and 82 males  </w:t>
            </w:r>
          </w:p>
        </w:tc>
        <w:tc>
          <w:tcPr>
            <w:tcW w:w="1250" w:type="dxa"/>
            <w:vAlign w:val="center"/>
          </w:tcPr>
          <w:p w14:paraId="7DE12B7F" w14:textId="283B8A32" w:rsidR="00EA0FFC" w:rsidRDefault="00EA0FFC" w:rsidP="00D858AD">
            <w:pPr>
              <w:widowControl/>
              <w:pBdr>
                <w:top w:val="nil"/>
                <w:left w:val="nil"/>
                <w:bottom w:val="nil"/>
                <w:right w:val="nil"/>
                <w:between w:val="nil"/>
              </w:pBdr>
              <w:spacing w:before="40" w:after="40" w:line="200" w:lineRule="auto"/>
              <w:rPr>
                <w:rFonts w:asciiTheme="minorHAnsi" w:eastAsia="Calibri" w:hAnsiTheme="minorHAnsi" w:cstheme="minorHAnsi"/>
                <w:color w:val="000000"/>
                <w:sz w:val="16"/>
                <w:szCs w:val="16"/>
              </w:rPr>
            </w:pPr>
            <w:r>
              <w:rPr>
                <w:rFonts w:asciiTheme="minorHAnsi" w:hAnsiTheme="minorHAnsi" w:cstheme="minorHAnsi"/>
                <w:sz w:val="16"/>
                <w:szCs w:val="16"/>
              </w:rPr>
              <w:t>Ø 48,5</w:t>
            </w:r>
          </w:p>
        </w:tc>
      </w:tr>
    </w:tbl>
    <w:p w14:paraId="36F1E0F2" w14:textId="77777777" w:rsidR="00487BB0" w:rsidRDefault="00487BB0" w:rsidP="001728D6">
      <w:pPr>
        <w:widowControl/>
        <w:pBdr>
          <w:top w:val="nil"/>
          <w:left w:val="nil"/>
          <w:bottom w:val="nil"/>
          <w:right w:val="nil"/>
          <w:between w:val="nil"/>
        </w:pBdr>
        <w:ind w:firstLine="238"/>
        <w:jc w:val="both"/>
        <w:rPr>
          <w:rFonts w:ascii="Calibri" w:eastAsia="Calibri" w:hAnsi="Calibri" w:cs="Calibri"/>
        </w:rPr>
      </w:pPr>
    </w:p>
    <w:p w14:paraId="7A8DECEF" w14:textId="50F7ACAE" w:rsidR="001F22E4" w:rsidRDefault="0097793B" w:rsidP="001728D6">
      <w:pPr>
        <w:widowControl/>
        <w:pBdr>
          <w:top w:val="nil"/>
          <w:left w:val="nil"/>
          <w:bottom w:val="nil"/>
          <w:right w:val="nil"/>
          <w:between w:val="nil"/>
        </w:pBdr>
        <w:ind w:firstLine="238"/>
        <w:jc w:val="both"/>
        <w:rPr>
          <w:rFonts w:ascii="Calibri" w:eastAsia="Calibri" w:hAnsi="Calibri" w:cs="Calibri"/>
        </w:rPr>
      </w:pPr>
      <w:r>
        <w:rPr>
          <w:rFonts w:ascii="Calibri" w:eastAsia="Calibri" w:hAnsi="Calibri" w:cs="Calibri"/>
        </w:rPr>
        <w:t>T</w:t>
      </w:r>
      <w:r w:rsidR="00CB58CE" w:rsidRPr="001F22E4">
        <w:rPr>
          <w:rFonts w:ascii="Calibri" w:eastAsia="Calibri" w:hAnsi="Calibri" w:cs="Calibri"/>
        </w:rPr>
        <w:t xml:space="preserve">he </w:t>
      </w:r>
      <w:r w:rsidR="00A544B5" w:rsidRPr="001F22E4">
        <w:rPr>
          <w:rFonts w:ascii="Calibri" w:eastAsia="Calibri" w:hAnsi="Calibri" w:cs="Calibri"/>
        </w:rPr>
        <w:t>interviews</w:t>
      </w:r>
      <w:r>
        <w:rPr>
          <w:rFonts w:ascii="Calibri" w:eastAsia="Calibri" w:hAnsi="Calibri" w:cs="Calibri"/>
        </w:rPr>
        <w:t xml:space="preserve"> were conducted</w:t>
      </w:r>
      <w:r w:rsidR="00A544B5" w:rsidRPr="001F22E4">
        <w:rPr>
          <w:rFonts w:ascii="Calibri" w:eastAsia="Calibri" w:hAnsi="Calibri" w:cs="Calibri"/>
        </w:rPr>
        <w:t xml:space="preserve"> in the period from </w:t>
      </w:r>
      <w:r w:rsidR="00CB58CE" w:rsidRPr="001F22E4">
        <w:rPr>
          <w:rFonts w:ascii="Calibri" w:eastAsia="Calibri" w:hAnsi="Calibri" w:cs="Calibri"/>
        </w:rPr>
        <w:t xml:space="preserve">April 21 </w:t>
      </w:r>
      <w:r w:rsidR="00A544B5" w:rsidRPr="001F22E4">
        <w:rPr>
          <w:rFonts w:ascii="Calibri" w:eastAsia="Calibri" w:hAnsi="Calibri" w:cs="Calibri"/>
        </w:rPr>
        <w:t xml:space="preserve">till the end of March 2022. </w:t>
      </w:r>
      <w:r w:rsidR="00CB58CE" w:rsidRPr="001F22E4">
        <w:rPr>
          <w:rFonts w:ascii="Calibri" w:eastAsia="Calibri" w:hAnsi="Calibri" w:cs="Calibri"/>
        </w:rPr>
        <w:t>The language of interviews was Ge</w:t>
      </w:r>
      <w:r w:rsidR="00A544B5" w:rsidRPr="001F22E4">
        <w:rPr>
          <w:rFonts w:ascii="Calibri" w:eastAsia="Calibri" w:hAnsi="Calibri" w:cs="Calibri"/>
        </w:rPr>
        <w:t>rman</w:t>
      </w:r>
      <w:r w:rsidR="00CB58CE" w:rsidRPr="001F22E4">
        <w:rPr>
          <w:rFonts w:ascii="Calibri" w:eastAsia="Calibri" w:hAnsi="Calibri" w:cs="Calibri"/>
        </w:rPr>
        <w:t xml:space="preserve">. Due to </w:t>
      </w:r>
      <w:r w:rsidR="00585A8D" w:rsidRPr="001F22E4">
        <w:rPr>
          <w:rFonts w:ascii="Calibri" w:eastAsia="Calibri" w:hAnsi="Calibri" w:cs="Calibri"/>
        </w:rPr>
        <w:t>Covid-19 restrictions we conducted the interviews m</w:t>
      </w:r>
      <w:r w:rsidR="00A544B5" w:rsidRPr="001F22E4">
        <w:rPr>
          <w:rFonts w:ascii="Calibri" w:eastAsia="Calibri" w:hAnsi="Calibri" w:cs="Calibri"/>
        </w:rPr>
        <w:t>ostly online (except for</w:t>
      </w:r>
      <w:r w:rsidR="001F22E4" w:rsidRPr="001F22E4">
        <w:rPr>
          <w:rFonts w:ascii="Calibri" w:eastAsia="Calibri" w:hAnsi="Calibri" w:cs="Calibri"/>
        </w:rPr>
        <w:t xml:space="preserve"> three </w:t>
      </w:r>
      <w:r w:rsidR="00A544B5" w:rsidRPr="001F22E4">
        <w:rPr>
          <w:rFonts w:ascii="Calibri" w:eastAsia="Calibri" w:hAnsi="Calibri" w:cs="Calibri"/>
        </w:rPr>
        <w:t>face-to-face</w:t>
      </w:r>
      <w:r w:rsidR="001F22E4" w:rsidRPr="001F22E4">
        <w:rPr>
          <w:rFonts w:ascii="Calibri" w:eastAsia="Calibri" w:hAnsi="Calibri" w:cs="Calibri"/>
        </w:rPr>
        <w:t xml:space="preserve"> interviews</w:t>
      </w:r>
      <w:r w:rsidR="00A544B5" w:rsidRPr="001F22E4">
        <w:rPr>
          <w:rFonts w:ascii="Calibri" w:eastAsia="Calibri" w:hAnsi="Calibri" w:cs="Calibri"/>
        </w:rPr>
        <w:t xml:space="preserve">) </w:t>
      </w:r>
      <w:r w:rsidR="001F22E4" w:rsidRPr="001F22E4">
        <w:rPr>
          <w:rFonts w:ascii="Calibri" w:eastAsia="Calibri" w:hAnsi="Calibri" w:cs="Calibri"/>
        </w:rPr>
        <w:t xml:space="preserve">by means of </w:t>
      </w:r>
      <w:r w:rsidR="00D858AD">
        <w:rPr>
          <w:rFonts w:ascii="Calibri" w:eastAsia="Calibri" w:hAnsi="Calibri" w:cs="Calibri"/>
        </w:rPr>
        <w:t xml:space="preserve">the </w:t>
      </w:r>
      <w:r w:rsidR="00A544B5" w:rsidRPr="001F22E4">
        <w:rPr>
          <w:rFonts w:ascii="Calibri" w:eastAsia="Calibri" w:hAnsi="Calibri" w:cs="Calibri"/>
        </w:rPr>
        <w:t>conferencing tools Zoom and Microsoft Teams</w:t>
      </w:r>
      <w:r w:rsidR="001F22E4" w:rsidRPr="001F22E4">
        <w:rPr>
          <w:rFonts w:ascii="Calibri" w:eastAsia="Calibri" w:hAnsi="Calibri" w:cs="Calibri"/>
        </w:rPr>
        <w:t xml:space="preserve">. </w:t>
      </w:r>
      <w:r w:rsidR="00A544B5" w:rsidRPr="001F22E4">
        <w:rPr>
          <w:rFonts w:ascii="Calibri" w:eastAsia="Calibri" w:hAnsi="Calibri" w:cs="Calibri"/>
        </w:rPr>
        <w:t xml:space="preserve">The </w:t>
      </w:r>
      <w:r w:rsidR="00D858AD">
        <w:rPr>
          <w:rFonts w:ascii="Calibri" w:eastAsia="Calibri" w:hAnsi="Calibri" w:cs="Calibri"/>
        </w:rPr>
        <w:t xml:space="preserve">22 </w:t>
      </w:r>
      <w:r w:rsidR="00A544B5" w:rsidRPr="001F22E4">
        <w:rPr>
          <w:rFonts w:ascii="Calibri" w:eastAsia="Calibri" w:hAnsi="Calibri" w:cs="Calibri"/>
        </w:rPr>
        <w:t>interviews lasted between 25 and 8</w:t>
      </w:r>
      <w:r w:rsidR="001F22E4" w:rsidRPr="001F22E4">
        <w:rPr>
          <w:rFonts w:ascii="Calibri" w:eastAsia="Calibri" w:hAnsi="Calibri" w:cs="Calibri"/>
        </w:rPr>
        <w:t>4</w:t>
      </w:r>
      <w:r w:rsidR="00A544B5" w:rsidRPr="001F22E4">
        <w:rPr>
          <w:rFonts w:ascii="Calibri" w:eastAsia="Calibri" w:hAnsi="Calibri" w:cs="Calibri"/>
        </w:rPr>
        <w:t xml:space="preserve"> minutes (4</w:t>
      </w:r>
      <w:r w:rsidR="001F22E4" w:rsidRPr="001F22E4">
        <w:rPr>
          <w:rFonts w:ascii="Calibri" w:eastAsia="Calibri" w:hAnsi="Calibri" w:cs="Calibri"/>
        </w:rPr>
        <w:t>8,</w:t>
      </w:r>
      <w:r w:rsidR="00A544B5" w:rsidRPr="001F22E4">
        <w:rPr>
          <w:rFonts w:ascii="Calibri" w:eastAsia="Calibri" w:hAnsi="Calibri" w:cs="Calibri"/>
        </w:rPr>
        <w:t>5 min</w:t>
      </w:r>
      <w:r w:rsidR="00A45FED">
        <w:rPr>
          <w:rFonts w:ascii="Calibri" w:eastAsia="Calibri" w:hAnsi="Calibri" w:cs="Calibri"/>
        </w:rPr>
        <w:t>.</w:t>
      </w:r>
      <w:r w:rsidR="00A544B5" w:rsidRPr="001F22E4">
        <w:rPr>
          <w:rFonts w:ascii="Calibri" w:eastAsia="Calibri" w:hAnsi="Calibri" w:cs="Calibri"/>
        </w:rPr>
        <w:t xml:space="preserve"> on </w:t>
      </w:r>
      <w:r w:rsidR="00D858AD">
        <w:rPr>
          <w:rFonts w:ascii="Calibri" w:eastAsia="Calibri" w:hAnsi="Calibri" w:cs="Calibri"/>
        </w:rPr>
        <w:t xml:space="preserve">an </w:t>
      </w:r>
      <w:r w:rsidR="00A544B5" w:rsidRPr="001F22E4">
        <w:rPr>
          <w:rFonts w:ascii="Calibri" w:eastAsia="Calibri" w:hAnsi="Calibri" w:cs="Calibri"/>
        </w:rPr>
        <w:t>average). All interviews were recorded (video- or audiotaped with the consent of the interviewees) and afterwards transcribed verbatim. For comparability and guidance, we used an interview guideline</w:t>
      </w:r>
      <w:r w:rsidR="001F22E4">
        <w:rPr>
          <w:rFonts w:ascii="Calibri" w:eastAsia="Calibri" w:hAnsi="Calibri" w:cs="Calibri"/>
        </w:rPr>
        <w:t>.</w:t>
      </w:r>
    </w:p>
    <w:p w14:paraId="4B003DBA" w14:textId="2FDACB9C" w:rsidR="00E21A6B" w:rsidRPr="00E21A6B" w:rsidRDefault="00E21A6B" w:rsidP="00E21A6B">
      <w:pPr>
        <w:widowControl/>
        <w:pBdr>
          <w:top w:val="nil"/>
          <w:left w:val="nil"/>
          <w:bottom w:val="nil"/>
          <w:right w:val="nil"/>
          <w:between w:val="nil"/>
        </w:pBdr>
        <w:ind w:firstLine="238"/>
        <w:jc w:val="both"/>
        <w:rPr>
          <w:rFonts w:ascii="Calibri" w:eastAsia="Calibri" w:hAnsi="Calibri" w:cs="Calibri"/>
        </w:rPr>
      </w:pPr>
      <w:r w:rsidRPr="00E21A6B">
        <w:rPr>
          <w:rFonts w:ascii="Calibri" w:eastAsia="Calibri" w:hAnsi="Calibri" w:cs="Calibri"/>
        </w:rPr>
        <w:t>For this paper, we analyzed the answers to the following</w:t>
      </w:r>
      <w:r w:rsidR="00D858AD">
        <w:rPr>
          <w:rFonts w:ascii="Calibri" w:eastAsia="Calibri" w:hAnsi="Calibri" w:cs="Calibri"/>
        </w:rPr>
        <w:t xml:space="preserve"> two</w:t>
      </w:r>
      <w:r w:rsidRPr="00E21A6B">
        <w:rPr>
          <w:rFonts w:ascii="Calibri" w:eastAsia="Calibri" w:hAnsi="Calibri" w:cs="Calibri"/>
        </w:rPr>
        <w:t xml:space="preserve"> questions:</w:t>
      </w:r>
    </w:p>
    <w:p w14:paraId="0BB6778D" w14:textId="0042C223" w:rsidR="00E21A6B" w:rsidRPr="00465368" w:rsidRDefault="00E21A6B" w:rsidP="00487BB0">
      <w:pPr>
        <w:pStyle w:val="Listenabsatz"/>
        <w:numPr>
          <w:ilvl w:val="0"/>
          <w:numId w:val="24"/>
        </w:numPr>
        <w:pBdr>
          <w:top w:val="nil"/>
          <w:left w:val="nil"/>
          <w:bottom w:val="nil"/>
          <w:right w:val="nil"/>
          <w:between w:val="nil"/>
        </w:pBdr>
        <w:spacing w:after="0"/>
        <w:jc w:val="both"/>
        <w:rPr>
          <w:rFonts w:ascii="Calibri" w:eastAsia="Calibri" w:hAnsi="Calibri" w:cs="Calibri"/>
          <w:sz w:val="20"/>
          <w:szCs w:val="20"/>
          <w:lang w:val="en-US"/>
        </w:rPr>
      </w:pPr>
      <w:r w:rsidRPr="00B302F3">
        <w:rPr>
          <w:rFonts w:ascii="Calibri" w:eastAsia="Calibri" w:hAnsi="Calibri" w:cs="Calibri"/>
          <w:sz w:val="20"/>
          <w:szCs w:val="20"/>
          <w:lang w:val="en-US"/>
        </w:rPr>
        <w:t>How did you overcome</w:t>
      </w:r>
      <w:r w:rsidRPr="00465368">
        <w:rPr>
          <w:rFonts w:ascii="Calibri" w:eastAsia="Calibri" w:hAnsi="Calibri" w:cs="Calibri"/>
          <w:sz w:val="20"/>
          <w:szCs w:val="20"/>
          <w:lang w:val="en-US"/>
        </w:rPr>
        <w:t xml:space="preserve"> the Covid-19 pandemic and to what extent did you collaborate with other organizations (NPO, public institutions, companies ...)?</w:t>
      </w:r>
    </w:p>
    <w:p w14:paraId="4B862478" w14:textId="18CC891A" w:rsidR="00E21A6B" w:rsidRPr="00D76778" w:rsidRDefault="00E21A6B" w:rsidP="00D25AF1">
      <w:pPr>
        <w:pStyle w:val="Listenabsatz"/>
        <w:numPr>
          <w:ilvl w:val="0"/>
          <w:numId w:val="24"/>
        </w:numPr>
        <w:pBdr>
          <w:top w:val="nil"/>
          <w:left w:val="nil"/>
          <w:bottom w:val="nil"/>
          <w:right w:val="nil"/>
          <w:between w:val="nil"/>
        </w:pBdr>
        <w:spacing w:after="80"/>
        <w:ind w:left="952" w:hanging="357"/>
        <w:jc w:val="both"/>
        <w:rPr>
          <w:rFonts w:ascii="Calibri" w:eastAsia="Calibri" w:hAnsi="Calibri" w:cs="Calibri"/>
          <w:sz w:val="20"/>
          <w:szCs w:val="20"/>
          <w:lang w:val="en-US"/>
        </w:rPr>
      </w:pPr>
      <w:r w:rsidRPr="00D76778">
        <w:rPr>
          <w:rFonts w:ascii="Calibri" w:eastAsia="Calibri" w:hAnsi="Calibri" w:cs="Calibri"/>
          <w:sz w:val="20"/>
          <w:szCs w:val="20"/>
          <w:lang w:val="en-US"/>
        </w:rPr>
        <w:t>What have you learned from the COVID-19 pandemic?</w:t>
      </w:r>
    </w:p>
    <w:p w14:paraId="6289C982" w14:textId="4521EFC2" w:rsidR="00FD2E8A" w:rsidRPr="00820EFA" w:rsidRDefault="00D858AD" w:rsidP="00FD2E8A">
      <w:pPr>
        <w:widowControl/>
        <w:pBdr>
          <w:top w:val="nil"/>
          <w:left w:val="nil"/>
          <w:bottom w:val="nil"/>
          <w:right w:val="nil"/>
          <w:between w:val="nil"/>
        </w:pBdr>
        <w:ind w:firstLine="238"/>
        <w:jc w:val="both"/>
        <w:rPr>
          <w:rFonts w:ascii="Calibri" w:eastAsia="Calibri" w:hAnsi="Calibri" w:cs="Calibri"/>
        </w:rPr>
      </w:pPr>
      <w:r>
        <w:rPr>
          <w:rFonts w:ascii="Calibri" w:eastAsia="Calibri" w:hAnsi="Calibri" w:cs="Calibri"/>
        </w:rPr>
        <w:t xml:space="preserve">We consciously decided not to ask explicitly for the term “resilience” in line with the method of non-directive questioning. This should prevent </w:t>
      </w:r>
      <w:r w:rsidR="009B7897">
        <w:rPr>
          <w:rFonts w:ascii="Calibri" w:eastAsia="Calibri" w:hAnsi="Calibri" w:cs="Calibri"/>
        </w:rPr>
        <w:t xml:space="preserve">a possible overemphasis of the resilience construct which generally has a positive connotation (Langley &amp; Meziani, 2020). For </w:t>
      </w:r>
      <w:r w:rsidR="00A45FED">
        <w:rPr>
          <w:rFonts w:ascii="Calibri" w:eastAsia="Calibri" w:hAnsi="Calibri" w:cs="Calibri"/>
        </w:rPr>
        <w:t xml:space="preserve">a </w:t>
      </w:r>
      <w:r w:rsidR="00C60E24" w:rsidRPr="00FD2E8A">
        <w:rPr>
          <w:rFonts w:ascii="Calibri" w:eastAsia="Calibri" w:hAnsi="Calibri" w:cs="Calibri"/>
        </w:rPr>
        <w:t xml:space="preserve">structured and rigorous </w:t>
      </w:r>
      <w:r w:rsidR="00C60E24">
        <w:rPr>
          <w:rFonts w:ascii="Calibri" w:eastAsia="Calibri" w:hAnsi="Calibri" w:cs="Calibri"/>
        </w:rPr>
        <w:t>data analysis w</w:t>
      </w:r>
      <w:r w:rsidR="00FD2E8A">
        <w:rPr>
          <w:rFonts w:ascii="Calibri" w:eastAsia="Calibri" w:hAnsi="Calibri" w:cs="Calibri"/>
        </w:rPr>
        <w:t xml:space="preserve">e chose the qualitative content analysis according to </w:t>
      </w:r>
      <w:r w:rsidR="00FD2E8A" w:rsidRPr="00FD2E8A">
        <w:rPr>
          <w:rFonts w:ascii="Calibri" w:eastAsia="Calibri" w:hAnsi="Calibri" w:cs="Calibri"/>
        </w:rPr>
        <w:t>Mayring (2015).</w:t>
      </w:r>
      <w:r w:rsidR="00FD2E8A">
        <w:rPr>
          <w:rFonts w:ascii="Calibri" w:eastAsia="Calibri" w:hAnsi="Calibri" w:cs="Calibri"/>
        </w:rPr>
        <w:t xml:space="preserve"> The </w:t>
      </w:r>
      <w:r w:rsidR="00C60E24">
        <w:rPr>
          <w:rFonts w:ascii="Calibri" w:eastAsia="Calibri" w:hAnsi="Calibri" w:cs="Calibri"/>
        </w:rPr>
        <w:t xml:space="preserve">first order </w:t>
      </w:r>
      <w:r w:rsidR="00FD2E8A">
        <w:rPr>
          <w:rFonts w:ascii="Calibri" w:eastAsia="Calibri" w:hAnsi="Calibri" w:cs="Calibri"/>
        </w:rPr>
        <w:t>categories were defined deductively (see chapter</w:t>
      </w:r>
      <w:r w:rsidR="000F4E8C">
        <w:rPr>
          <w:rFonts w:ascii="Calibri" w:eastAsia="Calibri" w:hAnsi="Calibri" w:cs="Calibri"/>
        </w:rPr>
        <w:t xml:space="preserve"> 3.2</w:t>
      </w:r>
      <w:r w:rsidR="00FD2E8A">
        <w:rPr>
          <w:rFonts w:ascii="Calibri" w:eastAsia="Calibri" w:hAnsi="Calibri" w:cs="Calibri"/>
        </w:rPr>
        <w:t xml:space="preserve">). The coding process was done be the two authors. Each author developed an own </w:t>
      </w:r>
      <w:r w:rsidR="00FD2E8A" w:rsidRPr="00FD2E8A">
        <w:rPr>
          <w:rFonts w:ascii="Calibri" w:eastAsia="Calibri" w:hAnsi="Calibri" w:cs="Calibri"/>
        </w:rPr>
        <w:t>initial coding schema.</w:t>
      </w:r>
      <w:r w:rsidR="00FD2E8A">
        <w:rPr>
          <w:rFonts w:ascii="Calibri" w:eastAsia="Calibri" w:hAnsi="Calibri" w:cs="Calibri"/>
        </w:rPr>
        <w:t xml:space="preserve"> We used t</w:t>
      </w:r>
      <w:r w:rsidR="00FD2E8A" w:rsidRPr="00FD2E8A">
        <w:rPr>
          <w:rFonts w:ascii="Calibri" w:eastAsia="Calibri" w:hAnsi="Calibri" w:cs="Calibri"/>
        </w:rPr>
        <w:t>eam reflexive dialogue and reflexive</w:t>
      </w:r>
      <w:r w:rsidR="00FD2E8A">
        <w:rPr>
          <w:rFonts w:ascii="Calibri" w:eastAsia="Calibri" w:hAnsi="Calibri" w:cs="Calibri"/>
        </w:rPr>
        <w:t xml:space="preserve"> </w:t>
      </w:r>
      <w:r w:rsidR="00FD2E8A" w:rsidRPr="00FD2E8A">
        <w:rPr>
          <w:rFonts w:ascii="Calibri" w:eastAsia="Calibri" w:hAnsi="Calibri" w:cs="Calibri"/>
        </w:rPr>
        <w:t xml:space="preserve">writing </w:t>
      </w:r>
      <w:r w:rsidR="00FD2E8A">
        <w:rPr>
          <w:rFonts w:ascii="Calibri" w:eastAsia="Calibri" w:hAnsi="Calibri" w:cs="Calibri"/>
        </w:rPr>
        <w:t>for reflecting and evaluating</w:t>
      </w:r>
      <w:r w:rsidR="00FD2E8A" w:rsidRPr="00FD2E8A">
        <w:rPr>
          <w:rFonts w:ascii="Calibri" w:eastAsia="Calibri" w:hAnsi="Calibri" w:cs="Calibri"/>
        </w:rPr>
        <w:t xml:space="preserve"> subjectivity</w:t>
      </w:r>
      <w:r w:rsidR="00FD2E8A">
        <w:rPr>
          <w:rFonts w:ascii="Calibri" w:eastAsia="Calibri" w:hAnsi="Calibri" w:cs="Calibri"/>
        </w:rPr>
        <w:t xml:space="preserve"> </w:t>
      </w:r>
      <w:r w:rsidR="00FD2E8A" w:rsidRPr="00FD2E8A">
        <w:rPr>
          <w:rFonts w:ascii="Calibri" w:eastAsia="Calibri" w:hAnsi="Calibri" w:cs="Calibri"/>
        </w:rPr>
        <w:t xml:space="preserve">and the context as research </w:t>
      </w:r>
      <w:r w:rsidR="00FD2E8A" w:rsidRPr="0099359C">
        <w:rPr>
          <w:rFonts w:ascii="Calibri" w:eastAsia="Calibri" w:hAnsi="Calibri" w:cs="Calibri"/>
        </w:rPr>
        <w:t>influencing factors (Olmos-Vega et al., 2022). In order to guarantee intercoder reliability, two authors</w:t>
      </w:r>
      <w:r w:rsidR="00FD2E8A" w:rsidRPr="00FD2E8A">
        <w:rPr>
          <w:rFonts w:ascii="Calibri" w:eastAsia="Calibri" w:hAnsi="Calibri" w:cs="Calibri"/>
        </w:rPr>
        <w:t xml:space="preserve"> </w:t>
      </w:r>
      <w:r w:rsidR="00FD2E8A">
        <w:rPr>
          <w:rFonts w:ascii="Calibri" w:eastAsia="Calibri" w:hAnsi="Calibri" w:cs="Calibri"/>
        </w:rPr>
        <w:t xml:space="preserve">intensively discussed </w:t>
      </w:r>
      <w:r w:rsidR="00FD2E8A" w:rsidRPr="00FD2E8A">
        <w:rPr>
          <w:rFonts w:ascii="Calibri" w:eastAsia="Calibri" w:hAnsi="Calibri" w:cs="Calibri"/>
        </w:rPr>
        <w:t>the codes at least once a week</w:t>
      </w:r>
      <w:r w:rsidR="00FD2E8A">
        <w:rPr>
          <w:rFonts w:ascii="Calibri" w:eastAsia="Calibri" w:hAnsi="Calibri" w:cs="Calibri"/>
        </w:rPr>
        <w:t xml:space="preserve"> and thus </w:t>
      </w:r>
      <w:r w:rsidR="00FD2E8A" w:rsidRPr="00FD2E8A">
        <w:rPr>
          <w:rFonts w:ascii="Calibri" w:eastAsia="Calibri" w:hAnsi="Calibri" w:cs="Calibri"/>
        </w:rPr>
        <w:t>added</w:t>
      </w:r>
      <w:r w:rsidR="00FD2E8A">
        <w:rPr>
          <w:rFonts w:ascii="Calibri" w:eastAsia="Calibri" w:hAnsi="Calibri" w:cs="Calibri"/>
        </w:rPr>
        <w:t xml:space="preserve"> </w:t>
      </w:r>
      <w:r w:rsidR="00FD2E8A" w:rsidRPr="00FD2E8A">
        <w:rPr>
          <w:rFonts w:ascii="Calibri" w:eastAsia="Calibri" w:hAnsi="Calibri" w:cs="Calibri"/>
        </w:rPr>
        <w:t xml:space="preserve">and revised </w:t>
      </w:r>
      <w:r w:rsidR="00A45FED">
        <w:rPr>
          <w:rFonts w:ascii="Calibri" w:eastAsia="Calibri" w:hAnsi="Calibri" w:cs="Calibri"/>
        </w:rPr>
        <w:t>the</w:t>
      </w:r>
      <w:r w:rsidR="00FD2E8A" w:rsidRPr="00FD2E8A">
        <w:rPr>
          <w:rFonts w:ascii="Calibri" w:eastAsia="Calibri" w:hAnsi="Calibri" w:cs="Calibri"/>
        </w:rPr>
        <w:t xml:space="preserve"> </w:t>
      </w:r>
      <w:r w:rsidR="00FD2E8A" w:rsidRPr="00820EFA">
        <w:rPr>
          <w:rFonts w:ascii="Calibri" w:eastAsia="Calibri" w:hAnsi="Calibri" w:cs="Calibri"/>
        </w:rPr>
        <w:t xml:space="preserve">coding schema and the paraphrases. </w:t>
      </w:r>
    </w:p>
    <w:p w14:paraId="656612E1" w14:textId="77777777" w:rsidR="00C1176A" w:rsidRDefault="00C1176A" w:rsidP="00C1176A">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lastRenderedPageBreak/>
        <w:t>Findings</w:t>
      </w:r>
    </w:p>
    <w:p w14:paraId="07922418" w14:textId="422E4969" w:rsidR="00C60E24" w:rsidRDefault="009051D5" w:rsidP="005A51AE">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rPr>
        <w:t>In general, t</w:t>
      </w:r>
      <w:r w:rsidR="00F52E4D">
        <w:rPr>
          <w:rFonts w:ascii="Calibri" w:eastAsia="Calibri" w:hAnsi="Calibri" w:cs="Calibri"/>
        </w:rPr>
        <w:t>he sport club system can look back at a successful past respectively</w:t>
      </w:r>
      <w:r w:rsidR="00775F7B">
        <w:rPr>
          <w:rFonts w:ascii="Calibri" w:eastAsia="Calibri" w:hAnsi="Calibri" w:cs="Calibri"/>
        </w:rPr>
        <w:t xml:space="preserve"> at</w:t>
      </w:r>
      <w:r w:rsidR="00F52E4D">
        <w:rPr>
          <w:rFonts w:ascii="Calibri" w:eastAsia="Calibri" w:hAnsi="Calibri" w:cs="Calibri"/>
        </w:rPr>
        <w:t xml:space="preserve"> proud record</w:t>
      </w:r>
      <w:r w:rsidR="00775F7B">
        <w:rPr>
          <w:rFonts w:ascii="Calibri" w:eastAsia="Calibri" w:hAnsi="Calibri" w:cs="Calibri"/>
        </w:rPr>
        <w:t>s</w:t>
      </w:r>
      <w:r w:rsidR="00F52E4D">
        <w:rPr>
          <w:rFonts w:ascii="Calibri" w:eastAsia="Calibri" w:hAnsi="Calibri" w:cs="Calibri"/>
        </w:rPr>
        <w:t xml:space="preserve">. As initially indicated, </w:t>
      </w:r>
      <w:r w:rsidR="00C60E24">
        <w:rPr>
          <w:rFonts w:ascii="Calibri" w:eastAsia="Calibri" w:hAnsi="Calibri" w:cs="Calibri"/>
        </w:rPr>
        <w:t>t</w:t>
      </w:r>
      <w:r w:rsidR="00F52E4D">
        <w:rPr>
          <w:rFonts w:ascii="Calibri" w:eastAsia="Calibri" w:hAnsi="Calibri" w:cs="Calibri"/>
        </w:rPr>
        <w:t>he impact of Covid-19</w:t>
      </w:r>
      <w:r w:rsidR="00FC537F">
        <w:rPr>
          <w:rFonts w:ascii="Calibri" w:eastAsia="Calibri" w:hAnsi="Calibri" w:cs="Calibri"/>
        </w:rPr>
        <w:t xml:space="preserve"> was massive</w:t>
      </w:r>
      <w:r>
        <w:rPr>
          <w:rFonts w:ascii="Calibri" w:eastAsia="Calibri" w:hAnsi="Calibri" w:cs="Calibri"/>
        </w:rPr>
        <w:t xml:space="preserve">. In </w:t>
      </w:r>
      <w:r w:rsidR="00775F7B">
        <w:rPr>
          <w:rFonts w:ascii="Calibri" w:eastAsia="Calibri" w:hAnsi="Calibri" w:cs="Calibri"/>
        </w:rPr>
        <w:t>particular, at the beginning of the pandemic the club sport system suffered from severe disruption</w:t>
      </w:r>
      <w:r>
        <w:rPr>
          <w:rFonts w:ascii="Calibri" w:eastAsia="Calibri" w:hAnsi="Calibri" w:cs="Calibri"/>
        </w:rPr>
        <w:t>s and</w:t>
      </w:r>
      <w:r w:rsidR="00775F7B">
        <w:rPr>
          <w:rFonts w:ascii="Calibri" w:eastAsia="Calibri" w:hAnsi="Calibri" w:cs="Calibri"/>
        </w:rPr>
        <w:t xml:space="preserve"> even partly collapsed due </w:t>
      </w:r>
      <w:r w:rsidR="004359CD">
        <w:rPr>
          <w:rFonts w:ascii="Calibri" w:eastAsia="Calibri" w:hAnsi="Calibri" w:cs="Calibri"/>
        </w:rPr>
        <w:t xml:space="preserve">to </w:t>
      </w:r>
      <w:r w:rsidR="00775F7B">
        <w:rPr>
          <w:rFonts w:ascii="Calibri" w:eastAsia="Calibri" w:hAnsi="Calibri" w:cs="Calibri"/>
        </w:rPr>
        <w:t xml:space="preserve">legally enacted </w:t>
      </w:r>
      <w:r w:rsidR="00775F7B" w:rsidRPr="00D9178D">
        <w:rPr>
          <w:rFonts w:ascii="Calibri" w:eastAsia="Calibri" w:hAnsi="Calibri" w:cs="Calibri"/>
          <w:color w:val="000000"/>
        </w:rPr>
        <w:t>shutdown</w:t>
      </w:r>
      <w:r w:rsidR="00775F7B">
        <w:rPr>
          <w:rFonts w:ascii="Calibri" w:eastAsia="Calibri" w:hAnsi="Calibri" w:cs="Calibri"/>
          <w:color w:val="000000"/>
        </w:rPr>
        <w:t>s</w:t>
      </w:r>
      <w:r w:rsidR="00775F7B" w:rsidRPr="00D9178D">
        <w:rPr>
          <w:rFonts w:ascii="Calibri" w:eastAsia="Calibri" w:hAnsi="Calibri" w:cs="Calibri"/>
          <w:color w:val="000000"/>
        </w:rPr>
        <w:t xml:space="preserve"> of operations and </w:t>
      </w:r>
      <w:r w:rsidR="00775F7B">
        <w:rPr>
          <w:rFonts w:ascii="Calibri" w:eastAsia="Calibri" w:hAnsi="Calibri" w:cs="Calibri"/>
          <w:color w:val="000000"/>
        </w:rPr>
        <w:t xml:space="preserve">the </w:t>
      </w:r>
      <w:r w:rsidR="00775F7B" w:rsidRPr="00D9178D">
        <w:rPr>
          <w:rFonts w:ascii="Calibri" w:eastAsia="Calibri" w:hAnsi="Calibri" w:cs="Calibri"/>
          <w:color w:val="000000"/>
        </w:rPr>
        <w:t>suspen</w:t>
      </w:r>
      <w:r w:rsidR="00775F7B">
        <w:rPr>
          <w:rFonts w:ascii="Calibri" w:eastAsia="Calibri" w:hAnsi="Calibri" w:cs="Calibri"/>
          <w:color w:val="000000"/>
        </w:rPr>
        <w:t>sions of competitions</w:t>
      </w:r>
      <w:r w:rsidR="000A53B1">
        <w:rPr>
          <w:rFonts w:ascii="Calibri" w:eastAsia="Calibri" w:hAnsi="Calibri" w:cs="Calibri"/>
          <w:color w:val="000000"/>
        </w:rPr>
        <w:t xml:space="preserve"> (</w:t>
      </w:r>
      <w:r w:rsidR="000A53B1" w:rsidRPr="00146591">
        <w:rPr>
          <w:rFonts w:ascii="Calibri" w:eastAsia="Calibri" w:hAnsi="Calibri" w:cs="Calibri"/>
          <w:color w:val="000000"/>
        </w:rPr>
        <w:t>Jungwirth, Weninger</w:t>
      </w:r>
      <w:r w:rsidR="000A53B1">
        <w:rPr>
          <w:rFonts w:ascii="Calibri" w:eastAsia="Calibri" w:hAnsi="Calibri" w:cs="Calibri"/>
          <w:color w:val="000000"/>
        </w:rPr>
        <w:t xml:space="preserve"> &amp;</w:t>
      </w:r>
      <w:r w:rsidR="000A53B1" w:rsidRPr="00146591">
        <w:rPr>
          <w:rFonts w:ascii="Calibri" w:eastAsia="Calibri" w:hAnsi="Calibri" w:cs="Calibri"/>
          <w:color w:val="000000"/>
        </w:rPr>
        <w:t xml:space="preserve"> Haluza, 2021</w:t>
      </w:r>
      <w:r w:rsidR="000A53B1">
        <w:rPr>
          <w:rFonts w:ascii="Calibri" w:eastAsia="Calibri" w:hAnsi="Calibri" w:cs="Calibri"/>
          <w:color w:val="000000"/>
        </w:rPr>
        <w:t xml:space="preserve">; </w:t>
      </w:r>
      <w:r w:rsidR="000A53B1" w:rsidRPr="00146591">
        <w:rPr>
          <w:rFonts w:ascii="Calibri" w:eastAsia="Calibri" w:hAnsi="Calibri" w:cs="Calibri"/>
          <w:color w:val="000000"/>
        </w:rPr>
        <w:t>Begović</w:t>
      </w:r>
      <w:r w:rsidR="000A53B1">
        <w:rPr>
          <w:rFonts w:ascii="Calibri" w:eastAsia="Calibri" w:hAnsi="Calibri" w:cs="Calibri"/>
          <w:color w:val="000000"/>
        </w:rPr>
        <w:t xml:space="preserve">, 2022). </w:t>
      </w:r>
      <w:r w:rsidR="00910D96">
        <w:rPr>
          <w:rFonts w:ascii="Calibri" w:eastAsia="Calibri" w:hAnsi="Calibri" w:cs="Calibri"/>
          <w:color w:val="000000"/>
        </w:rPr>
        <w:t>Interviewees claimed that t</w:t>
      </w:r>
      <w:r w:rsidR="00DE78DB">
        <w:rPr>
          <w:rFonts w:ascii="Calibri" w:eastAsia="Calibri" w:hAnsi="Calibri" w:cs="Calibri"/>
          <w:color w:val="000000"/>
        </w:rPr>
        <w:t>he suspension of competition</w:t>
      </w:r>
      <w:r>
        <w:rPr>
          <w:rFonts w:ascii="Calibri" w:eastAsia="Calibri" w:hAnsi="Calibri" w:cs="Calibri"/>
          <w:color w:val="000000"/>
        </w:rPr>
        <w:t>s</w:t>
      </w:r>
      <w:r w:rsidR="001F7BC8">
        <w:rPr>
          <w:rFonts w:ascii="Calibri" w:eastAsia="Calibri" w:hAnsi="Calibri" w:cs="Calibri"/>
          <w:color w:val="000000"/>
        </w:rPr>
        <w:t xml:space="preserve"> </w:t>
      </w:r>
      <w:r w:rsidR="00513A30">
        <w:rPr>
          <w:rFonts w:ascii="Calibri" w:eastAsia="Calibri" w:hAnsi="Calibri" w:cs="Calibri"/>
          <w:color w:val="000000"/>
        </w:rPr>
        <w:t>withdr</w:t>
      </w:r>
      <w:r w:rsidR="001F7BC8">
        <w:rPr>
          <w:rFonts w:ascii="Calibri" w:eastAsia="Calibri" w:hAnsi="Calibri" w:cs="Calibri"/>
          <w:color w:val="000000"/>
        </w:rPr>
        <w:t>e</w:t>
      </w:r>
      <w:r w:rsidR="00513A30">
        <w:rPr>
          <w:rFonts w:ascii="Calibri" w:eastAsia="Calibri" w:hAnsi="Calibri" w:cs="Calibri"/>
          <w:color w:val="000000"/>
        </w:rPr>
        <w:t xml:space="preserve">w </w:t>
      </w:r>
      <w:r w:rsidR="00DE78DB">
        <w:rPr>
          <w:rFonts w:ascii="Calibri" w:eastAsia="Calibri" w:hAnsi="Calibri" w:cs="Calibri"/>
          <w:color w:val="000000"/>
        </w:rPr>
        <w:t xml:space="preserve">the </w:t>
      </w:r>
      <w:r w:rsidR="001F7BC8">
        <w:rPr>
          <w:rFonts w:ascii="Calibri" w:eastAsia="Calibri" w:hAnsi="Calibri" w:cs="Calibri"/>
          <w:color w:val="000000"/>
        </w:rPr>
        <w:t xml:space="preserve">basis </w:t>
      </w:r>
      <w:r>
        <w:rPr>
          <w:rFonts w:ascii="Calibri" w:eastAsia="Calibri" w:hAnsi="Calibri" w:cs="Calibri"/>
          <w:color w:val="000000"/>
        </w:rPr>
        <w:t xml:space="preserve">for </w:t>
      </w:r>
      <w:r w:rsidR="00DE78DB">
        <w:rPr>
          <w:rFonts w:ascii="Calibri" w:eastAsia="Calibri" w:hAnsi="Calibri" w:cs="Calibri"/>
          <w:color w:val="000000"/>
        </w:rPr>
        <w:t>sponsoring</w:t>
      </w:r>
      <w:r>
        <w:rPr>
          <w:rFonts w:ascii="Calibri" w:eastAsia="Calibri" w:hAnsi="Calibri" w:cs="Calibri"/>
          <w:color w:val="000000"/>
        </w:rPr>
        <w:t>. C</w:t>
      </w:r>
      <w:r w:rsidR="001F7BC8">
        <w:rPr>
          <w:rFonts w:ascii="Calibri" w:eastAsia="Calibri" w:hAnsi="Calibri" w:cs="Calibri"/>
          <w:color w:val="000000"/>
        </w:rPr>
        <w:t>lubs could not fulfill their sponsoring contracts</w:t>
      </w:r>
      <w:r>
        <w:rPr>
          <w:rFonts w:ascii="Calibri" w:eastAsia="Calibri" w:hAnsi="Calibri" w:cs="Calibri"/>
          <w:color w:val="000000"/>
        </w:rPr>
        <w:t xml:space="preserve"> any more</w:t>
      </w:r>
      <w:r w:rsidR="001F7BC8">
        <w:rPr>
          <w:rFonts w:ascii="Calibri" w:eastAsia="Calibri" w:hAnsi="Calibri" w:cs="Calibri"/>
          <w:color w:val="000000"/>
        </w:rPr>
        <w:t>. Even though, this resulted in financial losses, most of the clubs were at least able to maintain the</w:t>
      </w:r>
      <w:r>
        <w:rPr>
          <w:rFonts w:ascii="Calibri" w:eastAsia="Calibri" w:hAnsi="Calibri" w:cs="Calibri"/>
          <w:color w:val="000000"/>
        </w:rPr>
        <w:t>ir sponsoring</w:t>
      </w:r>
      <w:r w:rsidR="001F7BC8">
        <w:rPr>
          <w:rFonts w:ascii="Calibri" w:eastAsia="Calibri" w:hAnsi="Calibri" w:cs="Calibri"/>
          <w:color w:val="000000"/>
        </w:rPr>
        <w:t xml:space="preserve"> relationships.</w:t>
      </w:r>
      <w:r w:rsidR="00910D96">
        <w:rPr>
          <w:rFonts w:ascii="Calibri" w:eastAsia="Calibri" w:hAnsi="Calibri" w:cs="Calibri"/>
          <w:color w:val="000000"/>
        </w:rPr>
        <w:t xml:space="preserve"> </w:t>
      </w:r>
      <w:r w:rsidR="00C60E24">
        <w:rPr>
          <w:rFonts w:ascii="Calibri" w:eastAsia="Calibri" w:hAnsi="Calibri" w:cs="Calibri"/>
          <w:color w:val="000000"/>
        </w:rPr>
        <w:t>Interviewees also emphasized that t</w:t>
      </w:r>
      <w:r w:rsidR="00910D96">
        <w:rPr>
          <w:rFonts w:ascii="Calibri" w:eastAsia="Calibri" w:hAnsi="Calibri" w:cs="Calibri"/>
          <w:color w:val="000000"/>
        </w:rPr>
        <w:t xml:space="preserve">he sale of fan article and sport </w:t>
      </w:r>
      <w:r w:rsidR="00F3032F">
        <w:rPr>
          <w:rFonts w:ascii="Calibri" w:eastAsia="Calibri" w:hAnsi="Calibri" w:cs="Calibri"/>
          <w:color w:val="000000"/>
        </w:rPr>
        <w:t xml:space="preserve">equipment, catering activities as well as the activities of </w:t>
      </w:r>
      <w:r w:rsidR="00910D96">
        <w:rPr>
          <w:rFonts w:ascii="Calibri" w:eastAsia="Calibri" w:hAnsi="Calibri" w:cs="Calibri"/>
          <w:color w:val="000000"/>
        </w:rPr>
        <w:t>transfer agencies were also suspended for month</w:t>
      </w:r>
      <w:r>
        <w:rPr>
          <w:rFonts w:ascii="Calibri" w:eastAsia="Calibri" w:hAnsi="Calibri" w:cs="Calibri"/>
          <w:color w:val="000000"/>
        </w:rPr>
        <w:t>s</w:t>
      </w:r>
      <w:r w:rsidR="00910D96">
        <w:rPr>
          <w:rFonts w:ascii="Calibri" w:eastAsia="Calibri" w:hAnsi="Calibri" w:cs="Calibri"/>
          <w:color w:val="000000"/>
        </w:rPr>
        <w:t xml:space="preserve">. </w:t>
      </w:r>
      <w:r w:rsidR="00A8300E">
        <w:rPr>
          <w:rFonts w:ascii="Calibri" w:eastAsia="Calibri" w:hAnsi="Calibri" w:cs="Calibri"/>
          <w:color w:val="000000"/>
        </w:rPr>
        <w:t>Due to physical distancing and lock downs club members, family members and other volunteers were banished from the sport facilities</w:t>
      </w:r>
      <w:r w:rsidR="004359CD">
        <w:rPr>
          <w:rFonts w:ascii="Calibri" w:eastAsia="Calibri" w:hAnsi="Calibri" w:cs="Calibri"/>
          <w:color w:val="000000"/>
        </w:rPr>
        <w:t>. Hence, c</w:t>
      </w:r>
      <w:r w:rsidR="00A8300E">
        <w:rPr>
          <w:rFonts w:ascii="Calibri" w:eastAsia="Calibri" w:hAnsi="Calibri" w:cs="Calibri"/>
          <w:color w:val="000000"/>
        </w:rPr>
        <w:t xml:space="preserve">lubs lost a crucial </w:t>
      </w:r>
      <w:r w:rsidR="00C60E24">
        <w:rPr>
          <w:rFonts w:ascii="Calibri" w:eastAsia="Calibri" w:hAnsi="Calibri" w:cs="Calibri"/>
          <w:color w:val="000000"/>
        </w:rPr>
        <w:t xml:space="preserve">(human) </w:t>
      </w:r>
      <w:r w:rsidR="00A8300E">
        <w:rPr>
          <w:rFonts w:ascii="Calibri" w:eastAsia="Calibri" w:hAnsi="Calibri" w:cs="Calibri"/>
          <w:color w:val="000000"/>
        </w:rPr>
        <w:t>pillar of service delivery. Moreover, the exclusion of the audience</w:t>
      </w:r>
      <w:r w:rsidR="006D2806">
        <w:rPr>
          <w:rFonts w:ascii="Calibri" w:eastAsia="Calibri" w:hAnsi="Calibri" w:cs="Calibri"/>
          <w:color w:val="000000"/>
        </w:rPr>
        <w:t xml:space="preserve"> in its different roles</w:t>
      </w:r>
      <w:r w:rsidR="00A8300E">
        <w:rPr>
          <w:rFonts w:ascii="Calibri" w:eastAsia="Calibri" w:hAnsi="Calibri" w:cs="Calibri"/>
          <w:color w:val="000000"/>
        </w:rPr>
        <w:t>, e.g., as “twelfth player in soccer”</w:t>
      </w:r>
      <w:r w:rsidR="006D2806">
        <w:rPr>
          <w:rFonts w:ascii="Calibri" w:eastAsia="Calibri" w:hAnsi="Calibri" w:cs="Calibri"/>
          <w:color w:val="000000"/>
        </w:rPr>
        <w:t xml:space="preserve"> but also as consumer and buyer should not be underestimated.</w:t>
      </w:r>
      <w:r w:rsidR="00C60E24">
        <w:rPr>
          <w:rFonts w:ascii="Calibri" w:eastAsia="Calibri" w:hAnsi="Calibri" w:cs="Calibri"/>
          <w:color w:val="000000"/>
        </w:rPr>
        <w:t xml:space="preserve"> To</w:t>
      </w:r>
      <w:r w:rsidR="006D2806">
        <w:rPr>
          <w:rFonts w:ascii="Calibri" w:eastAsia="Calibri" w:hAnsi="Calibri" w:cs="Calibri"/>
          <w:color w:val="000000"/>
        </w:rPr>
        <w:t xml:space="preserve"> cope with the adversity</w:t>
      </w:r>
      <w:r w:rsidR="004359CD">
        <w:rPr>
          <w:rFonts w:ascii="Calibri" w:eastAsia="Calibri" w:hAnsi="Calibri" w:cs="Calibri"/>
          <w:color w:val="000000"/>
        </w:rPr>
        <w:t xml:space="preserve"> sport</w:t>
      </w:r>
      <w:r w:rsidR="006D2806">
        <w:rPr>
          <w:rFonts w:ascii="Calibri" w:eastAsia="Calibri" w:hAnsi="Calibri" w:cs="Calibri"/>
          <w:color w:val="000000"/>
        </w:rPr>
        <w:t xml:space="preserve"> clubs started various formal and informal exchanges and collaborations which aimed </w:t>
      </w:r>
      <w:r w:rsidR="00407997">
        <w:rPr>
          <w:rFonts w:ascii="Calibri" w:eastAsia="Calibri" w:hAnsi="Calibri" w:cs="Calibri"/>
          <w:color w:val="000000"/>
        </w:rPr>
        <w:t>at</w:t>
      </w:r>
      <w:r w:rsidR="006D2806">
        <w:rPr>
          <w:rFonts w:ascii="Calibri" w:eastAsia="Calibri" w:hAnsi="Calibri" w:cs="Calibri"/>
          <w:color w:val="000000"/>
        </w:rPr>
        <w:t xml:space="preserve"> </w:t>
      </w:r>
      <w:r w:rsidR="00407997">
        <w:rPr>
          <w:rFonts w:ascii="Calibri" w:eastAsia="Calibri" w:hAnsi="Calibri" w:cs="Calibri"/>
          <w:color w:val="000000"/>
        </w:rPr>
        <w:t>continuing the sport club systems</w:t>
      </w:r>
      <w:r w:rsidR="004359CD">
        <w:rPr>
          <w:rFonts w:ascii="Calibri" w:eastAsia="Calibri" w:hAnsi="Calibri" w:cs="Calibri"/>
          <w:color w:val="000000"/>
        </w:rPr>
        <w:t xml:space="preserve"> (see figure 1)</w:t>
      </w:r>
      <w:r w:rsidR="00407997">
        <w:rPr>
          <w:rFonts w:ascii="Calibri" w:eastAsia="Calibri" w:hAnsi="Calibri" w:cs="Calibri"/>
          <w:color w:val="000000"/>
        </w:rPr>
        <w:t>.</w:t>
      </w:r>
      <w:r w:rsidRPr="009051D5">
        <w:rPr>
          <w:rFonts w:ascii="Calibri" w:eastAsia="Calibri" w:hAnsi="Calibri" w:cs="Calibri"/>
          <w:color w:val="000000"/>
        </w:rPr>
        <w:t xml:space="preserve"> </w:t>
      </w:r>
    </w:p>
    <w:p w14:paraId="7F493F98" w14:textId="1BEF5A83" w:rsidR="00EF22B4" w:rsidRDefault="00EF22B4" w:rsidP="005A51AE">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color w:val="000000"/>
        </w:rPr>
        <w:t>The subsequent section</w:t>
      </w:r>
      <w:r w:rsidR="005E45F8">
        <w:rPr>
          <w:rFonts w:ascii="Calibri" w:eastAsia="Calibri" w:hAnsi="Calibri" w:cs="Calibri"/>
          <w:color w:val="000000"/>
        </w:rPr>
        <w:t xml:space="preserve"> points out </w:t>
      </w:r>
      <w:r w:rsidR="00DA0D91">
        <w:rPr>
          <w:rFonts w:ascii="Calibri" w:eastAsia="Calibri" w:hAnsi="Calibri" w:cs="Calibri"/>
          <w:color w:val="000000"/>
        </w:rPr>
        <w:t xml:space="preserve">in a compact overview </w:t>
      </w:r>
      <w:r w:rsidR="005E45F8">
        <w:rPr>
          <w:rFonts w:ascii="Calibri" w:eastAsia="Calibri" w:hAnsi="Calibri" w:cs="Calibri"/>
          <w:color w:val="000000"/>
        </w:rPr>
        <w:t xml:space="preserve">how institutional work mechanisms were used to achieve </w:t>
      </w:r>
      <w:r w:rsidR="009C3780">
        <w:rPr>
          <w:rFonts w:ascii="Calibri" w:eastAsia="Calibri" w:hAnsi="Calibri" w:cs="Calibri"/>
          <w:color w:val="000000"/>
        </w:rPr>
        <w:t>institutional resilience</w:t>
      </w:r>
      <w:r w:rsidR="005E45F8">
        <w:rPr>
          <w:rFonts w:ascii="Calibri" w:eastAsia="Calibri" w:hAnsi="Calibri" w:cs="Calibri"/>
          <w:color w:val="000000"/>
        </w:rPr>
        <w:t>.</w:t>
      </w:r>
      <w:r w:rsidR="002D7349">
        <w:rPr>
          <w:rFonts w:ascii="Calibri" w:eastAsia="Calibri" w:hAnsi="Calibri" w:cs="Calibri"/>
          <w:color w:val="000000"/>
        </w:rPr>
        <w:t xml:space="preserve"> </w:t>
      </w:r>
      <w:r w:rsidR="00C60E24">
        <w:rPr>
          <w:rFonts w:ascii="Calibri" w:eastAsia="Calibri" w:hAnsi="Calibri" w:cs="Calibri"/>
          <w:color w:val="000000"/>
        </w:rPr>
        <w:t>Primarily b</w:t>
      </w:r>
      <w:r w:rsidR="005E45F8">
        <w:rPr>
          <w:rFonts w:ascii="Calibri" w:eastAsia="Calibri" w:hAnsi="Calibri" w:cs="Calibri"/>
          <w:color w:val="000000"/>
        </w:rPr>
        <w:t>a</w:t>
      </w:r>
      <w:r w:rsidR="002D7349">
        <w:rPr>
          <w:rFonts w:ascii="Calibri" w:eastAsia="Calibri" w:hAnsi="Calibri" w:cs="Calibri"/>
          <w:color w:val="000000"/>
        </w:rPr>
        <w:t>sed on the</w:t>
      </w:r>
      <w:r w:rsidR="00820EFA">
        <w:rPr>
          <w:rFonts w:ascii="Calibri" w:eastAsia="Calibri" w:hAnsi="Calibri" w:cs="Calibri"/>
          <w:color w:val="000000"/>
        </w:rPr>
        <w:t xml:space="preserve"> typology of </w:t>
      </w:r>
      <w:r w:rsidR="009C3780">
        <w:rPr>
          <w:rFonts w:ascii="Calibri" w:eastAsia="Calibri" w:hAnsi="Calibri" w:cs="Calibri"/>
          <w:color w:val="000000"/>
        </w:rPr>
        <w:t xml:space="preserve">Perkmann &amp; Spicer (2007) </w:t>
      </w:r>
      <w:r w:rsidR="009C3780">
        <w:rPr>
          <w:rFonts w:ascii="Calibri" w:eastAsia="Calibri" w:hAnsi="Calibri" w:cs="Calibri"/>
          <w:color w:val="000000"/>
        </w:rPr>
        <w:t xml:space="preserve">which is based on </w:t>
      </w:r>
      <w:r w:rsidR="00820EFA">
        <w:rPr>
          <w:rFonts w:ascii="Calibri" w:eastAsia="Calibri" w:hAnsi="Calibri" w:cs="Calibri"/>
          <w:color w:val="000000"/>
        </w:rPr>
        <w:t>Lawrence and Suddaby (2006)</w:t>
      </w:r>
      <w:r w:rsidR="0063260F">
        <w:rPr>
          <w:rFonts w:ascii="Calibri" w:eastAsia="Calibri" w:hAnsi="Calibri" w:cs="Calibri"/>
          <w:color w:val="000000"/>
        </w:rPr>
        <w:t xml:space="preserve"> </w:t>
      </w:r>
      <w:r w:rsidR="002D7349">
        <w:rPr>
          <w:rFonts w:ascii="Calibri" w:eastAsia="Calibri" w:hAnsi="Calibri" w:cs="Calibri"/>
          <w:color w:val="000000"/>
        </w:rPr>
        <w:t>we adopted</w:t>
      </w:r>
      <w:r w:rsidR="00820EFA">
        <w:rPr>
          <w:rFonts w:ascii="Calibri" w:eastAsia="Calibri" w:hAnsi="Calibri" w:cs="Calibri"/>
          <w:color w:val="000000"/>
        </w:rPr>
        <w:t xml:space="preserve">, </w:t>
      </w:r>
      <w:r w:rsidR="002D7349">
        <w:rPr>
          <w:rFonts w:ascii="Calibri" w:eastAsia="Calibri" w:hAnsi="Calibri" w:cs="Calibri"/>
          <w:color w:val="000000"/>
        </w:rPr>
        <w:t>refined</w:t>
      </w:r>
      <w:r w:rsidR="00DA0D91">
        <w:rPr>
          <w:rFonts w:ascii="Calibri" w:eastAsia="Calibri" w:hAnsi="Calibri" w:cs="Calibri"/>
          <w:color w:val="000000"/>
        </w:rPr>
        <w:t xml:space="preserve"> </w:t>
      </w:r>
      <w:r w:rsidR="00820EFA">
        <w:rPr>
          <w:rFonts w:ascii="Calibri" w:eastAsia="Calibri" w:hAnsi="Calibri" w:cs="Calibri"/>
          <w:color w:val="000000"/>
        </w:rPr>
        <w:t xml:space="preserve">and added </w:t>
      </w:r>
      <w:r w:rsidR="002D7349">
        <w:rPr>
          <w:rFonts w:ascii="Calibri" w:eastAsia="Calibri" w:hAnsi="Calibri" w:cs="Calibri"/>
          <w:color w:val="000000"/>
        </w:rPr>
        <w:t xml:space="preserve">political, </w:t>
      </w:r>
      <w:r w:rsidR="00C60E24">
        <w:rPr>
          <w:rFonts w:ascii="Calibri" w:eastAsia="Calibri" w:hAnsi="Calibri" w:cs="Calibri"/>
          <w:color w:val="000000"/>
        </w:rPr>
        <w:t>cultural,</w:t>
      </w:r>
      <w:r w:rsidR="002D7349">
        <w:rPr>
          <w:rFonts w:ascii="Calibri" w:eastAsia="Calibri" w:hAnsi="Calibri" w:cs="Calibri"/>
          <w:color w:val="000000"/>
        </w:rPr>
        <w:t xml:space="preserve"> and technical </w:t>
      </w:r>
      <w:r w:rsidR="00DA0D91">
        <w:rPr>
          <w:rFonts w:ascii="Calibri" w:eastAsia="Calibri" w:hAnsi="Calibri" w:cs="Calibri"/>
          <w:color w:val="000000"/>
        </w:rPr>
        <w:t xml:space="preserve">work mechanisms for the sport club system </w:t>
      </w:r>
      <w:r w:rsidR="004359CD">
        <w:rPr>
          <w:rFonts w:ascii="Calibri" w:eastAsia="Calibri" w:hAnsi="Calibri" w:cs="Calibri"/>
          <w:color w:val="000000"/>
        </w:rPr>
        <w:t xml:space="preserve">during </w:t>
      </w:r>
      <w:r w:rsidR="00DA0D91">
        <w:rPr>
          <w:rFonts w:ascii="Calibri" w:eastAsia="Calibri" w:hAnsi="Calibri" w:cs="Calibri"/>
          <w:color w:val="000000"/>
        </w:rPr>
        <w:t xml:space="preserve">the Covid-19 pandemic. </w:t>
      </w:r>
      <w:r w:rsidR="00820EFA">
        <w:rPr>
          <w:rFonts w:ascii="Calibri" w:eastAsia="Calibri" w:hAnsi="Calibri" w:cs="Calibri"/>
          <w:color w:val="000000"/>
        </w:rPr>
        <w:t>Th</w:t>
      </w:r>
      <w:r w:rsidR="009C3780">
        <w:rPr>
          <w:rFonts w:ascii="Calibri" w:eastAsia="Calibri" w:hAnsi="Calibri" w:cs="Calibri"/>
          <w:color w:val="000000"/>
        </w:rPr>
        <w:t>i</w:t>
      </w:r>
      <w:r w:rsidR="00820EFA">
        <w:rPr>
          <w:rFonts w:ascii="Calibri" w:eastAsia="Calibri" w:hAnsi="Calibri" w:cs="Calibri"/>
          <w:color w:val="000000"/>
        </w:rPr>
        <w:t>s</w:t>
      </w:r>
      <w:r w:rsidR="009C3780">
        <w:rPr>
          <w:rFonts w:ascii="Calibri" w:eastAsia="Calibri" w:hAnsi="Calibri" w:cs="Calibri"/>
          <w:color w:val="000000"/>
        </w:rPr>
        <w:t xml:space="preserve"> also includes a</w:t>
      </w:r>
      <w:r w:rsidR="00820EFA">
        <w:rPr>
          <w:rFonts w:ascii="Calibri" w:eastAsia="Calibri" w:hAnsi="Calibri" w:cs="Calibri"/>
          <w:color w:val="000000"/>
        </w:rPr>
        <w:t xml:space="preserve">n illustration of the </w:t>
      </w:r>
      <w:r w:rsidR="00DA0D91">
        <w:rPr>
          <w:rFonts w:ascii="Calibri" w:eastAsia="Calibri" w:hAnsi="Calibri" w:cs="Calibri"/>
          <w:color w:val="000000"/>
        </w:rPr>
        <w:t>corresponding m</w:t>
      </w:r>
      <w:r w:rsidR="00DA0D91" w:rsidRPr="00DA0D91">
        <w:rPr>
          <w:rFonts w:ascii="Calibri" w:eastAsia="Calibri" w:hAnsi="Calibri" w:cs="Calibri"/>
          <w:color w:val="000000"/>
        </w:rPr>
        <w:t xml:space="preserve">ain activities </w:t>
      </w:r>
      <w:r w:rsidR="00DA0D91">
        <w:rPr>
          <w:rFonts w:ascii="Calibri" w:eastAsia="Calibri" w:hAnsi="Calibri" w:cs="Calibri"/>
          <w:color w:val="000000"/>
        </w:rPr>
        <w:t>for each subcategor</w:t>
      </w:r>
      <w:r w:rsidR="00820EFA">
        <w:rPr>
          <w:rFonts w:ascii="Calibri" w:eastAsia="Calibri" w:hAnsi="Calibri" w:cs="Calibri"/>
          <w:color w:val="000000"/>
        </w:rPr>
        <w:t>y (</w:t>
      </w:r>
      <w:r w:rsidR="00DA0D91">
        <w:rPr>
          <w:rFonts w:ascii="Calibri" w:eastAsia="Calibri" w:hAnsi="Calibri" w:cs="Calibri"/>
          <w:color w:val="000000"/>
        </w:rPr>
        <w:t xml:space="preserve">political, </w:t>
      </w:r>
      <w:r w:rsidR="00820EFA">
        <w:rPr>
          <w:rFonts w:ascii="Calibri" w:eastAsia="Calibri" w:hAnsi="Calibri" w:cs="Calibri"/>
          <w:color w:val="000000"/>
        </w:rPr>
        <w:t>cultural,</w:t>
      </w:r>
      <w:r w:rsidR="00DA0D91">
        <w:rPr>
          <w:rFonts w:ascii="Calibri" w:eastAsia="Calibri" w:hAnsi="Calibri" w:cs="Calibri"/>
          <w:color w:val="000000"/>
        </w:rPr>
        <w:t xml:space="preserve"> and technical work</w:t>
      </w:r>
      <w:r w:rsidR="00820EFA">
        <w:rPr>
          <w:rFonts w:ascii="Calibri" w:eastAsia="Calibri" w:hAnsi="Calibri" w:cs="Calibri"/>
          <w:color w:val="000000"/>
        </w:rPr>
        <w:t>)</w:t>
      </w:r>
      <w:r w:rsidR="004359CD">
        <w:rPr>
          <w:rFonts w:ascii="Calibri" w:eastAsia="Calibri" w:hAnsi="Calibri" w:cs="Calibri"/>
          <w:color w:val="000000"/>
        </w:rPr>
        <w:t xml:space="preserve"> in detail</w:t>
      </w:r>
      <w:r w:rsidR="00820EFA">
        <w:rPr>
          <w:rFonts w:ascii="Calibri" w:eastAsia="Calibri" w:hAnsi="Calibri" w:cs="Calibri"/>
          <w:color w:val="000000"/>
        </w:rPr>
        <w:t xml:space="preserve"> (see table 2)</w:t>
      </w:r>
      <w:r w:rsidR="00DA0D91">
        <w:rPr>
          <w:rFonts w:ascii="Calibri" w:eastAsia="Calibri" w:hAnsi="Calibri" w:cs="Calibri"/>
          <w:color w:val="000000"/>
        </w:rPr>
        <w:t xml:space="preserve">. </w:t>
      </w:r>
    </w:p>
    <w:p w14:paraId="42A53E54" w14:textId="4C56CB6E" w:rsidR="00476267" w:rsidRPr="004359CD" w:rsidRDefault="00476267" w:rsidP="005A51AE">
      <w:pPr>
        <w:widowControl/>
        <w:pBdr>
          <w:top w:val="nil"/>
          <w:left w:val="nil"/>
          <w:bottom w:val="nil"/>
          <w:right w:val="nil"/>
          <w:between w:val="nil"/>
        </w:pBdr>
        <w:ind w:right="-28" w:firstLine="238"/>
        <w:jc w:val="both"/>
        <w:rPr>
          <w:rFonts w:ascii="Calibri" w:eastAsia="Calibri" w:hAnsi="Calibri" w:cs="Calibri"/>
          <w:i/>
          <w:iCs/>
          <w:color w:val="000000"/>
        </w:rPr>
      </w:pPr>
      <w:r w:rsidRPr="004359CD">
        <w:rPr>
          <w:rFonts w:ascii="Calibri" w:eastAsia="Calibri" w:hAnsi="Calibri" w:cs="Calibri"/>
          <w:i/>
          <w:iCs/>
          <w:color w:val="000000"/>
        </w:rPr>
        <w:t xml:space="preserve">Political work </w:t>
      </w:r>
    </w:p>
    <w:p w14:paraId="58E2DA09" w14:textId="2F61ECFB" w:rsidR="00DA0D91" w:rsidRDefault="00820EFA" w:rsidP="005A51AE">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color w:val="000000"/>
        </w:rPr>
        <w:t>In theory, this t</w:t>
      </w:r>
      <w:r w:rsidR="00251E65">
        <w:rPr>
          <w:rFonts w:ascii="Calibri" w:eastAsia="Calibri" w:hAnsi="Calibri" w:cs="Calibri"/>
          <w:color w:val="000000"/>
        </w:rPr>
        <w:t>y</w:t>
      </w:r>
      <w:r>
        <w:rPr>
          <w:rFonts w:ascii="Calibri" w:eastAsia="Calibri" w:hAnsi="Calibri" w:cs="Calibri"/>
          <w:color w:val="000000"/>
        </w:rPr>
        <w:t>pe of institutional work covers advocacy and defining as subcategories. Particularly, at</w:t>
      </w:r>
      <w:r w:rsidR="008F3E88">
        <w:rPr>
          <w:rFonts w:ascii="Calibri" w:eastAsia="Calibri" w:hAnsi="Calibri" w:cs="Calibri"/>
          <w:color w:val="000000"/>
        </w:rPr>
        <w:t xml:space="preserve"> the beginning and during the first month</w:t>
      </w:r>
      <w:r w:rsidR="004359CD">
        <w:rPr>
          <w:rFonts w:ascii="Calibri" w:eastAsia="Calibri" w:hAnsi="Calibri" w:cs="Calibri"/>
          <w:color w:val="000000"/>
        </w:rPr>
        <w:t>s</w:t>
      </w:r>
      <w:r w:rsidR="008F3E88">
        <w:rPr>
          <w:rFonts w:ascii="Calibri" w:eastAsia="Calibri" w:hAnsi="Calibri" w:cs="Calibri"/>
          <w:color w:val="000000"/>
        </w:rPr>
        <w:t xml:space="preserve"> of the Covid-19 pandemic</w:t>
      </w:r>
      <w:r w:rsidR="00251E65">
        <w:rPr>
          <w:rFonts w:ascii="Calibri" w:eastAsia="Calibri" w:hAnsi="Calibri" w:cs="Calibri"/>
          <w:color w:val="000000"/>
        </w:rPr>
        <w:t>,</w:t>
      </w:r>
      <w:r w:rsidR="008F3E88">
        <w:rPr>
          <w:rFonts w:ascii="Calibri" w:eastAsia="Calibri" w:hAnsi="Calibri" w:cs="Calibri"/>
          <w:color w:val="000000"/>
        </w:rPr>
        <w:t xml:space="preserve"> </w:t>
      </w:r>
      <w:r>
        <w:rPr>
          <w:rFonts w:ascii="Calibri" w:eastAsia="Calibri" w:hAnsi="Calibri" w:cs="Calibri"/>
          <w:color w:val="000000"/>
        </w:rPr>
        <w:t xml:space="preserve">interviewees reported a strong focus on </w:t>
      </w:r>
      <w:r w:rsidR="008F3E88">
        <w:rPr>
          <w:rFonts w:ascii="Calibri" w:eastAsia="Calibri" w:hAnsi="Calibri" w:cs="Calibri"/>
          <w:color w:val="000000"/>
        </w:rPr>
        <w:t>p</w:t>
      </w:r>
      <w:r w:rsidR="00DA0D91">
        <w:rPr>
          <w:rFonts w:ascii="Calibri" w:eastAsia="Calibri" w:hAnsi="Calibri" w:cs="Calibri"/>
          <w:color w:val="000000"/>
        </w:rPr>
        <w:t>olitical work in terms of the development of rules and regulations</w:t>
      </w:r>
      <w:r w:rsidR="008F3E88">
        <w:rPr>
          <w:rFonts w:ascii="Calibri" w:eastAsia="Calibri" w:hAnsi="Calibri" w:cs="Calibri"/>
          <w:color w:val="000000"/>
        </w:rPr>
        <w:t>.</w:t>
      </w:r>
      <w:r w:rsidR="007B3A26">
        <w:rPr>
          <w:rFonts w:ascii="Calibri" w:eastAsia="Calibri" w:hAnsi="Calibri" w:cs="Calibri"/>
          <w:color w:val="000000"/>
        </w:rPr>
        <w:t xml:space="preserve"> </w:t>
      </w:r>
      <w:r w:rsidR="008F3E88">
        <w:rPr>
          <w:rFonts w:ascii="Calibri" w:eastAsia="Calibri" w:hAnsi="Calibri" w:cs="Calibri"/>
          <w:color w:val="000000"/>
        </w:rPr>
        <w:t xml:space="preserve">Due </w:t>
      </w:r>
      <w:r w:rsidR="00295D98">
        <w:rPr>
          <w:rFonts w:ascii="Calibri" w:eastAsia="Calibri" w:hAnsi="Calibri" w:cs="Calibri"/>
          <w:color w:val="000000"/>
        </w:rPr>
        <w:t>to the</w:t>
      </w:r>
      <w:r w:rsidR="008F3E88">
        <w:rPr>
          <w:rFonts w:ascii="Calibri" w:eastAsia="Calibri" w:hAnsi="Calibri" w:cs="Calibri"/>
          <w:color w:val="000000"/>
        </w:rPr>
        <w:t xml:space="preserve"> complexity of the pandemic and </w:t>
      </w:r>
      <w:r>
        <w:rPr>
          <w:rFonts w:ascii="Calibri" w:eastAsia="Calibri" w:hAnsi="Calibri" w:cs="Calibri"/>
          <w:color w:val="000000"/>
        </w:rPr>
        <w:t xml:space="preserve">especially </w:t>
      </w:r>
      <w:r w:rsidR="008F3E88">
        <w:rPr>
          <w:rFonts w:ascii="Calibri" w:eastAsia="Calibri" w:hAnsi="Calibri" w:cs="Calibri"/>
          <w:color w:val="000000"/>
        </w:rPr>
        <w:t xml:space="preserve">the </w:t>
      </w:r>
      <w:r w:rsidR="00295D98">
        <w:rPr>
          <w:rFonts w:ascii="Calibri" w:eastAsia="Calibri" w:hAnsi="Calibri" w:cs="Calibri"/>
          <w:color w:val="000000"/>
        </w:rPr>
        <w:t xml:space="preserve">unforeseeable </w:t>
      </w:r>
      <w:r w:rsidR="008F3E88">
        <w:rPr>
          <w:rFonts w:ascii="Calibri" w:eastAsia="Calibri" w:hAnsi="Calibri" w:cs="Calibri"/>
          <w:color w:val="000000"/>
        </w:rPr>
        <w:t>epidemiological consequence</w:t>
      </w:r>
      <w:r w:rsidR="00295D98">
        <w:rPr>
          <w:rFonts w:ascii="Calibri" w:eastAsia="Calibri" w:hAnsi="Calibri" w:cs="Calibri"/>
          <w:color w:val="000000"/>
        </w:rPr>
        <w:t>s</w:t>
      </w:r>
      <w:r w:rsidR="00DA0D91">
        <w:rPr>
          <w:rFonts w:ascii="Calibri" w:eastAsia="Calibri" w:hAnsi="Calibri" w:cs="Calibri"/>
          <w:color w:val="000000"/>
        </w:rPr>
        <w:t xml:space="preserve"> </w:t>
      </w:r>
      <w:r w:rsidR="004359CD">
        <w:rPr>
          <w:rFonts w:ascii="Calibri" w:eastAsia="Calibri" w:hAnsi="Calibri" w:cs="Calibri"/>
          <w:color w:val="000000"/>
        </w:rPr>
        <w:t xml:space="preserve">with </w:t>
      </w:r>
      <w:r w:rsidR="00295D98">
        <w:rPr>
          <w:rFonts w:ascii="Calibri" w:eastAsia="Calibri" w:hAnsi="Calibri" w:cs="Calibri"/>
          <w:color w:val="000000"/>
        </w:rPr>
        <w:t xml:space="preserve">respect to health, politicians did not put a great deal of attentions to sports. Thus, </w:t>
      </w:r>
      <w:r>
        <w:rPr>
          <w:rFonts w:ascii="Calibri" w:eastAsia="Calibri" w:hAnsi="Calibri" w:cs="Calibri"/>
          <w:color w:val="000000"/>
        </w:rPr>
        <w:t xml:space="preserve">sport </w:t>
      </w:r>
      <w:r w:rsidR="007B3A26">
        <w:rPr>
          <w:rFonts w:ascii="Calibri" w:eastAsia="Calibri" w:hAnsi="Calibri" w:cs="Calibri"/>
          <w:color w:val="000000"/>
        </w:rPr>
        <w:t>clubs had to invest their time in advocacy</w:t>
      </w:r>
      <w:r w:rsidR="004359CD">
        <w:rPr>
          <w:rFonts w:ascii="Calibri" w:eastAsia="Calibri" w:hAnsi="Calibri" w:cs="Calibri"/>
          <w:color w:val="000000"/>
        </w:rPr>
        <w:t xml:space="preserve"> activities</w:t>
      </w:r>
      <w:r w:rsidR="007B3A26">
        <w:rPr>
          <w:rFonts w:ascii="Calibri" w:eastAsia="Calibri" w:hAnsi="Calibri" w:cs="Calibri"/>
          <w:color w:val="000000"/>
        </w:rPr>
        <w:t>. C</w:t>
      </w:r>
      <w:r w:rsidR="00295D98">
        <w:rPr>
          <w:rFonts w:ascii="Calibri" w:eastAsia="Calibri" w:hAnsi="Calibri" w:cs="Calibri"/>
          <w:color w:val="000000"/>
        </w:rPr>
        <w:t>lubs of the same sport type, e.g., soccer and their superordinate professional associations of all levels, did lobbying</w:t>
      </w:r>
      <w:r>
        <w:rPr>
          <w:rFonts w:ascii="Calibri" w:eastAsia="Calibri" w:hAnsi="Calibri" w:cs="Calibri"/>
          <w:color w:val="000000"/>
        </w:rPr>
        <w:t>,</w:t>
      </w:r>
      <w:r w:rsidR="00295D98">
        <w:rPr>
          <w:rFonts w:ascii="Calibri" w:eastAsia="Calibri" w:hAnsi="Calibri" w:cs="Calibri"/>
          <w:color w:val="000000"/>
        </w:rPr>
        <w:t xml:space="preserve"> but there were</w:t>
      </w:r>
      <w:r w:rsidR="004359CD">
        <w:rPr>
          <w:rFonts w:ascii="Calibri" w:eastAsia="Calibri" w:hAnsi="Calibri" w:cs="Calibri"/>
          <w:color w:val="000000"/>
        </w:rPr>
        <w:t xml:space="preserve"> also</w:t>
      </w:r>
      <w:r w:rsidR="00295D98">
        <w:rPr>
          <w:rFonts w:ascii="Calibri" w:eastAsia="Calibri" w:hAnsi="Calibri" w:cs="Calibri"/>
          <w:color w:val="000000"/>
        </w:rPr>
        <w:t xml:space="preserve"> clubs of different sport types which collaborated for political lobbying. </w:t>
      </w:r>
      <w:r w:rsidR="007B3A26">
        <w:rPr>
          <w:rFonts w:ascii="Calibri" w:eastAsia="Calibri" w:hAnsi="Calibri" w:cs="Calibri"/>
          <w:color w:val="000000"/>
        </w:rPr>
        <w:t>This in turn required that all parties concerned</w:t>
      </w:r>
      <w:r>
        <w:rPr>
          <w:rFonts w:ascii="Calibri" w:eastAsia="Calibri" w:hAnsi="Calibri" w:cs="Calibri"/>
          <w:color w:val="000000"/>
        </w:rPr>
        <w:t xml:space="preserve"> </w:t>
      </w:r>
      <w:r w:rsidR="00251E65">
        <w:rPr>
          <w:rFonts w:ascii="Calibri" w:eastAsia="Calibri" w:hAnsi="Calibri" w:cs="Calibri"/>
          <w:color w:val="000000"/>
        </w:rPr>
        <w:t xml:space="preserve">were able </w:t>
      </w:r>
      <w:r>
        <w:rPr>
          <w:rFonts w:ascii="Calibri" w:eastAsia="Calibri" w:hAnsi="Calibri" w:cs="Calibri"/>
          <w:color w:val="000000"/>
        </w:rPr>
        <w:t>to</w:t>
      </w:r>
      <w:r w:rsidR="007B3A26">
        <w:rPr>
          <w:rFonts w:ascii="Calibri" w:eastAsia="Calibri" w:hAnsi="Calibri" w:cs="Calibri"/>
          <w:color w:val="000000"/>
        </w:rPr>
        <w:t xml:space="preserve"> align their interest in advance. </w:t>
      </w:r>
      <w:r w:rsidR="00295D98">
        <w:rPr>
          <w:rFonts w:ascii="Calibri" w:eastAsia="Calibri" w:hAnsi="Calibri" w:cs="Calibri"/>
          <w:color w:val="000000"/>
        </w:rPr>
        <w:t xml:space="preserve">Moreover, representatives of the different leagues as well as </w:t>
      </w:r>
      <w:r w:rsidR="00476267">
        <w:rPr>
          <w:rFonts w:ascii="Calibri" w:eastAsia="Calibri" w:hAnsi="Calibri" w:cs="Calibri"/>
          <w:color w:val="000000"/>
        </w:rPr>
        <w:t>sports advocacy groups</w:t>
      </w:r>
      <w:r w:rsidR="00754396">
        <w:rPr>
          <w:rFonts w:ascii="Calibri" w:eastAsia="Calibri" w:hAnsi="Calibri" w:cs="Calibri"/>
          <w:color w:val="000000"/>
        </w:rPr>
        <w:t xml:space="preserve"> in general</w:t>
      </w:r>
      <w:r w:rsidR="00476267">
        <w:rPr>
          <w:rFonts w:ascii="Calibri" w:eastAsia="Calibri" w:hAnsi="Calibri" w:cs="Calibri"/>
          <w:color w:val="000000"/>
        </w:rPr>
        <w:t>, such as Sport Austria and their members support</w:t>
      </w:r>
      <w:r w:rsidR="004359CD">
        <w:rPr>
          <w:rFonts w:ascii="Calibri" w:eastAsia="Calibri" w:hAnsi="Calibri" w:cs="Calibri"/>
          <w:color w:val="000000"/>
        </w:rPr>
        <w:t>ed</w:t>
      </w:r>
      <w:r w:rsidR="00476267">
        <w:rPr>
          <w:rFonts w:ascii="Calibri" w:eastAsia="Calibri" w:hAnsi="Calibri" w:cs="Calibri"/>
          <w:color w:val="000000"/>
        </w:rPr>
        <w:t xml:space="preserve"> the</w:t>
      </w:r>
      <w:r w:rsidR="00754396">
        <w:rPr>
          <w:rFonts w:ascii="Calibri" w:eastAsia="Calibri" w:hAnsi="Calibri" w:cs="Calibri"/>
          <w:color w:val="000000"/>
        </w:rPr>
        <w:t>ir</w:t>
      </w:r>
      <w:r w:rsidR="00476267">
        <w:rPr>
          <w:rFonts w:ascii="Calibri" w:eastAsia="Calibri" w:hAnsi="Calibri" w:cs="Calibri"/>
          <w:color w:val="000000"/>
        </w:rPr>
        <w:t xml:space="preserve"> lobbying </w:t>
      </w:r>
      <w:r w:rsidR="00754396">
        <w:rPr>
          <w:rFonts w:ascii="Calibri" w:eastAsia="Calibri" w:hAnsi="Calibri" w:cs="Calibri"/>
          <w:color w:val="000000"/>
        </w:rPr>
        <w:t>initiatives</w:t>
      </w:r>
      <w:r w:rsidR="00476267">
        <w:rPr>
          <w:rFonts w:ascii="Calibri" w:eastAsia="Calibri" w:hAnsi="Calibri" w:cs="Calibri"/>
          <w:color w:val="000000"/>
        </w:rPr>
        <w:t xml:space="preserve">. </w:t>
      </w:r>
      <w:r w:rsidR="007B3A26">
        <w:rPr>
          <w:rFonts w:ascii="Calibri" w:eastAsia="Calibri" w:hAnsi="Calibri" w:cs="Calibri"/>
          <w:color w:val="000000"/>
        </w:rPr>
        <w:t xml:space="preserve">What refers to the content of advocacy, </w:t>
      </w:r>
      <w:r w:rsidR="00754396">
        <w:rPr>
          <w:rFonts w:ascii="Calibri" w:eastAsia="Calibri" w:hAnsi="Calibri" w:cs="Calibri"/>
          <w:color w:val="000000"/>
        </w:rPr>
        <w:t xml:space="preserve">sport </w:t>
      </w:r>
      <w:r w:rsidR="007B3A26">
        <w:rPr>
          <w:rFonts w:ascii="Calibri" w:eastAsia="Calibri" w:hAnsi="Calibri" w:cs="Calibri"/>
          <w:color w:val="000000"/>
        </w:rPr>
        <w:t>clubs primarily tried to influence or rather improve legal directives on national or federal level</w:t>
      </w:r>
      <w:r w:rsidR="00754396">
        <w:rPr>
          <w:rFonts w:ascii="Calibri" w:eastAsia="Calibri" w:hAnsi="Calibri" w:cs="Calibri"/>
          <w:color w:val="000000"/>
        </w:rPr>
        <w:t>,</w:t>
      </w:r>
      <w:r w:rsidR="007B3A26">
        <w:rPr>
          <w:rFonts w:ascii="Calibri" w:eastAsia="Calibri" w:hAnsi="Calibri" w:cs="Calibri"/>
          <w:color w:val="000000"/>
        </w:rPr>
        <w:t xml:space="preserve"> but there were also lobbying iniatives on local level</w:t>
      </w:r>
      <w:r w:rsidR="00754396">
        <w:rPr>
          <w:rFonts w:ascii="Calibri" w:eastAsia="Calibri" w:hAnsi="Calibri" w:cs="Calibri"/>
          <w:color w:val="000000"/>
        </w:rPr>
        <w:t xml:space="preserve">, e.g., </w:t>
      </w:r>
      <w:r w:rsidR="007B3A26">
        <w:rPr>
          <w:rFonts w:ascii="Calibri" w:eastAsia="Calibri" w:hAnsi="Calibri" w:cs="Calibri"/>
          <w:color w:val="000000"/>
        </w:rPr>
        <w:t xml:space="preserve">regarding the </w:t>
      </w:r>
      <w:r w:rsidR="004359CD">
        <w:rPr>
          <w:rFonts w:ascii="Calibri" w:eastAsia="Calibri" w:hAnsi="Calibri" w:cs="Calibri"/>
          <w:color w:val="000000"/>
        </w:rPr>
        <w:t>(</w:t>
      </w:r>
      <w:r w:rsidR="007B3A26">
        <w:rPr>
          <w:rFonts w:ascii="Calibri" w:eastAsia="Calibri" w:hAnsi="Calibri" w:cs="Calibri"/>
          <w:color w:val="000000"/>
        </w:rPr>
        <w:t>conditions of</w:t>
      </w:r>
      <w:r w:rsidR="004359CD">
        <w:rPr>
          <w:rFonts w:ascii="Calibri" w:eastAsia="Calibri" w:hAnsi="Calibri" w:cs="Calibri"/>
          <w:color w:val="000000"/>
        </w:rPr>
        <w:t>)</w:t>
      </w:r>
      <w:r w:rsidR="007B3A26">
        <w:rPr>
          <w:rFonts w:ascii="Calibri" w:eastAsia="Calibri" w:hAnsi="Calibri" w:cs="Calibri"/>
          <w:color w:val="000000"/>
        </w:rPr>
        <w:t xml:space="preserve"> use of public infrastructure. Defining as second mechanism of political work </w:t>
      </w:r>
      <w:r w:rsidR="00DB1B04">
        <w:rPr>
          <w:rFonts w:ascii="Calibri" w:eastAsia="Calibri" w:hAnsi="Calibri" w:cs="Calibri"/>
          <w:color w:val="000000"/>
        </w:rPr>
        <w:t>mainly cover</w:t>
      </w:r>
      <w:r w:rsidR="004359CD">
        <w:rPr>
          <w:rFonts w:ascii="Calibri" w:eastAsia="Calibri" w:hAnsi="Calibri" w:cs="Calibri"/>
          <w:color w:val="000000"/>
        </w:rPr>
        <w:t>ed</w:t>
      </w:r>
      <w:r w:rsidR="00DB1B04">
        <w:rPr>
          <w:rFonts w:ascii="Calibri" w:eastAsia="Calibri" w:hAnsi="Calibri" w:cs="Calibri"/>
          <w:color w:val="000000"/>
        </w:rPr>
        <w:t xml:space="preserve"> the precision of top sport athletes </w:t>
      </w:r>
      <w:r w:rsidR="00754396">
        <w:rPr>
          <w:rFonts w:ascii="Calibri" w:eastAsia="Calibri" w:hAnsi="Calibri" w:cs="Calibri"/>
          <w:color w:val="000000"/>
        </w:rPr>
        <w:t>as “own</w:t>
      </w:r>
      <w:r w:rsidR="00251E65">
        <w:rPr>
          <w:rFonts w:ascii="Calibri" w:eastAsia="Calibri" w:hAnsi="Calibri" w:cs="Calibri"/>
          <w:color w:val="000000"/>
        </w:rPr>
        <w:t xml:space="preserve"> athlete</w:t>
      </w:r>
      <w:r w:rsidR="00754396">
        <w:rPr>
          <w:rFonts w:ascii="Calibri" w:eastAsia="Calibri" w:hAnsi="Calibri" w:cs="Calibri"/>
          <w:color w:val="000000"/>
        </w:rPr>
        <w:t xml:space="preserve"> category” </w:t>
      </w:r>
      <w:r w:rsidR="00DB1B04">
        <w:rPr>
          <w:rFonts w:ascii="Calibri" w:eastAsia="Calibri" w:hAnsi="Calibri" w:cs="Calibri"/>
          <w:color w:val="000000"/>
        </w:rPr>
        <w:t xml:space="preserve">which could enjoy exceptions respectively </w:t>
      </w:r>
      <w:r w:rsidR="00754396">
        <w:rPr>
          <w:rFonts w:ascii="Calibri" w:eastAsia="Calibri" w:hAnsi="Calibri" w:cs="Calibri"/>
          <w:color w:val="000000"/>
        </w:rPr>
        <w:t xml:space="preserve">an </w:t>
      </w:r>
      <w:r w:rsidR="00DB1B04">
        <w:rPr>
          <w:rFonts w:ascii="Calibri" w:eastAsia="Calibri" w:hAnsi="Calibri" w:cs="Calibri"/>
          <w:color w:val="000000"/>
        </w:rPr>
        <w:t>eas</w:t>
      </w:r>
      <w:r w:rsidR="00754396">
        <w:rPr>
          <w:rFonts w:ascii="Calibri" w:eastAsia="Calibri" w:hAnsi="Calibri" w:cs="Calibri"/>
          <w:color w:val="000000"/>
        </w:rPr>
        <w:t>e</w:t>
      </w:r>
      <w:r w:rsidR="00DB1B04">
        <w:rPr>
          <w:rFonts w:ascii="Calibri" w:eastAsia="Calibri" w:hAnsi="Calibri" w:cs="Calibri"/>
          <w:color w:val="000000"/>
        </w:rPr>
        <w:t xml:space="preserve"> of the legal Covid-19 measures. Sport clubs and their sport type specific professional associations were in an intensive extensive exchange for achieving pleasing results</w:t>
      </w:r>
      <w:r w:rsidR="00B06DBD">
        <w:rPr>
          <w:rFonts w:ascii="Calibri" w:eastAsia="Calibri" w:hAnsi="Calibri" w:cs="Calibri"/>
          <w:color w:val="000000"/>
        </w:rPr>
        <w:t xml:space="preserve"> </w:t>
      </w:r>
      <w:r w:rsidR="00B06DBD">
        <w:rPr>
          <w:rFonts w:ascii="Calibri" w:eastAsia="Calibri" w:hAnsi="Calibri" w:cs="Calibri"/>
          <w:color w:val="000000"/>
        </w:rPr>
        <w:t xml:space="preserve">(for corresponding main activities </w:t>
      </w:r>
      <w:r w:rsidR="00B06DBD">
        <w:rPr>
          <w:rFonts w:ascii="Calibri" w:eastAsia="Calibri" w:hAnsi="Calibri" w:cs="Calibri"/>
          <w:color w:val="000000"/>
        </w:rPr>
        <w:t xml:space="preserve">of advocacy and defining </w:t>
      </w:r>
      <w:r w:rsidR="00B06DBD">
        <w:rPr>
          <w:rFonts w:ascii="Calibri" w:eastAsia="Calibri" w:hAnsi="Calibri" w:cs="Calibri"/>
          <w:color w:val="000000"/>
        </w:rPr>
        <w:t>see table 2).</w:t>
      </w:r>
    </w:p>
    <w:p w14:paraId="0A697064" w14:textId="01C1C6AF" w:rsidR="000D5E4F" w:rsidRPr="004359CD" w:rsidRDefault="000D5E4F" w:rsidP="005A51AE">
      <w:pPr>
        <w:widowControl/>
        <w:pBdr>
          <w:top w:val="nil"/>
          <w:left w:val="nil"/>
          <w:bottom w:val="nil"/>
          <w:right w:val="nil"/>
          <w:between w:val="nil"/>
        </w:pBdr>
        <w:ind w:right="-28" w:firstLine="238"/>
        <w:jc w:val="both"/>
        <w:rPr>
          <w:rFonts w:ascii="Calibri" w:eastAsia="Calibri" w:hAnsi="Calibri" w:cs="Calibri"/>
          <w:i/>
          <w:iCs/>
          <w:color w:val="000000"/>
        </w:rPr>
      </w:pPr>
      <w:r w:rsidRPr="004359CD">
        <w:rPr>
          <w:rFonts w:ascii="Calibri" w:eastAsia="Calibri" w:hAnsi="Calibri" w:cs="Calibri"/>
          <w:i/>
          <w:iCs/>
          <w:color w:val="000000"/>
        </w:rPr>
        <w:t>Cultural work</w:t>
      </w:r>
    </w:p>
    <w:p w14:paraId="69B07386" w14:textId="10A5019D" w:rsidR="000D5E4F" w:rsidRDefault="000D5E4F" w:rsidP="005A51AE">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color w:val="000000"/>
        </w:rPr>
        <w:t>Cultural works relates to the use of belief systems and values for anchoring the institutional pro</w:t>
      </w:r>
      <w:r w:rsidR="004F3454">
        <w:rPr>
          <w:rFonts w:ascii="Calibri" w:eastAsia="Calibri" w:hAnsi="Calibri" w:cs="Calibri"/>
          <w:color w:val="000000"/>
        </w:rPr>
        <w:t>ject (Lawrence &amp; Suddaby, 2006) and manifests in the institutional endeavors of sport clubs in constructing identity, changing normative association</w:t>
      </w:r>
      <w:r w:rsidR="004359CD">
        <w:rPr>
          <w:rFonts w:ascii="Calibri" w:eastAsia="Calibri" w:hAnsi="Calibri" w:cs="Calibri"/>
          <w:color w:val="000000"/>
        </w:rPr>
        <w:t>s</w:t>
      </w:r>
      <w:r w:rsidR="004F3454">
        <w:rPr>
          <w:rFonts w:ascii="Calibri" w:eastAsia="Calibri" w:hAnsi="Calibri" w:cs="Calibri"/>
          <w:color w:val="000000"/>
        </w:rPr>
        <w:t xml:space="preserve">, constructing networks, </w:t>
      </w:r>
      <w:r w:rsidR="00754396">
        <w:rPr>
          <w:rFonts w:ascii="Calibri" w:eastAsia="Calibri" w:hAnsi="Calibri" w:cs="Calibri"/>
          <w:color w:val="000000"/>
        </w:rPr>
        <w:t>visioning,</w:t>
      </w:r>
      <w:r w:rsidR="004F3454">
        <w:rPr>
          <w:rFonts w:ascii="Calibri" w:eastAsia="Calibri" w:hAnsi="Calibri" w:cs="Calibri"/>
          <w:color w:val="000000"/>
        </w:rPr>
        <w:t xml:space="preserve"> and valorizing (fo</w:t>
      </w:r>
      <w:r w:rsidR="004359CD">
        <w:rPr>
          <w:rFonts w:ascii="Calibri" w:eastAsia="Calibri" w:hAnsi="Calibri" w:cs="Calibri"/>
          <w:color w:val="000000"/>
        </w:rPr>
        <w:t xml:space="preserve">r corresponding </w:t>
      </w:r>
      <w:r w:rsidR="00754396">
        <w:rPr>
          <w:rFonts w:ascii="Calibri" w:eastAsia="Calibri" w:hAnsi="Calibri" w:cs="Calibri"/>
          <w:color w:val="000000"/>
        </w:rPr>
        <w:t xml:space="preserve">derived </w:t>
      </w:r>
      <w:r w:rsidR="004F3454">
        <w:rPr>
          <w:rFonts w:ascii="Calibri" w:eastAsia="Calibri" w:hAnsi="Calibri" w:cs="Calibri"/>
          <w:color w:val="000000"/>
        </w:rPr>
        <w:t>main activities see table 2). In sum, findings show that</w:t>
      </w:r>
      <w:r w:rsidR="00B06DBD">
        <w:rPr>
          <w:rFonts w:ascii="Calibri" w:eastAsia="Calibri" w:hAnsi="Calibri" w:cs="Calibri"/>
          <w:color w:val="000000"/>
        </w:rPr>
        <w:t xml:space="preserve"> clubs and </w:t>
      </w:r>
      <w:r w:rsidR="004359CD">
        <w:rPr>
          <w:rFonts w:ascii="Calibri" w:eastAsia="Calibri" w:hAnsi="Calibri" w:cs="Calibri"/>
          <w:color w:val="000000"/>
        </w:rPr>
        <w:t xml:space="preserve">their </w:t>
      </w:r>
      <w:r w:rsidR="004F3454">
        <w:rPr>
          <w:rFonts w:ascii="Calibri" w:eastAsia="Calibri" w:hAnsi="Calibri" w:cs="Calibri"/>
          <w:color w:val="000000"/>
        </w:rPr>
        <w:t>superordinate associati</w:t>
      </w:r>
      <w:r w:rsidR="005D192C">
        <w:rPr>
          <w:rFonts w:ascii="Calibri" w:eastAsia="Calibri" w:hAnsi="Calibri" w:cs="Calibri"/>
          <w:color w:val="000000"/>
        </w:rPr>
        <w:t>ons</w:t>
      </w:r>
      <w:r w:rsidR="00B06DBD">
        <w:rPr>
          <w:rFonts w:ascii="Calibri" w:eastAsia="Calibri" w:hAnsi="Calibri" w:cs="Calibri"/>
          <w:color w:val="000000"/>
        </w:rPr>
        <w:t xml:space="preserve"> invested</w:t>
      </w:r>
      <w:r w:rsidR="005D192C">
        <w:rPr>
          <w:rFonts w:ascii="Calibri" w:eastAsia="Calibri" w:hAnsi="Calibri" w:cs="Calibri"/>
          <w:color w:val="000000"/>
        </w:rPr>
        <w:t xml:space="preserve"> much time and effort in the identification respectively development of dominant values. This refers to questions</w:t>
      </w:r>
      <w:r w:rsidR="003E0713">
        <w:rPr>
          <w:rFonts w:ascii="Calibri" w:eastAsia="Calibri" w:hAnsi="Calibri" w:cs="Calibri"/>
          <w:color w:val="000000"/>
        </w:rPr>
        <w:t>,</w:t>
      </w:r>
      <w:r w:rsidR="005D192C">
        <w:rPr>
          <w:rFonts w:ascii="Calibri" w:eastAsia="Calibri" w:hAnsi="Calibri" w:cs="Calibri"/>
          <w:color w:val="000000"/>
        </w:rPr>
        <w:t xml:space="preserve"> </w:t>
      </w:r>
      <w:r w:rsidR="00754396">
        <w:rPr>
          <w:rFonts w:ascii="Calibri" w:eastAsia="Calibri" w:hAnsi="Calibri" w:cs="Calibri"/>
          <w:color w:val="000000"/>
        </w:rPr>
        <w:t xml:space="preserve">such as, </w:t>
      </w:r>
      <w:r w:rsidR="003E0713">
        <w:rPr>
          <w:rFonts w:ascii="Calibri" w:eastAsia="Calibri" w:hAnsi="Calibri" w:cs="Calibri"/>
          <w:color w:val="000000"/>
        </w:rPr>
        <w:t xml:space="preserve">of </w:t>
      </w:r>
      <w:r w:rsidR="005D192C">
        <w:rPr>
          <w:rFonts w:ascii="Calibri" w:eastAsia="Calibri" w:hAnsi="Calibri" w:cs="Calibri"/>
          <w:color w:val="000000"/>
        </w:rPr>
        <w:t>how clubs can create identity in terms of community</w:t>
      </w:r>
      <w:r w:rsidR="003E0713">
        <w:rPr>
          <w:rFonts w:ascii="Calibri" w:eastAsia="Calibri" w:hAnsi="Calibri" w:cs="Calibri"/>
          <w:color w:val="000000"/>
        </w:rPr>
        <w:t xml:space="preserve"> building</w:t>
      </w:r>
      <w:r w:rsidR="005D192C">
        <w:rPr>
          <w:rFonts w:ascii="Calibri" w:eastAsia="Calibri" w:hAnsi="Calibri" w:cs="Calibri"/>
          <w:color w:val="000000"/>
        </w:rPr>
        <w:t xml:space="preserve"> in times of social distancing and bans of team</w:t>
      </w:r>
      <w:r w:rsidR="003E0713">
        <w:rPr>
          <w:rFonts w:ascii="Calibri" w:eastAsia="Calibri" w:hAnsi="Calibri" w:cs="Calibri"/>
          <w:color w:val="000000"/>
        </w:rPr>
        <w:t xml:space="preserve"> trainings</w:t>
      </w:r>
      <w:r w:rsidR="00754396">
        <w:rPr>
          <w:rFonts w:ascii="Calibri" w:eastAsia="Calibri" w:hAnsi="Calibri" w:cs="Calibri"/>
          <w:color w:val="000000"/>
        </w:rPr>
        <w:t>. They also engaged in creating visions or values for the sport club</w:t>
      </w:r>
      <w:r w:rsidR="00931475">
        <w:rPr>
          <w:rFonts w:ascii="Calibri" w:eastAsia="Calibri" w:hAnsi="Calibri" w:cs="Calibri"/>
          <w:color w:val="000000"/>
        </w:rPr>
        <w:t>s</w:t>
      </w:r>
      <w:r w:rsidR="00754396">
        <w:rPr>
          <w:rFonts w:ascii="Calibri" w:eastAsia="Calibri" w:hAnsi="Calibri" w:cs="Calibri"/>
          <w:color w:val="000000"/>
        </w:rPr>
        <w:t xml:space="preserve"> in the </w:t>
      </w:r>
      <w:r w:rsidR="00754396">
        <w:rPr>
          <w:rFonts w:ascii="Calibri" w:eastAsia="Calibri" w:hAnsi="Calibri" w:cs="Calibri"/>
          <w:color w:val="000000"/>
        </w:rPr>
        <w:lastRenderedPageBreak/>
        <w:t>future</w:t>
      </w:r>
      <w:r w:rsidR="003E0713">
        <w:rPr>
          <w:rFonts w:ascii="Calibri" w:eastAsia="Calibri" w:hAnsi="Calibri" w:cs="Calibri"/>
          <w:color w:val="000000"/>
        </w:rPr>
        <w:t>. Whereas</w:t>
      </w:r>
      <w:r w:rsidR="00754396">
        <w:rPr>
          <w:rFonts w:ascii="Calibri" w:eastAsia="Calibri" w:hAnsi="Calibri" w:cs="Calibri"/>
          <w:color w:val="000000"/>
        </w:rPr>
        <w:t xml:space="preserve"> “identity questions” were</w:t>
      </w:r>
      <w:r w:rsidR="003E0713">
        <w:rPr>
          <w:rFonts w:ascii="Calibri" w:eastAsia="Calibri" w:hAnsi="Calibri" w:cs="Calibri"/>
          <w:color w:val="000000"/>
        </w:rPr>
        <w:t xml:space="preserve"> </w:t>
      </w:r>
      <w:r w:rsidR="00754396">
        <w:rPr>
          <w:rFonts w:ascii="Calibri" w:eastAsia="Calibri" w:hAnsi="Calibri" w:cs="Calibri"/>
          <w:color w:val="000000"/>
        </w:rPr>
        <w:t xml:space="preserve">(not surprisingly) </w:t>
      </w:r>
      <w:r w:rsidR="003E0713">
        <w:rPr>
          <w:rFonts w:ascii="Calibri" w:eastAsia="Calibri" w:hAnsi="Calibri" w:cs="Calibri"/>
          <w:color w:val="000000"/>
        </w:rPr>
        <w:t xml:space="preserve">mainly discussed </w:t>
      </w:r>
      <w:r w:rsidR="00754396">
        <w:rPr>
          <w:rFonts w:ascii="Calibri" w:eastAsia="Calibri" w:hAnsi="Calibri" w:cs="Calibri"/>
          <w:color w:val="000000"/>
        </w:rPr>
        <w:t>intra</w:t>
      </w:r>
      <w:r w:rsidR="00931475">
        <w:rPr>
          <w:rFonts w:ascii="Calibri" w:eastAsia="Calibri" w:hAnsi="Calibri" w:cs="Calibri"/>
          <w:color w:val="000000"/>
        </w:rPr>
        <w:t>-</w:t>
      </w:r>
      <w:r w:rsidR="00754396">
        <w:rPr>
          <w:rFonts w:ascii="Calibri" w:eastAsia="Calibri" w:hAnsi="Calibri" w:cs="Calibri"/>
          <w:color w:val="000000"/>
        </w:rPr>
        <w:t>organizational</w:t>
      </w:r>
      <w:r w:rsidR="00931475">
        <w:rPr>
          <w:rFonts w:ascii="Calibri" w:eastAsia="Calibri" w:hAnsi="Calibri" w:cs="Calibri"/>
          <w:color w:val="000000"/>
        </w:rPr>
        <w:t>ly</w:t>
      </w:r>
      <w:r w:rsidR="00754396">
        <w:rPr>
          <w:rFonts w:ascii="Calibri" w:eastAsia="Calibri" w:hAnsi="Calibri" w:cs="Calibri"/>
          <w:color w:val="000000"/>
        </w:rPr>
        <w:t xml:space="preserve"> but</w:t>
      </w:r>
      <w:r w:rsidR="00F7450C">
        <w:rPr>
          <w:rFonts w:ascii="Calibri" w:eastAsia="Calibri" w:hAnsi="Calibri" w:cs="Calibri"/>
          <w:color w:val="000000"/>
        </w:rPr>
        <w:t xml:space="preserve"> </w:t>
      </w:r>
      <w:r w:rsidR="00754396">
        <w:rPr>
          <w:rFonts w:ascii="Calibri" w:eastAsia="Calibri" w:hAnsi="Calibri" w:cs="Calibri"/>
          <w:color w:val="000000"/>
        </w:rPr>
        <w:t xml:space="preserve">were </w:t>
      </w:r>
      <w:r w:rsidR="00F7450C">
        <w:rPr>
          <w:rFonts w:ascii="Calibri" w:eastAsia="Calibri" w:hAnsi="Calibri" w:cs="Calibri"/>
          <w:color w:val="000000"/>
        </w:rPr>
        <w:t>then</w:t>
      </w:r>
      <w:r w:rsidR="003E0713">
        <w:rPr>
          <w:rFonts w:ascii="Calibri" w:eastAsia="Calibri" w:hAnsi="Calibri" w:cs="Calibri"/>
          <w:color w:val="000000"/>
        </w:rPr>
        <w:t xml:space="preserve"> spread virally across sport clubs</w:t>
      </w:r>
      <w:r w:rsidR="00754396">
        <w:rPr>
          <w:rFonts w:ascii="Calibri" w:eastAsia="Calibri" w:hAnsi="Calibri" w:cs="Calibri"/>
          <w:color w:val="000000"/>
        </w:rPr>
        <w:t xml:space="preserve"> and thus got a sport system relevant dimension, the latter one (future values) were often </w:t>
      </w:r>
      <w:r w:rsidR="004F7179">
        <w:rPr>
          <w:rFonts w:ascii="Calibri" w:eastAsia="Calibri" w:hAnsi="Calibri" w:cs="Calibri"/>
          <w:color w:val="000000"/>
        </w:rPr>
        <w:t>a result of interactions between</w:t>
      </w:r>
      <w:r w:rsidR="00754396">
        <w:rPr>
          <w:rFonts w:ascii="Calibri" w:eastAsia="Calibri" w:hAnsi="Calibri" w:cs="Calibri"/>
          <w:color w:val="000000"/>
        </w:rPr>
        <w:t xml:space="preserve"> sport</w:t>
      </w:r>
      <w:r w:rsidR="004F7179">
        <w:rPr>
          <w:rFonts w:ascii="Calibri" w:eastAsia="Calibri" w:hAnsi="Calibri" w:cs="Calibri"/>
          <w:color w:val="000000"/>
        </w:rPr>
        <w:t xml:space="preserve"> clubs and the</w:t>
      </w:r>
      <w:r w:rsidR="00496316">
        <w:rPr>
          <w:rFonts w:ascii="Calibri" w:eastAsia="Calibri" w:hAnsi="Calibri" w:cs="Calibri"/>
          <w:color w:val="000000"/>
        </w:rPr>
        <w:t>ir</w:t>
      </w:r>
      <w:r w:rsidR="004F7179">
        <w:rPr>
          <w:rFonts w:ascii="Calibri" w:eastAsia="Calibri" w:hAnsi="Calibri" w:cs="Calibri"/>
          <w:color w:val="000000"/>
        </w:rPr>
        <w:t xml:space="preserve"> superordinate associations</w:t>
      </w:r>
      <w:r w:rsidR="00931475">
        <w:rPr>
          <w:rFonts w:ascii="Calibri" w:eastAsia="Calibri" w:hAnsi="Calibri" w:cs="Calibri"/>
          <w:color w:val="000000"/>
        </w:rPr>
        <w:t xml:space="preserve"> from the very beginning</w:t>
      </w:r>
      <w:r w:rsidR="004F7179">
        <w:rPr>
          <w:rFonts w:ascii="Calibri" w:eastAsia="Calibri" w:hAnsi="Calibri" w:cs="Calibri"/>
          <w:color w:val="000000"/>
        </w:rPr>
        <w:t xml:space="preserve">. </w:t>
      </w:r>
      <w:r w:rsidR="003E0713">
        <w:rPr>
          <w:rFonts w:ascii="Calibri" w:eastAsia="Calibri" w:hAnsi="Calibri" w:cs="Calibri"/>
          <w:color w:val="000000"/>
        </w:rPr>
        <w:t>Moreover, the pandemic partly changed cultural foundations of practices in sport</w:t>
      </w:r>
      <w:r w:rsidR="00496316">
        <w:rPr>
          <w:rFonts w:ascii="Calibri" w:eastAsia="Calibri" w:hAnsi="Calibri" w:cs="Calibri"/>
          <w:color w:val="000000"/>
        </w:rPr>
        <w:t xml:space="preserve">, e.g., </w:t>
      </w:r>
      <w:r w:rsidR="0029728E">
        <w:rPr>
          <w:rFonts w:ascii="Calibri" w:eastAsia="Calibri" w:hAnsi="Calibri" w:cs="Calibri"/>
          <w:color w:val="000000"/>
        </w:rPr>
        <w:t xml:space="preserve">regarding </w:t>
      </w:r>
      <w:r w:rsidR="00496316">
        <w:rPr>
          <w:rFonts w:ascii="Calibri" w:eastAsia="Calibri" w:hAnsi="Calibri" w:cs="Calibri"/>
          <w:color w:val="000000"/>
        </w:rPr>
        <w:t>volunteer</w:t>
      </w:r>
      <w:r w:rsidR="00931475">
        <w:rPr>
          <w:rFonts w:ascii="Calibri" w:eastAsia="Calibri" w:hAnsi="Calibri" w:cs="Calibri"/>
          <w:color w:val="000000"/>
        </w:rPr>
        <w:t xml:space="preserve"> engagement </w:t>
      </w:r>
      <w:r w:rsidR="0029728E">
        <w:rPr>
          <w:rFonts w:ascii="Calibri" w:eastAsia="Calibri" w:hAnsi="Calibri" w:cs="Calibri"/>
          <w:color w:val="000000"/>
        </w:rPr>
        <w:t>or the (</w:t>
      </w:r>
      <w:r w:rsidR="00754396">
        <w:rPr>
          <w:rFonts w:ascii="Calibri" w:eastAsia="Calibri" w:hAnsi="Calibri" w:cs="Calibri"/>
          <w:color w:val="000000"/>
        </w:rPr>
        <w:t xml:space="preserve">previously supposed </w:t>
      </w:r>
      <w:r w:rsidR="00496316">
        <w:rPr>
          <w:rFonts w:ascii="Calibri" w:eastAsia="Calibri" w:hAnsi="Calibri" w:cs="Calibri"/>
          <w:color w:val="000000"/>
        </w:rPr>
        <w:t>automatic</w:t>
      </w:r>
      <w:r w:rsidR="0029728E">
        <w:rPr>
          <w:rFonts w:ascii="Calibri" w:eastAsia="Calibri" w:hAnsi="Calibri" w:cs="Calibri"/>
          <w:color w:val="000000"/>
        </w:rPr>
        <w:t>)</w:t>
      </w:r>
      <w:r w:rsidR="00496316">
        <w:rPr>
          <w:rFonts w:ascii="Calibri" w:eastAsia="Calibri" w:hAnsi="Calibri" w:cs="Calibri"/>
          <w:color w:val="000000"/>
        </w:rPr>
        <w:t xml:space="preserve"> recruitment of young</w:t>
      </w:r>
      <w:r w:rsidR="0029728E">
        <w:rPr>
          <w:rFonts w:ascii="Calibri" w:eastAsia="Calibri" w:hAnsi="Calibri" w:cs="Calibri"/>
          <w:color w:val="000000"/>
        </w:rPr>
        <w:t xml:space="preserve"> club members (</w:t>
      </w:r>
      <w:r w:rsidR="00496316">
        <w:rPr>
          <w:rFonts w:ascii="Calibri" w:eastAsia="Calibri" w:hAnsi="Calibri" w:cs="Calibri"/>
          <w:color w:val="000000"/>
        </w:rPr>
        <w:t>atheletes</w:t>
      </w:r>
      <w:r w:rsidR="0029728E">
        <w:rPr>
          <w:rFonts w:ascii="Calibri" w:eastAsia="Calibri" w:hAnsi="Calibri" w:cs="Calibri"/>
          <w:color w:val="000000"/>
        </w:rPr>
        <w:t xml:space="preserve">) which </w:t>
      </w:r>
      <w:r w:rsidR="00496316">
        <w:rPr>
          <w:rFonts w:ascii="Calibri" w:eastAsia="Calibri" w:hAnsi="Calibri" w:cs="Calibri"/>
          <w:color w:val="000000"/>
        </w:rPr>
        <w:t xml:space="preserve">partly </w:t>
      </w:r>
      <w:r w:rsidR="0029728E">
        <w:rPr>
          <w:rFonts w:ascii="Calibri" w:eastAsia="Calibri" w:hAnsi="Calibri" w:cs="Calibri"/>
          <w:color w:val="000000"/>
        </w:rPr>
        <w:t xml:space="preserve">could </w:t>
      </w:r>
      <w:r w:rsidR="00496316">
        <w:rPr>
          <w:rFonts w:ascii="Calibri" w:eastAsia="Calibri" w:hAnsi="Calibri" w:cs="Calibri"/>
          <w:color w:val="000000"/>
        </w:rPr>
        <w:t xml:space="preserve">not be taken for granted any more. Hence, these </w:t>
      </w:r>
      <w:r w:rsidR="0029728E">
        <w:rPr>
          <w:rFonts w:ascii="Calibri" w:eastAsia="Calibri" w:hAnsi="Calibri" w:cs="Calibri"/>
          <w:color w:val="000000"/>
        </w:rPr>
        <w:t xml:space="preserve">problems </w:t>
      </w:r>
      <w:r w:rsidR="00496316">
        <w:rPr>
          <w:rFonts w:ascii="Calibri" w:eastAsia="Calibri" w:hAnsi="Calibri" w:cs="Calibri"/>
          <w:color w:val="000000"/>
        </w:rPr>
        <w:t xml:space="preserve">came on the agenda of </w:t>
      </w:r>
      <w:r w:rsidR="00F7450C">
        <w:rPr>
          <w:rFonts w:ascii="Calibri" w:eastAsia="Calibri" w:hAnsi="Calibri" w:cs="Calibri"/>
          <w:color w:val="000000"/>
        </w:rPr>
        <w:t>the sport club</w:t>
      </w:r>
      <w:r w:rsidR="0029728E">
        <w:rPr>
          <w:rFonts w:ascii="Calibri" w:eastAsia="Calibri" w:hAnsi="Calibri" w:cs="Calibri"/>
          <w:color w:val="000000"/>
        </w:rPr>
        <w:t>s.</w:t>
      </w:r>
    </w:p>
    <w:p w14:paraId="4A378769" w14:textId="3A00F867" w:rsidR="009838D8" w:rsidRPr="00F7450C" w:rsidRDefault="00DB1B04" w:rsidP="005A51AE">
      <w:pPr>
        <w:widowControl/>
        <w:pBdr>
          <w:top w:val="nil"/>
          <w:left w:val="nil"/>
          <w:bottom w:val="nil"/>
          <w:right w:val="nil"/>
          <w:between w:val="nil"/>
        </w:pBdr>
        <w:ind w:right="-28" w:firstLine="238"/>
        <w:jc w:val="both"/>
        <w:rPr>
          <w:rFonts w:ascii="Calibri" w:eastAsia="Calibri" w:hAnsi="Calibri" w:cs="Calibri"/>
          <w:i/>
          <w:iCs/>
          <w:color w:val="000000"/>
        </w:rPr>
      </w:pPr>
      <w:r w:rsidRPr="00F7450C">
        <w:rPr>
          <w:rFonts w:ascii="Calibri" w:eastAsia="Calibri" w:hAnsi="Calibri" w:cs="Calibri"/>
          <w:i/>
          <w:iCs/>
          <w:color w:val="000000"/>
        </w:rPr>
        <w:t>Technical work</w:t>
      </w:r>
    </w:p>
    <w:p w14:paraId="30F96995" w14:textId="7BD3FB60" w:rsidR="009838D8" w:rsidRDefault="009838D8" w:rsidP="005A51AE">
      <w:pPr>
        <w:widowControl/>
        <w:pBdr>
          <w:top w:val="nil"/>
          <w:left w:val="nil"/>
          <w:bottom w:val="nil"/>
          <w:right w:val="nil"/>
          <w:between w:val="nil"/>
        </w:pBdr>
        <w:ind w:right="-28" w:firstLine="238"/>
        <w:jc w:val="both"/>
        <w:rPr>
          <w:rFonts w:ascii="Calibri" w:eastAsia="Calibri" w:hAnsi="Calibri" w:cs="Calibri"/>
          <w:color w:val="000000"/>
        </w:rPr>
      </w:pPr>
      <w:bookmarkStart w:id="2" w:name="_Hlk136932138"/>
      <w:r>
        <w:rPr>
          <w:rFonts w:ascii="Calibri" w:eastAsia="Calibri" w:hAnsi="Calibri" w:cs="Calibri"/>
          <w:color w:val="000000"/>
        </w:rPr>
        <w:t xml:space="preserve">Technical work </w:t>
      </w:r>
      <w:r w:rsidR="00DB1B04">
        <w:rPr>
          <w:rFonts w:ascii="Calibri" w:eastAsia="Calibri" w:hAnsi="Calibri" w:cs="Calibri"/>
          <w:color w:val="000000"/>
        </w:rPr>
        <w:t xml:space="preserve">refers to </w:t>
      </w:r>
      <w:r w:rsidRPr="009838D8">
        <w:rPr>
          <w:rFonts w:ascii="Calibri" w:eastAsia="Calibri" w:hAnsi="Calibri" w:cs="Calibri"/>
          <w:color w:val="000000"/>
        </w:rPr>
        <w:t>“</w:t>
      </w:r>
      <w:r w:rsidR="00E965A7">
        <w:rPr>
          <w:rFonts w:ascii="Calibri" w:eastAsia="Calibri" w:hAnsi="Calibri" w:cs="Calibri"/>
          <w:color w:val="000000"/>
        </w:rPr>
        <w:t>d</w:t>
      </w:r>
      <w:r w:rsidRPr="009838D8">
        <w:rPr>
          <w:rFonts w:ascii="Calibri" w:eastAsia="Calibri" w:hAnsi="Calibri" w:cs="Calibri"/>
          <w:color w:val="000000"/>
        </w:rPr>
        <w:t>esigning frameworks that suggest, recommend or prescribe courses of action” (Barin Cruz et al. 2016,</w:t>
      </w:r>
      <w:r w:rsidR="00F7450C">
        <w:rPr>
          <w:rFonts w:ascii="Calibri" w:eastAsia="Calibri" w:hAnsi="Calibri" w:cs="Calibri"/>
          <w:color w:val="000000"/>
        </w:rPr>
        <w:t xml:space="preserve"> </w:t>
      </w:r>
      <w:r w:rsidRPr="009838D8">
        <w:rPr>
          <w:rFonts w:ascii="Calibri" w:eastAsia="Calibri" w:hAnsi="Calibri" w:cs="Calibri"/>
          <w:color w:val="000000"/>
        </w:rPr>
        <w:t>998; c.f. Perkmann &amp; Spicer, 2007)</w:t>
      </w:r>
      <w:r w:rsidR="00E965A7">
        <w:rPr>
          <w:rFonts w:ascii="Calibri" w:eastAsia="Calibri" w:hAnsi="Calibri" w:cs="Calibri"/>
          <w:color w:val="000000"/>
        </w:rPr>
        <w:t xml:space="preserve">. </w:t>
      </w:r>
      <w:bookmarkEnd w:id="2"/>
      <w:r w:rsidR="00E965A7">
        <w:rPr>
          <w:rFonts w:ascii="Calibri" w:eastAsia="Calibri" w:hAnsi="Calibri" w:cs="Calibri"/>
          <w:color w:val="000000"/>
        </w:rPr>
        <w:t>In our study, we identified mimicry, convening and enabling work as corresponding mechanisms for enabling institutional resilience. Digital</w:t>
      </w:r>
      <w:r w:rsidR="005E394C">
        <w:rPr>
          <w:rFonts w:ascii="Calibri" w:eastAsia="Calibri" w:hAnsi="Calibri" w:cs="Calibri"/>
          <w:color w:val="000000"/>
        </w:rPr>
        <w:t>ization offered a range for mimicry in the sport club systems. New online</w:t>
      </w:r>
      <w:r w:rsidR="00F7450C">
        <w:rPr>
          <w:rFonts w:ascii="Calibri" w:eastAsia="Calibri" w:hAnsi="Calibri" w:cs="Calibri"/>
          <w:color w:val="000000"/>
        </w:rPr>
        <w:t xml:space="preserve"> or rather </w:t>
      </w:r>
      <w:r w:rsidR="005E394C">
        <w:rPr>
          <w:rFonts w:ascii="Calibri" w:eastAsia="Calibri" w:hAnsi="Calibri" w:cs="Calibri"/>
          <w:color w:val="000000"/>
        </w:rPr>
        <w:t>digital competition formats as well as inter</w:t>
      </w:r>
      <w:r w:rsidR="0029728E">
        <w:rPr>
          <w:rFonts w:ascii="Calibri" w:eastAsia="Calibri" w:hAnsi="Calibri" w:cs="Calibri"/>
          <w:color w:val="000000"/>
        </w:rPr>
        <w:t>-</w:t>
      </w:r>
      <w:r w:rsidR="005E394C">
        <w:rPr>
          <w:rFonts w:ascii="Calibri" w:eastAsia="Calibri" w:hAnsi="Calibri" w:cs="Calibri"/>
          <w:color w:val="000000"/>
        </w:rPr>
        <w:t>organizational communication</w:t>
      </w:r>
      <w:r w:rsidR="007D0C1A">
        <w:rPr>
          <w:rFonts w:ascii="Calibri" w:eastAsia="Calibri" w:hAnsi="Calibri" w:cs="Calibri"/>
          <w:color w:val="000000"/>
        </w:rPr>
        <w:t xml:space="preserve"> tools as new practices were associated with existing practices. Moreover, sport clubs, primarily local and regional ones, used convening in terms of </w:t>
      </w:r>
      <w:r w:rsidR="00E449C6">
        <w:rPr>
          <w:rFonts w:ascii="Calibri" w:eastAsia="Calibri" w:hAnsi="Calibri" w:cs="Calibri"/>
          <w:color w:val="000000"/>
        </w:rPr>
        <w:t>collaborative problem</w:t>
      </w:r>
      <w:r w:rsidR="00CD4E2F">
        <w:rPr>
          <w:rFonts w:ascii="Calibri" w:eastAsia="Calibri" w:hAnsi="Calibri" w:cs="Calibri"/>
          <w:color w:val="000000"/>
        </w:rPr>
        <w:t>-</w:t>
      </w:r>
      <w:r w:rsidR="00E449C6">
        <w:rPr>
          <w:rFonts w:ascii="Calibri" w:eastAsia="Calibri" w:hAnsi="Calibri" w:cs="Calibri"/>
          <w:color w:val="000000"/>
        </w:rPr>
        <w:t xml:space="preserve">solving and started </w:t>
      </w:r>
      <w:r w:rsidR="00CD4E2F">
        <w:rPr>
          <w:rFonts w:ascii="Calibri" w:eastAsia="Calibri" w:hAnsi="Calibri" w:cs="Calibri"/>
          <w:color w:val="000000"/>
        </w:rPr>
        <w:t>to organize events</w:t>
      </w:r>
      <w:r w:rsidR="004A1B38">
        <w:rPr>
          <w:rFonts w:ascii="Calibri" w:eastAsia="Calibri" w:hAnsi="Calibri" w:cs="Calibri"/>
          <w:color w:val="000000"/>
        </w:rPr>
        <w:t xml:space="preserve"> together</w:t>
      </w:r>
      <w:r w:rsidR="00CD4E2F">
        <w:rPr>
          <w:rFonts w:ascii="Calibri" w:eastAsia="Calibri" w:hAnsi="Calibri" w:cs="Calibri"/>
          <w:color w:val="000000"/>
        </w:rPr>
        <w:t>.</w:t>
      </w:r>
      <w:r w:rsidR="007355A3">
        <w:rPr>
          <w:rFonts w:ascii="Calibri" w:eastAsia="Calibri" w:hAnsi="Calibri" w:cs="Calibri"/>
          <w:color w:val="000000"/>
        </w:rPr>
        <w:t xml:space="preserve"> </w:t>
      </w:r>
      <w:r w:rsidR="00F7450C">
        <w:rPr>
          <w:rFonts w:ascii="Calibri" w:eastAsia="Calibri" w:hAnsi="Calibri" w:cs="Calibri"/>
          <w:color w:val="000000"/>
        </w:rPr>
        <w:t xml:space="preserve">Furthermore, </w:t>
      </w:r>
      <w:r w:rsidR="007355A3">
        <w:rPr>
          <w:rFonts w:ascii="Calibri" w:eastAsia="Calibri" w:hAnsi="Calibri" w:cs="Calibri"/>
          <w:color w:val="000000"/>
        </w:rPr>
        <w:t>an inter</w:t>
      </w:r>
      <w:r w:rsidR="0029728E">
        <w:rPr>
          <w:rFonts w:ascii="Calibri" w:eastAsia="Calibri" w:hAnsi="Calibri" w:cs="Calibri"/>
          <w:color w:val="000000"/>
        </w:rPr>
        <w:t>-</w:t>
      </w:r>
      <w:r w:rsidR="007355A3">
        <w:rPr>
          <w:rFonts w:ascii="Calibri" w:eastAsia="Calibri" w:hAnsi="Calibri" w:cs="Calibri"/>
          <w:color w:val="000000"/>
        </w:rPr>
        <w:t xml:space="preserve">organizational </w:t>
      </w:r>
      <w:r w:rsidR="004A1B38">
        <w:rPr>
          <w:rFonts w:ascii="Calibri" w:eastAsia="Calibri" w:hAnsi="Calibri" w:cs="Calibri"/>
          <w:color w:val="000000"/>
        </w:rPr>
        <w:t xml:space="preserve">informal </w:t>
      </w:r>
      <w:r w:rsidR="007355A3">
        <w:rPr>
          <w:rFonts w:ascii="Calibri" w:eastAsia="Calibri" w:hAnsi="Calibri" w:cs="Calibri"/>
          <w:color w:val="000000"/>
        </w:rPr>
        <w:t>exchange</w:t>
      </w:r>
      <w:r w:rsidR="000D5E4F">
        <w:rPr>
          <w:rFonts w:ascii="Calibri" w:eastAsia="Calibri" w:hAnsi="Calibri" w:cs="Calibri"/>
          <w:color w:val="000000"/>
        </w:rPr>
        <w:t xml:space="preserve"> between sport clubs of different sport types </w:t>
      </w:r>
      <w:r w:rsidR="007355A3">
        <w:rPr>
          <w:rFonts w:ascii="Calibri" w:eastAsia="Calibri" w:hAnsi="Calibri" w:cs="Calibri"/>
          <w:color w:val="000000"/>
        </w:rPr>
        <w:t xml:space="preserve">regarding </w:t>
      </w:r>
      <w:r w:rsidR="000D5E4F">
        <w:rPr>
          <w:rFonts w:ascii="Calibri" w:eastAsia="Calibri" w:hAnsi="Calibri" w:cs="Calibri"/>
          <w:color w:val="000000"/>
        </w:rPr>
        <w:t xml:space="preserve">sector-wide </w:t>
      </w:r>
      <w:r w:rsidR="007355A3">
        <w:rPr>
          <w:rFonts w:ascii="Calibri" w:eastAsia="Calibri" w:hAnsi="Calibri" w:cs="Calibri"/>
          <w:color w:val="000000"/>
        </w:rPr>
        <w:t xml:space="preserve">legal </w:t>
      </w:r>
      <w:r w:rsidR="000D5E4F">
        <w:rPr>
          <w:rFonts w:ascii="Calibri" w:eastAsia="Calibri" w:hAnsi="Calibri" w:cs="Calibri"/>
          <w:color w:val="000000"/>
        </w:rPr>
        <w:t xml:space="preserve">issues, such as </w:t>
      </w:r>
      <w:r w:rsidR="004A1B38">
        <w:rPr>
          <w:rFonts w:ascii="Calibri" w:eastAsia="Calibri" w:hAnsi="Calibri" w:cs="Calibri"/>
          <w:color w:val="000000"/>
        </w:rPr>
        <w:t xml:space="preserve">the </w:t>
      </w:r>
      <w:r w:rsidR="000D5E4F">
        <w:rPr>
          <w:rFonts w:ascii="Calibri" w:eastAsia="Calibri" w:hAnsi="Calibri" w:cs="Calibri"/>
          <w:color w:val="000000"/>
        </w:rPr>
        <w:t xml:space="preserve">extension of </w:t>
      </w:r>
      <w:r w:rsidR="004A1B38">
        <w:rPr>
          <w:rFonts w:ascii="Calibri" w:eastAsia="Calibri" w:hAnsi="Calibri" w:cs="Calibri"/>
          <w:color w:val="000000"/>
        </w:rPr>
        <w:t>athletes’</w:t>
      </w:r>
      <w:r w:rsidR="00A81CE9">
        <w:rPr>
          <w:rFonts w:ascii="Calibri" w:eastAsia="Calibri" w:hAnsi="Calibri" w:cs="Calibri"/>
          <w:color w:val="000000"/>
        </w:rPr>
        <w:t xml:space="preserve"> </w:t>
      </w:r>
      <w:r w:rsidR="000D5E4F">
        <w:rPr>
          <w:rFonts w:ascii="Calibri" w:eastAsia="Calibri" w:hAnsi="Calibri" w:cs="Calibri"/>
          <w:color w:val="000000"/>
        </w:rPr>
        <w:t xml:space="preserve">contracts </w:t>
      </w:r>
      <w:r w:rsidR="007355A3">
        <w:rPr>
          <w:rFonts w:ascii="Calibri" w:eastAsia="Calibri" w:hAnsi="Calibri" w:cs="Calibri"/>
          <w:color w:val="000000"/>
        </w:rPr>
        <w:t>and epidemiological questions</w:t>
      </w:r>
      <w:r w:rsidR="00FA314B">
        <w:rPr>
          <w:rFonts w:ascii="Calibri" w:eastAsia="Calibri" w:hAnsi="Calibri" w:cs="Calibri"/>
          <w:color w:val="000000"/>
        </w:rPr>
        <w:t xml:space="preserve"> </w:t>
      </w:r>
      <w:r w:rsidR="000D5E4F">
        <w:rPr>
          <w:rFonts w:ascii="Calibri" w:eastAsia="Calibri" w:hAnsi="Calibri" w:cs="Calibri"/>
          <w:color w:val="000000"/>
        </w:rPr>
        <w:t>took place.</w:t>
      </w:r>
    </w:p>
    <w:p w14:paraId="35AA3F94" w14:textId="2472BE66" w:rsidR="000A53B1" w:rsidRDefault="000A53B1" w:rsidP="000A53B1">
      <w:pPr>
        <w:keepLines/>
        <w:widowControl/>
        <w:pBdr>
          <w:top w:val="nil"/>
          <w:left w:val="nil"/>
          <w:bottom w:val="nil"/>
          <w:right w:val="nil"/>
          <w:between w:val="nil"/>
        </w:pBdr>
        <w:spacing w:before="200" w:after="240" w:line="200" w:lineRule="auto"/>
        <w:rPr>
          <w:rFonts w:ascii="Calibri" w:eastAsia="Calibri" w:hAnsi="Calibri" w:cs="Calibri"/>
          <w:color w:val="000000"/>
          <w:sz w:val="16"/>
          <w:szCs w:val="16"/>
        </w:rPr>
      </w:pPr>
      <w:r>
        <w:rPr>
          <w:rFonts w:ascii="Calibri" w:eastAsia="Calibri" w:hAnsi="Calibri" w:cs="Calibri"/>
          <w:color w:val="000000"/>
          <w:sz w:val="16"/>
          <w:szCs w:val="16"/>
        </w:rPr>
        <w:t xml:space="preserve">Figure 1. </w:t>
      </w:r>
      <w:r w:rsidR="001F0AF9">
        <w:rPr>
          <w:rFonts w:ascii="Calibri" w:eastAsia="Calibri" w:hAnsi="Calibri" w:cs="Calibri"/>
          <w:color w:val="000000"/>
          <w:sz w:val="16"/>
          <w:szCs w:val="16"/>
        </w:rPr>
        <w:t>Sport club system</w:t>
      </w:r>
      <w:r w:rsidR="0034363A">
        <w:rPr>
          <w:rFonts w:ascii="Calibri" w:eastAsia="Calibri" w:hAnsi="Calibri" w:cs="Calibri"/>
          <w:color w:val="000000"/>
          <w:sz w:val="16"/>
          <w:szCs w:val="16"/>
        </w:rPr>
        <w:t xml:space="preserve"> with sport clubs as key player</w:t>
      </w:r>
      <w:r w:rsidR="001F0AF9">
        <w:rPr>
          <w:rFonts w:ascii="Calibri" w:eastAsia="Calibri" w:hAnsi="Calibri" w:cs="Calibri"/>
          <w:color w:val="000000"/>
          <w:sz w:val="16"/>
          <w:szCs w:val="16"/>
        </w:rPr>
        <w:t xml:space="preserve"> </w:t>
      </w:r>
      <w:r>
        <w:rPr>
          <w:rFonts w:ascii="Calibri" w:eastAsia="Calibri" w:hAnsi="Calibri" w:cs="Calibri"/>
          <w:color w:val="000000"/>
          <w:sz w:val="16"/>
          <w:szCs w:val="16"/>
        </w:rPr>
        <w:t>(</w:t>
      </w:r>
      <w:r w:rsidR="001F7BC8">
        <w:rPr>
          <w:rFonts w:ascii="Calibri" w:eastAsia="Calibri" w:hAnsi="Calibri" w:cs="Calibri"/>
          <w:color w:val="000000"/>
          <w:sz w:val="16"/>
          <w:szCs w:val="16"/>
        </w:rPr>
        <w:t xml:space="preserve">own elaboration according to </w:t>
      </w:r>
      <w:r>
        <w:rPr>
          <w:rFonts w:ascii="Calibri" w:eastAsia="Calibri" w:hAnsi="Calibri" w:cs="Calibri"/>
          <w:color w:val="000000"/>
          <w:sz w:val="16"/>
          <w:szCs w:val="16"/>
        </w:rPr>
        <w:t>Pedras, Taylor</w:t>
      </w:r>
      <w:r w:rsidR="001F7BC8">
        <w:rPr>
          <w:rFonts w:ascii="Calibri" w:eastAsia="Calibri" w:hAnsi="Calibri" w:cs="Calibri"/>
          <w:color w:val="000000"/>
          <w:sz w:val="16"/>
          <w:szCs w:val="16"/>
        </w:rPr>
        <w:t>&amp;</w:t>
      </w:r>
      <w:r>
        <w:rPr>
          <w:rFonts w:ascii="Calibri" w:eastAsia="Calibri" w:hAnsi="Calibri" w:cs="Calibri"/>
          <w:color w:val="000000"/>
          <w:sz w:val="16"/>
          <w:szCs w:val="16"/>
        </w:rPr>
        <w:t xml:space="preserve"> Frawley, </w:t>
      </w:r>
      <w:r w:rsidR="001F7BC8">
        <w:rPr>
          <w:rFonts w:ascii="Calibri" w:eastAsia="Calibri" w:hAnsi="Calibri" w:cs="Calibri"/>
          <w:color w:val="000000"/>
          <w:sz w:val="16"/>
          <w:szCs w:val="16"/>
        </w:rPr>
        <w:t xml:space="preserve">2020, </w:t>
      </w:r>
      <w:r>
        <w:rPr>
          <w:rFonts w:ascii="Calibri" w:eastAsia="Calibri" w:hAnsi="Calibri" w:cs="Calibri"/>
          <w:color w:val="000000"/>
          <w:sz w:val="16"/>
          <w:szCs w:val="16"/>
        </w:rPr>
        <w:t>modified)</w:t>
      </w:r>
    </w:p>
    <w:p w14:paraId="63C58141" w14:textId="3AC263C0" w:rsidR="00C1176A" w:rsidRDefault="001F0AF9" w:rsidP="004F7179">
      <w:pPr>
        <w:widowControl/>
        <w:pBdr>
          <w:top w:val="nil"/>
          <w:left w:val="nil"/>
          <w:bottom w:val="nil"/>
          <w:right w:val="nil"/>
          <w:between w:val="nil"/>
        </w:pBdr>
        <w:ind w:right="-28" w:firstLine="238"/>
        <w:jc w:val="both"/>
        <w:rPr>
          <w:rFonts w:ascii="Calibri" w:eastAsia="Calibri" w:hAnsi="Calibri" w:cs="Calibri"/>
          <w:color w:val="000000"/>
        </w:rPr>
        <w:sectPr w:rsidR="00C1176A" w:rsidSect="0099359C">
          <w:headerReference w:type="even" r:id="rId8"/>
          <w:headerReference w:type="default" r:id="rId9"/>
          <w:footerReference w:type="even" r:id="rId10"/>
          <w:footerReference w:type="default" r:id="rId11"/>
          <w:headerReference w:type="first" r:id="rId12"/>
          <w:footerReference w:type="first" r:id="rId13"/>
          <w:pgSz w:w="10773" w:h="14742"/>
          <w:pgMar w:top="754" w:right="1191" w:bottom="2126" w:left="737" w:header="510" w:footer="907" w:gutter="0"/>
          <w:pgNumType w:start="1"/>
          <w:cols w:space="720"/>
          <w:titlePg/>
          <w:docGrid w:linePitch="272"/>
        </w:sectPr>
      </w:pPr>
      <w:r>
        <w:rPr>
          <w:rFonts w:ascii="Calibri" w:eastAsia="Calibri" w:hAnsi="Calibri" w:cs="Calibri"/>
          <w:noProof/>
          <w:color w:val="000000"/>
        </w:rPr>
        <mc:AlternateContent>
          <mc:Choice Requires="wpc">
            <w:drawing>
              <wp:inline distT="0" distB="0" distL="0" distR="0" wp14:anchorId="009FD4C8" wp14:editId="31E267E4">
                <wp:extent cx="4914900" cy="4150360"/>
                <wp:effectExtent l="0" t="0" r="19050" b="21590"/>
                <wp:docPr id="887940257"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6350">
                          <a:solidFill>
                            <a:schemeClr val="tx1"/>
                          </a:solidFill>
                        </a:ln>
                      </wpc:whole>
                      <wps:wsp>
                        <wps:cNvPr id="51494356" name="Textfeld 51494356"/>
                        <wps:cNvSpPr txBox="1"/>
                        <wps:spPr>
                          <a:xfrm>
                            <a:off x="640080" y="109220"/>
                            <a:ext cx="594360" cy="175260"/>
                          </a:xfrm>
                          <a:prstGeom prst="rect">
                            <a:avLst/>
                          </a:prstGeom>
                          <a:solidFill>
                            <a:schemeClr val="lt1"/>
                          </a:solidFill>
                          <a:ln w="6350">
                            <a:noFill/>
                          </a:ln>
                        </wps:spPr>
                        <wps:txbx>
                          <w:txbxContent>
                            <w:p w14:paraId="5756A149" w14:textId="09FBFEA8" w:rsidR="001F0AF9" w:rsidRPr="001F0AF9" w:rsidRDefault="001F0AF9">
                              <w:pPr>
                                <w:rPr>
                                  <w:rFonts w:ascii="Calibri" w:hAnsi="Calibri" w:cs="Calibri"/>
                                  <w:sz w:val="16"/>
                                  <w:szCs w:val="16"/>
                                  <w:lang w:val="de-AT"/>
                                </w:rPr>
                              </w:pPr>
                              <w:r w:rsidRPr="00D62527">
                                <w:rPr>
                                  <w:rFonts w:ascii="Calibri" w:hAnsi="Calibri" w:cs="Calibri"/>
                                  <w:b/>
                                  <w:bCs/>
                                  <w:sz w:val="16"/>
                                  <w:szCs w:val="16"/>
                                  <w:lang w:val="de-AT"/>
                                </w:rPr>
                                <w:t>International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7772129" name="Textfeld 1"/>
                        <wps:cNvSpPr txBox="1"/>
                        <wps:spPr>
                          <a:xfrm>
                            <a:off x="1810680" y="93980"/>
                            <a:ext cx="594360" cy="175260"/>
                          </a:xfrm>
                          <a:prstGeom prst="rect">
                            <a:avLst/>
                          </a:prstGeom>
                          <a:solidFill>
                            <a:schemeClr val="lt1"/>
                          </a:solidFill>
                          <a:ln w="6350">
                            <a:noFill/>
                          </a:ln>
                        </wps:spPr>
                        <wps:txbx>
                          <w:txbxContent>
                            <w:p w14:paraId="09D2973E" w14:textId="7EBEA1CC" w:rsidR="001F0AF9" w:rsidRDefault="00EF1D33" w:rsidP="001F0AF9">
                              <w:pPr>
                                <w:rPr>
                                  <w:rFonts w:ascii="Calibri" w:hAnsi="Calibri" w:cs="Calibri"/>
                                  <w:sz w:val="16"/>
                                  <w:szCs w:val="16"/>
                                </w:rPr>
                              </w:pPr>
                              <w:r w:rsidRPr="00D62527">
                                <w:rPr>
                                  <w:rFonts w:ascii="Calibri" w:hAnsi="Calibri" w:cs="Calibri"/>
                                  <w:b/>
                                  <w:bCs/>
                                  <w:sz w:val="16"/>
                                  <w:szCs w:val="16"/>
                                </w:rPr>
                                <w:t>N</w:t>
                              </w:r>
                              <w:r w:rsidR="001F0AF9" w:rsidRPr="00D62527">
                                <w:rPr>
                                  <w:rFonts w:ascii="Calibri" w:hAnsi="Calibri" w:cs="Calibri"/>
                                  <w:b/>
                                  <w:bCs/>
                                  <w:sz w:val="16"/>
                                  <w:szCs w:val="16"/>
                                </w:rPr>
                                <w:t>ational</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1391765" name="Textfeld 1"/>
                        <wps:cNvSpPr txBox="1"/>
                        <wps:spPr>
                          <a:xfrm>
                            <a:off x="2816520" y="96520"/>
                            <a:ext cx="594360" cy="175260"/>
                          </a:xfrm>
                          <a:prstGeom prst="rect">
                            <a:avLst/>
                          </a:prstGeom>
                          <a:solidFill>
                            <a:schemeClr val="lt1"/>
                          </a:solidFill>
                          <a:ln w="6350">
                            <a:noFill/>
                          </a:ln>
                        </wps:spPr>
                        <wps:txbx>
                          <w:txbxContent>
                            <w:p w14:paraId="74EC2276" w14:textId="4BE607F6" w:rsidR="001F0AF9" w:rsidRDefault="00E0452B" w:rsidP="001F0AF9">
                              <w:pPr>
                                <w:rPr>
                                  <w:rFonts w:ascii="Calibri" w:hAnsi="Calibri" w:cs="Calibri"/>
                                  <w:sz w:val="16"/>
                                  <w:szCs w:val="16"/>
                                </w:rPr>
                              </w:pPr>
                              <w:r w:rsidRPr="00D62527">
                                <w:rPr>
                                  <w:rFonts w:ascii="Calibri" w:hAnsi="Calibri" w:cs="Calibri"/>
                                  <w:b/>
                                  <w:bCs/>
                                  <w:sz w:val="16"/>
                                  <w:szCs w:val="16"/>
                                </w:rPr>
                                <w:t>Federal</w:t>
                              </w:r>
                              <w:r>
                                <w:rPr>
                                  <w:rFonts w:ascii="Calibri" w:hAnsi="Calibri" w:cs="Calibri"/>
                                  <w:sz w:val="16"/>
                                  <w:szCs w:val="16"/>
                                </w:rPr>
                                <w:t xml:space="preserve"> </w:t>
                              </w:r>
                              <w:r w:rsidRPr="00D62527">
                                <w:rPr>
                                  <w:rFonts w:ascii="Calibri" w:hAnsi="Calibri" w:cs="Calibri"/>
                                  <w:b/>
                                  <w:bCs/>
                                  <w:sz w:val="16"/>
                                  <w:szCs w:val="16"/>
                                </w:rPr>
                                <w:t>state</w:t>
                              </w:r>
                            </w:p>
                          </w:txbxContent>
                        </wps:txbx>
                        <wps:bodyPr rot="0" spcFirstLastPara="0" vert="horz" wrap="square" lIns="0" tIns="0" rIns="0" bIns="0" numCol="1" spcCol="0" rtlCol="0" fromWordArt="0" anchor="t" anchorCtr="0" forceAA="0" compatLnSpc="1">
                          <a:prstTxWarp prst="textNoShape">
                            <a:avLst/>
                          </a:prstTxWarp>
                          <a:noAutofit/>
                        </wps:bodyPr>
                      </wps:wsp>
                      <wps:wsp>
                        <wps:cNvPr id="631158665" name="Textfeld 1"/>
                        <wps:cNvSpPr txBox="1"/>
                        <wps:spPr>
                          <a:xfrm>
                            <a:off x="4183040" y="99060"/>
                            <a:ext cx="594360" cy="175260"/>
                          </a:xfrm>
                          <a:prstGeom prst="rect">
                            <a:avLst/>
                          </a:prstGeom>
                          <a:solidFill>
                            <a:schemeClr val="lt1"/>
                          </a:solidFill>
                          <a:ln w="6350">
                            <a:noFill/>
                          </a:ln>
                        </wps:spPr>
                        <wps:txbx>
                          <w:txbxContent>
                            <w:p w14:paraId="4938D1BD" w14:textId="424B05E9" w:rsidR="001F0AF9" w:rsidRDefault="00EF1D33" w:rsidP="001F0AF9">
                              <w:pPr>
                                <w:rPr>
                                  <w:rFonts w:ascii="Calibri" w:hAnsi="Calibri" w:cs="Calibri"/>
                                  <w:sz w:val="16"/>
                                  <w:szCs w:val="16"/>
                                </w:rPr>
                              </w:pPr>
                              <w:r w:rsidRPr="00D62527">
                                <w:rPr>
                                  <w:rFonts w:ascii="Calibri" w:hAnsi="Calibri" w:cs="Calibri"/>
                                  <w:b/>
                                  <w:bCs/>
                                  <w:sz w:val="16"/>
                                  <w:szCs w:val="16"/>
                                </w:rPr>
                                <w:t>Local</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9014494" name="Gerader Verbinder 489014494"/>
                        <wps:cNvCnPr/>
                        <wps:spPr>
                          <a:xfrm>
                            <a:off x="1407160" y="101600"/>
                            <a:ext cx="15240" cy="39827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466904" name="Gerader Verbinder 201466904"/>
                        <wps:cNvCnPr/>
                        <wps:spPr>
                          <a:xfrm>
                            <a:off x="2545080" y="101600"/>
                            <a:ext cx="15240" cy="39674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0920966" name="Gerader Verbinder 480920966"/>
                        <wps:cNvCnPr/>
                        <wps:spPr>
                          <a:xfrm>
                            <a:off x="3713480" y="127000"/>
                            <a:ext cx="5080" cy="3937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5431996" name="Gerader Verbinder 335431996"/>
                        <wps:cNvCnPr/>
                        <wps:spPr>
                          <a:xfrm flipH="1">
                            <a:off x="336210" y="1054100"/>
                            <a:ext cx="45253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37137981" name="Textfeld 1"/>
                        <wps:cNvSpPr txBox="1"/>
                        <wps:spPr>
                          <a:xfrm rot="16200000">
                            <a:off x="-48600" y="540680"/>
                            <a:ext cx="594360" cy="175260"/>
                          </a:xfrm>
                          <a:prstGeom prst="rect">
                            <a:avLst/>
                          </a:prstGeom>
                          <a:solidFill>
                            <a:schemeClr val="lt1"/>
                          </a:solidFill>
                          <a:ln w="6350">
                            <a:noFill/>
                          </a:ln>
                        </wps:spPr>
                        <wps:txbx>
                          <w:txbxContent>
                            <w:p w14:paraId="3051A327" w14:textId="083DEA28" w:rsidR="00E0452B" w:rsidRPr="00D62527" w:rsidRDefault="00E0452B" w:rsidP="00E0452B">
                              <w:pPr>
                                <w:rPr>
                                  <w:rFonts w:ascii="Calibri" w:hAnsi="Calibri" w:cs="Calibri"/>
                                  <w:b/>
                                  <w:bCs/>
                                  <w:sz w:val="16"/>
                                  <w:szCs w:val="16"/>
                                  <w:lang w:val="de-AT"/>
                                </w:rPr>
                              </w:pPr>
                              <w:r w:rsidRPr="00D62527">
                                <w:rPr>
                                  <w:rFonts w:ascii="Calibri" w:hAnsi="Calibri" w:cs="Calibri"/>
                                  <w:b/>
                                  <w:bCs/>
                                  <w:sz w:val="16"/>
                                  <w:szCs w:val="16"/>
                                  <w:lang w:val="de-AT"/>
                                </w:rPr>
                                <w:t>Profit/private</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42959512" name="Textfeld 1"/>
                        <wps:cNvSpPr txBox="1"/>
                        <wps:spPr>
                          <a:xfrm rot="16200000">
                            <a:off x="-63840" y="1424600"/>
                            <a:ext cx="594360" cy="175260"/>
                          </a:xfrm>
                          <a:prstGeom prst="rect">
                            <a:avLst/>
                          </a:prstGeom>
                          <a:solidFill>
                            <a:schemeClr val="lt1"/>
                          </a:solidFill>
                          <a:ln w="6350">
                            <a:noFill/>
                          </a:ln>
                        </wps:spPr>
                        <wps:txbx>
                          <w:txbxContent>
                            <w:p w14:paraId="6E03E209" w14:textId="0CBD24A2" w:rsidR="00E0452B" w:rsidRPr="00D62527" w:rsidRDefault="00E0452B" w:rsidP="00E0452B">
                              <w:pPr>
                                <w:rPr>
                                  <w:rFonts w:ascii="Calibri" w:hAnsi="Calibri" w:cs="Calibri"/>
                                  <w:b/>
                                  <w:bCs/>
                                  <w:sz w:val="16"/>
                                  <w:szCs w:val="16"/>
                                </w:rPr>
                              </w:pPr>
                              <w:r w:rsidRPr="00D62527">
                                <w:rPr>
                                  <w:rFonts w:ascii="Calibri" w:hAnsi="Calibri" w:cs="Calibri"/>
                                  <w:b/>
                                  <w:bCs/>
                                  <w:sz w:val="16"/>
                                  <w:szCs w:val="16"/>
                                </w:rPr>
                                <w:t>Non-profit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51343856" name="Textfeld 1"/>
                        <wps:cNvSpPr txBox="1"/>
                        <wps:spPr>
                          <a:xfrm rot="16200000">
                            <a:off x="-56220" y="2479970"/>
                            <a:ext cx="594360" cy="175260"/>
                          </a:xfrm>
                          <a:prstGeom prst="rect">
                            <a:avLst/>
                          </a:prstGeom>
                          <a:solidFill>
                            <a:schemeClr val="lt1"/>
                          </a:solidFill>
                          <a:ln w="6350">
                            <a:noFill/>
                          </a:ln>
                        </wps:spPr>
                        <wps:txbx>
                          <w:txbxContent>
                            <w:p w14:paraId="601826AA" w14:textId="1CF2BD4D" w:rsidR="00D62527" w:rsidRDefault="00D62527" w:rsidP="00D62527">
                              <w:pPr>
                                <w:rPr>
                                  <w:rFonts w:ascii="Calibri" w:hAnsi="Calibri" w:cs="Calibri"/>
                                  <w:sz w:val="16"/>
                                  <w:szCs w:val="16"/>
                                </w:rPr>
                              </w:pPr>
                              <w:r w:rsidRPr="0098008D">
                                <w:rPr>
                                  <w:rFonts w:ascii="Calibri" w:hAnsi="Calibri" w:cs="Calibri"/>
                                  <w:b/>
                                  <w:bCs/>
                                  <w:sz w:val="16"/>
                                  <w:szCs w:val="16"/>
                                </w:rPr>
                                <w:t>Public</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55814442" name="Gerader Verbinder 1955814442"/>
                        <wps:cNvCnPr/>
                        <wps:spPr>
                          <a:xfrm flipH="1">
                            <a:off x="350520" y="2143760"/>
                            <a:ext cx="450308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8820675" name="Textfeld 1"/>
                        <wps:cNvSpPr txBox="1"/>
                        <wps:spPr>
                          <a:xfrm>
                            <a:off x="3784260" y="365420"/>
                            <a:ext cx="498180" cy="552450"/>
                          </a:xfrm>
                          <a:prstGeom prst="rect">
                            <a:avLst/>
                          </a:prstGeom>
                          <a:solidFill>
                            <a:schemeClr val="lt1"/>
                          </a:solidFill>
                          <a:ln w="6350">
                            <a:solidFill>
                              <a:schemeClr val="tx1"/>
                            </a:solidFill>
                          </a:ln>
                        </wps:spPr>
                        <wps:txbx>
                          <w:txbxContent>
                            <w:p w14:paraId="412D01A3" w14:textId="77777777" w:rsidR="00D62527" w:rsidRDefault="00D62527" w:rsidP="00D62527">
                              <w:pPr>
                                <w:rPr>
                                  <w:rFonts w:ascii="Calibri" w:hAnsi="Calibri" w:cs="Calibri"/>
                                  <w:sz w:val="16"/>
                                  <w:szCs w:val="16"/>
                                </w:rPr>
                              </w:pPr>
                              <w:r>
                                <w:rPr>
                                  <w:rFonts w:ascii="Calibri" w:hAnsi="Calibri" w:cs="Calibri"/>
                                  <w:sz w:val="16"/>
                                  <w:szCs w:val="16"/>
                                </w:rPr>
                                <w:t>Local sponsors</w:t>
                              </w:r>
                            </w:p>
                            <w:p w14:paraId="5B0FA870" w14:textId="61C44236" w:rsidR="00D62527" w:rsidRDefault="00D62527" w:rsidP="00D62527">
                              <w:pPr>
                                <w:rPr>
                                  <w:rFonts w:ascii="Calibri" w:hAnsi="Calibri" w:cs="Calibri"/>
                                  <w:sz w:val="16"/>
                                  <w:szCs w:val="16"/>
                                </w:rPr>
                              </w:pPr>
                              <w:r>
                                <w:rPr>
                                  <w:rFonts w:ascii="Calibri" w:hAnsi="Calibri" w:cs="Calibri"/>
                                  <w:sz w:val="16"/>
                                  <w:szCs w:val="16"/>
                                </w:rPr>
                                <w:t xml:space="preserve"> &amp;</w:t>
                              </w:r>
                            </w:p>
                            <w:p w14:paraId="1371EF07" w14:textId="2C7A0FFE" w:rsidR="00D62527" w:rsidRDefault="00D62527" w:rsidP="00D62527">
                              <w:pPr>
                                <w:rPr>
                                  <w:rFonts w:ascii="Calibri" w:hAnsi="Calibri" w:cs="Calibri"/>
                                  <w:sz w:val="16"/>
                                  <w:szCs w:val="16"/>
                                </w:rPr>
                              </w:pPr>
                              <w:r>
                                <w:rPr>
                                  <w:rFonts w:ascii="Calibri" w:hAnsi="Calibri" w:cs="Calibri"/>
                                  <w:sz w:val="16"/>
                                  <w:szCs w:val="16"/>
                                </w:rPr>
                                <w:t>media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49076009" name="Textfeld 1"/>
                        <wps:cNvSpPr txBox="1"/>
                        <wps:spPr>
                          <a:xfrm>
                            <a:off x="2618400" y="353989"/>
                            <a:ext cx="497840" cy="552450"/>
                          </a:xfrm>
                          <a:prstGeom prst="rect">
                            <a:avLst/>
                          </a:prstGeom>
                          <a:solidFill>
                            <a:schemeClr val="lt1"/>
                          </a:solidFill>
                          <a:ln w="6350">
                            <a:solidFill>
                              <a:schemeClr val="tx1"/>
                            </a:solidFill>
                          </a:ln>
                        </wps:spPr>
                        <wps:txbx>
                          <w:txbxContent>
                            <w:p w14:paraId="2D10617E" w14:textId="7A18E79B" w:rsidR="00D62527" w:rsidRDefault="00581A79" w:rsidP="00D62527">
                              <w:pPr>
                                <w:rPr>
                                  <w:rFonts w:ascii="Calibri" w:hAnsi="Calibri" w:cs="Calibri"/>
                                  <w:sz w:val="16"/>
                                  <w:szCs w:val="16"/>
                                </w:rPr>
                              </w:pPr>
                              <w:r>
                                <w:rPr>
                                  <w:rFonts w:ascii="Calibri" w:hAnsi="Calibri" w:cs="Calibri"/>
                                  <w:sz w:val="16"/>
                                  <w:szCs w:val="16"/>
                                </w:rPr>
                                <w:t>Federal</w:t>
                              </w:r>
                              <w:r w:rsidR="00D62527">
                                <w:rPr>
                                  <w:rFonts w:ascii="Calibri" w:hAnsi="Calibri" w:cs="Calibri"/>
                                  <w:sz w:val="16"/>
                                  <w:szCs w:val="16"/>
                                </w:rPr>
                                <w:t xml:space="preserve"> sponsors</w:t>
                              </w:r>
                            </w:p>
                            <w:p w14:paraId="6878E581" w14:textId="77777777" w:rsidR="00D62527" w:rsidRDefault="00D62527" w:rsidP="00D62527">
                              <w:pPr>
                                <w:rPr>
                                  <w:rFonts w:ascii="Calibri" w:hAnsi="Calibri" w:cs="Calibri"/>
                                  <w:sz w:val="16"/>
                                  <w:szCs w:val="16"/>
                                </w:rPr>
                              </w:pPr>
                              <w:r>
                                <w:rPr>
                                  <w:rFonts w:ascii="Calibri" w:hAnsi="Calibri" w:cs="Calibri"/>
                                  <w:sz w:val="16"/>
                                  <w:szCs w:val="16"/>
                                </w:rPr>
                                <w:t xml:space="preserve"> &amp;</w:t>
                              </w:r>
                            </w:p>
                            <w:p w14:paraId="010971B0" w14:textId="77777777" w:rsidR="00D62527" w:rsidRDefault="00D62527" w:rsidP="00D62527">
                              <w:pPr>
                                <w:rPr>
                                  <w:rFonts w:ascii="Calibri" w:hAnsi="Calibri" w:cs="Calibri"/>
                                  <w:sz w:val="16"/>
                                  <w:szCs w:val="16"/>
                                </w:rPr>
                              </w:pPr>
                              <w:r>
                                <w:rPr>
                                  <w:rFonts w:ascii="Calibri" w:hAnsi="Calibri" w:cs="Calibri"/>
                                  <w:sz w:val="16"/>
                                  <w:szCs w:val="16"/>
                                </w:rPr>
                                <w:t>media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08424691" name="Textfeld 1"/>
                        <wps:cNvSpPr txBox="1"/>
                        <wps:spPr>
                          <a:xfrm>
                            <a:off x="3156880" y="357800"/>
                            <a:ext cx="497840" cy="552450"/>
                          </a:xfrm>
                          <a:prstGeom prst="rect">
                            <a:avLst/>
                          </a:prstGeom>
                          <a:solidFill>
                            <a:schemeClr val="lt1"/>
                          </a:solidFill>
                          <a:ln w="6350">
                            <a:solidFill>
                              <a:schemeClr val="tx1"/>
                            </a:solidFill>
                          </a:ln>
                        </wps:spPr>
                        <wps:txbx>
                          <w:txbxContent>
                            <w:p w14:paraId="3B45755E" w14:textId="44CE2F8C" w:rsidR="00D62527" w:rsidRDefault="00A3425A" w:rsidP="00D62527">
                              <w:pPr>
                                <w:rPr>
                                  <w:rFonts w:ascii="Calibri" w:hAnsi="Calibri" w:cs="Calibri"/>
                                  <w:sz w:val="16"/>
                                  <w:szCs w:val="16"/>
                                </w:rPr>
                              </w:pPr>
                              <w:r>
                                <w:rPr>
                                  <w:rFonts w:ascii="Calibri" w:hAnsi="Calibri" w:cs="Calibri"/>
                                  <w:sz w:val="16"/>
                                  <w:szCs w:val="16"/>
                                </w:rPr>
                                <w:t>Sport entre-prises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29648478" name="Textfeld 1"/>
                        <wps:cNvSpPr txBox="1"/>
                        <wps:spPr>
                          <a:xfrm>
                            <a:off x="362880" y="365420"/>
                            <a:ext cx="497840" cy="552450"/>
                          </a:xfrm>
                          <a:prstGeom prst="rect">
                            <a:avLst/>
                          </a:prstGeom>
                          <a:solidFill>
                            <a:schemeClr val="lt1"/>
                          </a:solidFill>
                          <a:ln w="6350">
                            <a:solidFill>
                              <a:schemeClr val="tx1"/>
                            </a:solidFill>
                          </a:ln>
                        </wps:spPr>
                        <wps:txbx>
                          <w:txbxContent>
                            <w:p w14:paraId="70AD80D2" w14:textId="77777777" w:rsidR="00581A79" w:rsidRDefault="00581A79" w:rsidP="00A3425A">
                              <w:pPr>
                                <w:rPr>
                                  <w:rFonts w:ascii="Calibri" w:hAnsi="Calibri" w:cs="Calibri"/>
                                  <w:sz w:val="16"/>
                                  <w:szCs w:val="16"/>
                                </w:rPr>
                              </w:pPr>
                              <w:r>
                                <w:rPr>
                                  <w:rFonts w:ascii="Calibri" w:hAnsi="Calibri" w:cs="Calibri"/>
                                  <w:sz w:val="16"/>
                                  <w:szCs w:val="16"/>
                                </w:rPr>
                                <w:t>Internat.</w:t>
                              </w:r>
                            </w:p>
                            <w:p w14:paraId="2D23ADDA" w14:textId="25816933" w:rsidR="00A3425A" w:rsidRDefault="00A3425A" w:rsidP="00A3425A">
                              <w:pPr>
                                <w:rPr>
                                  <w:rFonts w:ascii="Calibri" w:hAnsi="Calibri" w:cs="Calibri"/>
                                  <w:sz w:val="16"/>
                                  <w:szCs w:val="16"/>
                                </w:rPr>
                              </w:pPr>
                              <w:r>
                                <w:rPr>
                                  <w:rFonts w:ascii="Calibri" w:hAnsi="Calibri" w:cs="Calibri"/>
                                  <w:sz w:val="16"/>
                                  <w:szCs w:val="16"/>
                                </w:rPr>
                                <w:t>sponsors</w:t>
                              </w:r>
                            </w:p>
                            <w:p w14:paraId="4CD152DF" w14:textId="77777777" w:rsidR="00A3425A" w:rsidRDefault="00A3425A" w:rsidP="00A3425A">
                              <w:pPr>
                                <w:rPr>
                                  <w:rFonts w:ascii="Calibri" w:hAnsi="Calibri" w:cs="Calibri"/>
                                  <w:sz w:val="16"/>
                                  <w:szCs w:val="16"/>
                                </w:rPr>
                              </w:pPr>
                              <w:r>
                                <w:rPr>
                                  <w:rFonts w:ascii="Calibri" w:hAnsi="Calibri" w:cs="Calibri"/>
                                  <w:sz w:val="16"/>
                                  <w:szCs w:val="16"/>
                                </w:rPr>
                                <w:t xml:space="preserve"> &amp;</w:t>
                              </w:r>
                            </w:p>
                            <w:p w14:paraId="15650437" w14:textId="77777777" w:rsidR="00A3425A" w:rsidRDefault="00A3425A" w:rsidP="00A3425A">
                              <w:pPr>
                                <w:rPr>
                                  <w:rFonts w:ascii="Calibri" w:hAnsi="Calibri" w:cs="Calibri"/>
                                  <w:sz w:val="16"/>
                                  <w:szCs w:val="16"/>
                                </w:rPr>
                              </w:pPr>
                              <w:r>
                                <w:rPr>
                                  <w:rFonts w:ascii="Calibri" w:hAnsi="Calibri" w:cs="Calibri"/>
                                  <w:sz w:val="16"/>
                                  <w:szCs w:val="16"/>
                                </w:rPr>
                                <w:t>media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57699967" name="Textfeld 1"/>
                        <wps:cNvSpPr txBox="1"/>
                        <wps:spPr>
                          <a:xfrm>
                            <a:off x="901360" y="369230"/>
                            <a:ext cx="497840" cy="552450"/>
                          </a:xfrm>
                          <a:prstGeom prst="rect">
                            <a:avLst/>
                          </a:prstGeom>
                          <a:solidFill>
                            <a:schemeClr val="lt1"/>
                          </a:solidFill>
                          <a:ln w="6350">
                            <a:solidFill>
                              <a:schemeClr val="tx1"/>
                            </a:solidFill>
                          </a:ln>
                        </wps:spPr>
                        <wps:txbx>
                          <w:txbxContent>
                            <w:p w14:paraId="561A5910"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43982147" name="Textfeld 1"/>
                        <wps:cNvSpPr txBox="1"/>
                        <wps:spPr>
                          <a:xfrm>
                            <a:off x="1475400" y="373040"/>
                            <a:ext cx="497840" cy="552450"/>
                          </a:xfrm>
                          <a:prstGeom prst="rect">
                            <a:avLst/>
                          </a:prstGeom>
                          <a:solidFill>
                            <a:schemeClr val="lt1"/>
                          </a:solidFill>
                          <a:ln w="6350">
                            <a:solidFill>
                              <a:schemeClr val="tx1"/>
                            </a:solidFill>
                          </a:ln>
                        </wps:spPr>
                        <wps:txbx>
                          <w:txbxContent>
                            <w:p w14:paraId="2326E40E" w14:textId="77777777" w:rsidR="00581A79" w:rsidRDefault="00581A79" w:rsidP="00A3425A">
                              <w:pPr>
                                <w:rPr>
                                  <w:rFonts w:ascii="Calibri" w:hAnsi="Calibri" w:cs="Calibri"/>
                                  <w:sz w:val="16"/>
                                  <w:szCs w:val="16"/>
                                </w:rPr>
                              </w:pPr>
                              <w:r>
                                <w:rPr>
                                  <w:rFonts w:ascii="Calibri" w:hAnsi="Calibri" w:cs="Calibri"/>
                                  <w:sz w:val="16"/>
                                  <w:szCs w:val="16"/>
                                </w:rPr>
                                <w:t>National</w:t>
                              </w:r>
                            </w:p>
                            <w:p w14:paraId="19919646" w14:textId="55A7D86E" w:rsidR="00A3425A" w:rsidRDefault="00A3425A" w:rsidP="00A3425A">
                              <w:pPr>
                                <w:rPr>
                                  <w:rFonts w:ascii="Calibri" w:hAnsi="Calibri" w:cs="Calibri"/>
                                  <w:sz w:val="16"/>
                                  <w:szCs w:val="16"/>
                                </w:rPr>
                              </w:pPr>
                              <w:r>
                                <w:rPr>
                                  <w:rFonts w:ascii="Calibri" w:hAnsi="Calibri" w:cs="Calibri"/>
                                  <w:sz w:val="16"/>
                                  <w:szCs w:val="16"/>
                                </w:rPr>
                                <w:t>sponsors</w:t>
                              </w:r>
                            </w:p>
                            <w:p w14:paraId="013EB521" w14:textId="77777777" w:rsidR="00A3425A" w:rsidRDefault="00A3425A" w:rsidP="00A3425A">
                              <w:pPr>
                                <w:rPr>
                                  <w:rFonts w:ascii="Calibri" w:hAnsi="Calibri" w:cs="Calibri"/>
                                  <w:sz w:val="16"/>
                                  <w:szCs w:val="16"/>
                                </w:rPr>
                              </w:pPr>
                              <w:r>
                                <w:rPr>
                                  <w:rFonts w:ascii="Calibri" w:hAnsi="Calibri" w:cs="Calibri"/>
                                  <w:sz w:val="16"/>
                                  <w:szCs w:val="16"/>
                                </w:rPr>
                                <w:t xml:space="preserve"> &amp;</w:t>
                              </w:r>
                            </w:p>
                            <w:p w14:paraId="5DB76138" w14:textId="77777777" w:rsidR="00A3425A" w:rsidRDefault="00A3425A" w:rsidP="00A3425A">
                              <w:pPr>
                                <w:rPr>
                                  <w:rFonts w:ascii="Calibri" w:hAnsi="Calibri" w:cs="Calibri"/>
                                  <w:sz w:val="16"/>
                                  <w:szCs w:val="16"/>
                                </w:rPr>
                              </w:pPr>
                              <w:r>
                                <w:rPr>
                                  <w:rFonts w:ascii="Calibri" w:hAnsi="Calibri" w:cs="Calibri"/>
                                  <w:sz w:val="16"/>
                                  <w:szCs w:val="16"/>
                                </w:rPr>
                                <w:t>media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53571482" name="Textfeld 1"/>
                        <wps:cNvSpPr txBox="1"/>
                        <wps:spPr>
                          <a:xfrm>
                            <a:off x="2013880" y="376850"/>
                            <a:ext cx="497840" cy="552450"/>
                          </a:xfrm>
                          <a:prstGeom prst="rect">
                            <a:avLst/>
                          </a:prstGeom>
                          <a:solidFill>
                            <a:schemeClr val="lt1"/>
                          </a:solidFill>
                          <a:ln w="6350">
                            <a:solidFill>
                              <a:schemeClr val="tx1"/>
                            </a:solidFill>
                          </a:ln>
                        </wps:spPr>
                        <wps:txbx>
                          <w:txbxContent>
                            <w:p w14:paraId="15BE11F2"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68676371" name="Textfeld 1"/>
                        <wps:cNvSpPr txBox="1"/>
                        <wps:spPr>
                          <a:xfrm>
                            <a:off x="4317660" y="373040"/>
                            <a:ext cx="497840" cy="552450"/>
                          </a:xfrm>
                          <a:prstGeom prst="rect">
                            <a:avLst/>
                          </a:prstGeom>
                          <a:solidFill>
                            <a:schemeClr val="lt1"/>
                          </a:solidFill>
                          <a:ln w="6350">
                            <a:solidFill>
                              <a:schemeClr val="tx1"/>
                            </a:solidFill>
                          </a:ln>
                        </wps:spPr>
                        <wps:txbx>
                          <w:txbxContent>
                            <w:p w14:paraId="5A5BC9BD"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cNvPr id="157299452" name="Gruppieren 157299452"/>
                        <wpg:cNvGrpSpPr/>
                        <wpg:grpSpPr>
                          <a:xfrm>
                            <a:off x="1509690" y="2456180"/>
                            <a:ext cx="913470" cy="647700"/>
                            <a:chOff x="336210" y="2400300"/>
                            <a:chExt cx="913470" cy="762000"/>
                          </a:xfrm>
                        </wpg:grpSpPr>
                        <wps:wsp>
                          <wps:cNvPr id="229984553" name="Textfeld 229984553"/>
                          <wps:cNvSpPr txBox="1"/>
                          <wps:spPr>
                            <a:xfrm>
                              <a:off x="336210" y="2400300"/>
                              <a:ext cx="913470" cy="762000"/>
                            </a:xfrm>
                            <a:prstGeom prst="triangle">
                              <a:avLst/>
                            </a:prstGeom>
                            <a:solidFill>
                              <a:schemeClr val="lt1"/>
                            </a:solidFill>
                            <a:ln w="6350">
                              <a:solidFill>
                                <a:prstClr val="black"/>
                              </a:solidFill>
                            </a:ln>
                          </wps:spPr>
                          <wps:txbx>
                            <w:txbxContent>
                              <w:p w14:paraId="631CD278" w14:textId="653FBC59" w:rsidR="00A3425A" w:rsidRPr="00A3425A" w:rsidRDefault="00A3425A">
                                <w:pPr>
                                  <w:rPr>
                                    <w:rFonts w:ascii="Calibri" w:hAnsi="Calibri" w:cs="Calibri"/>
                                    <w:sz w:val="16"/>
                                    <w:szCs w:val="16"/>
                                    <w:lang w:val="de-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3756184" name="Textfeld 1"/>
                          <wps:cNvSpPr txBox="1"/>
                          <wps:spPr>
                            <a:xfrm>
                              <a:off x="495300" y="2805090"/>
                              <a:ext cx="594360" cy="326730"/>
                            </a:xfrm>
                            <a:prstGeom prst="rect">
                              <a:avLst/>
                            </a:prstGeom>
                            <a:noFill/>
                            <a:ln w="6350">
                              <a:noFill/>
                            </a:ln>
                          </wps:spPr>
                          <wps:txbx>
                            <w:txbxContent>
                              <w:p w14:paraId="092982FA" w14:textId="211D03B7" w:rsidR="00D62527" w:rsidRPr="00A3425A" w:rsidRDefault="00A3425A" w:rsidP="00A3425A">
                                <w:pPr>
                                  <w:jc w:val="center"/>
                                  <w:rPr>
                                    <w:rFonts w:ascii="Calibri" w:hAnsi="Calibri" w:cs="Calibri"/>
                                    <w:sz w:val="16"/>
                                    <w:szCs w:val="16"/>
                                    <w:lang w:val="de-AT"/>
                                  </w:rPr>
                                </w:pPr>
                                <w:r>
                                  <w:rPr>
                                    <w:rFonts w:ascii="Calibri" w:hAnsi="Calibri" w:cs="Calibri"/>
                                    <w:sz w:val="16"/>
                                    <w:szCs w:val="16"/>
                                    <w:lang w:val="de-AT"/>
                                  </w:rPr>
                                  <w:t>National governments</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1216926537" name="Textfeld 1"/>
                        <wps:cNvSpPr txBox="1"/>
                        <wps:spPr>
                          <a:xfrm>
                            <a:off x="4056485" y="1558419"/>
                            <a:ext cx="429981" cy="413423"/>
                          </a:xfrm>
                          <a:prstGeom prst="ellipse">
                            <a:avLst/>
                          </a:prstGeom>
                          <a:solidFill>
                            <a:schemeClr val="bg1">
                              <a:lumMod val="65000"/>
                            </a:schemeClr>
                          </a:solidFill>
                          <a:ln w="6350">
                            <a:solidFill>
                              <a:schemeClr val="tx1"/>
                            </a:solidFill>
                          </a:ln>
                        </wps:spPr>
                        <wps:txbx>
                          <w:txbxContent>
                            <w:p w14:paraId="27C38601" w14:textId="09F02ACC" w:rsidR="00820D72" w:rsidRDefault="00820D72" w:rsidP="00820D72">
                              <w:pPr>
                                <w:jc w:val="center"/>
                                <w:rPr>
                                  <w:rFonts w:ascii="Calibri" w:hAnsi="Calibri" w:cs="Calibri"/>
                                  <w:sz w:val="16"/>
                                  <w:szCs w:val="16"/>
                                </w:rPr>
                              </w:pPr>
                              <w:r>
                                <w:rPr>
                                  <w:rFonts w:ascii="Calibri" w:hAnsi="Calibri" w:cs="Calibri"/>
                                  <w:sz w:val="16"/>
                                  <w:szCs w:val="16"/>
                                </w:rPr>
                                <w:t xml:space="preserve">Sport </w:t>
                              </w:r>
                              <w:proofErr w:type="spellStart"/>
                              <w:r>
                                <w:rPr>
                                  <w:rFonts w:ascii="Calibri" w:hAnsi="Calibri" w:cs="Calibri"/>
                                  <w:sz w:val="16"/>
                                  <w:szCs w:val="16"/>
                                </w:rPr>
                                <w:t>club</w:t>
                              </w:r>
                              <w:r w:rsidR="0029728E">
                                <w:rPr>
                                  <w:rFonts w:ascii="Calibri" w:hAnsi="Calibri" w:cs="Calibri"/>
                                  <w:sz w:val="16"/>
                                  <w:szCs w:val="16"/>
                                </w:rPr>
                                <w:t>s</w:t>
                              </w:r>
                              <w:r w:rsidR="00513A30">
                                <w:rPr>
                                  <w:rFonts w:ascii="Calibri" w:hAnsi="Calibri" w:cs="Calibri"/>
                                  <w:sz w:val="16"/>
                                  <w:szCs w:val="16"/>
                                </w:rPr>
                                <w:t>wwwwwwwwwwwwww</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g:wgp>
                        <wpg:cNvPr id="1889632193" name="Gruppieren 1889632193"/>
                        <wpg:cNvGrpSpPr/>
                        <wpg:grpSpPr>
                          <a:xfrm>
                            <a:off x="2672828" y="2474686"/>
                            <a:ext cx="913130" cy="614340"/>
                            <a:chOff x="0" y="0"/>
                            <a:chExt cx="913470" cy="762000"/>
                          </a:xfrm>
                        </wpg:grpSpPr>
                        <wps:wsp>
                          <wps:cNvPr id="552231198" name="Textfeld 1063426487"/>
                          <wps:cNvSpPr txBox="1"/>
                          <wps:spPr>
                            <a:xfrm>
                              <a:off x="0" y="0"/>
                              <a:ext cx="913470" cy="762000"/>
                            </a:xfrm>
                            <a:prstGeom prst="triangle">
                              <a:avLst/>
                            </a:prstGeom>
                            <a:solidFill>
                              <a:schemeClr val="lt1"/>
                            </a:solidFill>
                            <a:ln w="6350">
                              <a:solidFill>
                                <a:prstClr val="black"/>
                              </a:solidFill>
                            </a:ln>
                          </wps:spPr>
                          <wps:txbx>
                            <w:txbxContent>
                              <w:p w14:paraId="3148A347" w14:textId="77777777" w:rsidR="00820D72" w:rsidRDefault="00820D72" w:rsidP="00820D72">
                                <w:pPr>
                                  <w:rPr>
                                    <w:rFonts w:ascii="Calibri" w:hAnsi="Calibri" w:cs="Calibri"/>
                                    <w:sz w:val="16"/>
                                    <w:szCs w:val="16"/>
                                  </w:rPr>
                                </w:pPr>
                                <w:r>
                                  <w:rPr>
                                    <w:rFonts w:ascii="Calibri" w:hAnsi="Calibri" w:cs="Calibri"/>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8562273" name="Textfeld 1"/>
                          <wps:cNvSpPr txBox="1"/>
                          <wps:spPr>
                            <a:xfrm>
                              <a:off x="159090" y="404790"/>
                              <a:ext cx="594360" cy="326730"/>
                            </a:xfrm>
                            <a:prstGeom prst="rect">
                              <a:avLst/>
                            </a:prstGeom>
                            <a:noFill/>
                            <a:ln w="6350">
                              <a:noFill/>
                            </a:ln>
                          </wps:spPr>
                          <wps:txbx>
                            <w:txbxContent>
                              <w:p w14:paraId="73EB1E33" w14:textId="6641327E" w:rsidR="00820D72" w:rsidRDefault="00820D72" w:rsidP="00820D72">
                                <w:pPr>
                                  <w:jc w:val="center"/>
                                  <w:rPr>
                                    <w:rFonts w:ascii="Calibri" w:hAnsi="Calibri" w:cs="Calibri"/>
                                    <w:sz w:val="16"/>
                                    <w:szCs w:val="16"/>
                                  </w:rPr>
                                </w:pPr>
                                <w:r>
                                  <w:rPr>
                                    <w:rFonts w:ascii="Calibri" w:hAnsi="Calibri" w:cs="Calibri"/>
                                    <w:sz w:val="16"/>
                                    <w:szCs w:val="16"/>
                                  </w:rPr>
                                  <w:t>State governments</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332923395" name="Textfeld 1"/>
                        <wps:cNvSpPr txBox="1"/>
                        <wps:spPr>
                          <a:xfrm>
                            <a:off x="3764280" y="2171360"/>
                            <a:ext cx="1059180" cy="391500"/>
                          </a:xfrm>
                          <a:prstGeom prst="rect">
                            <a:avLst/>
                          </a:prstGeom>
                          <a:noFill/>
                          <a:ln w="6350">
                            <a:noFill/>
                          </a:ln>
                        </wps:spPr>
                        <wps:txbx>
                          <w:txbxContent>
                            <w:p w14:paraId="5C3B58E4" w14:textId="62037BBA" w:rsidR="00820D72" w:rsidRPr="00820D72" w:rsidRDefault="00820D72" w:rsidP="00820D72">
                              <w:pPr>
                                <w:jc w:val="center"/>
                                <w:rPr>
                                  <w:rFonts w:ascii="Calibri" w:hAnsi="Calibri" w:cs="Calibri"/>
                                  <w:sz w:val="16"/>
                                  <w:szCs w:val="16"/>
                                </w:rPr>
                              </w:pPr>
                              <w:r>
                                <w:rPr>
                                  <w:rFonts w:ascii="Calibri" w:hAnsi="Calibri" w:cs="Calibri"/>
                                  <w:sz w:val="16"/>
                                  <w:szCs w:val="16"/>
                                </w:rPr>
                                <w:t>P</w:t>
                              </w:r>
                              <w:r w:rsidRPr="00820D72">
                                <w:rPr>
                                  <w:rFonts w:ascii="Calibri" w:hAnsi="Calibri" w:cs="Calibri"/>
                                  <w:sz w:val="16"/>
                                  <w:szCs w:val="16"/>
                                </w:rPr>
                                <w:t>ublic organis</w:t>
                              </w:r>
                              <w:r>
                                <w:rPr>
                                  <w:rFonts w:ascii="Calibri" w:hAnsi="Calibri" w:cs="Calibri"/>
                                  <w:sz w:val="16"/>
                                  <w:szCs w:val="16"/>
                                </w:rPr>
                                <w:t>a</w:t>
                              </w:r>
                              <w:r w:rsidRPr="00820D72">
                                <w:rPr>
                                  <w:rFonts w:ascii="Calibri" w:hAnsi="Calibri" w:cs="Calibri"/>
                                  <w:sz w:val="16"/>
                                  <w:szCs w:val="16"/>
                                </w:rPr>
                                <w:t>t</w:t>
                              </w:r>
                              <w:r>
                                <w:rPr>
                                  <w:rFonts w:ascii="Calibri" w:hAnsi="Calibri" w:cs="Calibri"/>
                                  <w:sz w:val="16"/>
                                  <w:szCs w:val="16"/>
                                </w:rPr>
                                <w:t>io</w:t>
                              </w:r>
                              <w:r w:rsidRPr="00820D72">
                                <w:rPr>
                                  <w:rFonts w:ascii="Calibri" w:hAnsi="Calibri" w:cs="Calibri"/>
                                  <w:sz w:val="16"/>
                                  <w:szCs w:val="16"/>
                                </w:rPr>
                                <w:t xml:space="preserve">ns &amp; </w:t>
                              </w:r>
                              <w:r w:rsidR="00581A79" w:rsidRPr="00820D72">
                                <w:rPr>
                                  <w:rFonts w:ascii="Calibri" w:hAnsi="Calibri" w:cs="Calibri"/>
                                  <w:sz w:val="16"/>
                                  <w:szCs w:val="16"/>
                                </w:rPr>
                                <w:t>enterp</w:t>
                              </w:r>
                              <w:r w:rsidR="00581A79">
                                <w:rPr>
                                  <w:rFonts w:ascii="Calibri" w:hAnsi="Calibri" w:cs="Calibri"/>
                                  <w:sz w:val="16"/>
                                  <w:szCs w:val="16"/>
                                </w:rPr>
                                <w:t>rises</w:t>
                              </w:r>
                            </w:p>
                          </w:txbxContent>
                        </wps:txbx>
                        <wps:bodyPr rot="0" spcFirstLastPara="0" vert="horz" wrap="square" lIns="0" tIns="0" rIns="0" bIns="0" numCol="1" spcCol="0" rtlCol="0" fromWordArt="0" anchor="t" anchorCtr="0" forceAA="0" compatLnSpc="1">
                          <a:prstTxWarp prst="textNoShape">
                            <a:avLst/>
                          </a:prstTxWarp>
                          <a:noAutofit/>
                        </wps:bodyPr>
                      </wps:wsp>
                      <wpg:wgp>
                        <wpg:cNvPr id="122451428" name="Gruppieren 122451428"/>
                        <wpg:cNvGrpSpPr/>
                        <wpg:grpSpPr>
                          <a:xfrm>
                            <a:off x="3852840" y="2498634"/>
                            <a:ext cx="913130" cy="599100"/>
                            <a:chOff x="0" y="0"/>
                            <a:chExt cx="913470" cy="762000"/>
                          </a:xfrm>
                        </wpg:grpSpPr>
                        <wps:wsp>
                          <wps:cNvPr id="686739624" name="Textfeld 1063426487"/>
                          <wps:cNvSpPr txBox="1"/>
                          <wps:spPr>
                            <a:xfrm>
                              <a:off x="0" y="0"/>
                              <a:ext cx="913470" cy="762000"/>
                            </a:xfrm>
                            <a:prstGeom prst="triangle">
                              <a:avLst/>
                            </a:prstGeom>
                            <a:solidFill>
                              <a:schemeClr val="lt1"/>
                            </a:solidFill>
                            <a:ln w="6350">
                              <a:solidFill>
                                <a:prstClr val="black"/>
                              </a:solidFill>
                            </a:ln>
                          </wps:spPr>
                          <wps:txbx>
                            <w:txbxContent>
                              <w:p w14:paraId="78AF82E8" w14:textId="77777777" w:rsidR="00820D72" w:rsidRDefault="00820D72" w:rsidP="00820D72">
                                <w:pPr>
                                  <w:rPr>
                                    <w:rFonts w:ascii="Calibri" w:hAnsi="Calibri" w:cs="Calibri"/>
                                    <w:sz w:val="16"/>
                                    <w:szCs w:val="16"/>
                                  </w:rPr>
                                </w:pPr>
                                <w:r>
                                  <w:rPr>
                                    <w:rFonts w:ascii="Calibri" w:hAnsi="Calibri" w:cs="Calibri"/>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1883796" name="Textfeld 1"/>
                          <wps:cNvSpPr txBox="1"/>
                          <wps:spPr>
                            <a:xfrm>
                              <a:off x="159090" y="404790"/>
                              <a:ext cx="594360" cy="326730"/>
                            </a:xfrm>
                            <a:prstGeom prst="rect">
                              <a:avLst/>
                            </a:prstGeom>
                            <a:noFill/>
                            <a:ln w="6350">
                              <a:noFill/>
                            </a:ln>
                          </wps:spPr>
                          <wps:txbx>
                            <w:txbxContent>
                              <w:p w14:paraId="358F2C32" w14:textId="1F4FCD72" w:rsidR="00820D72" w:rsidRDefault="00820D72" w:rsidP="00820D72">
                                <w:pPr>
                                  <w:jc w:val="center"/>
                                  <w:rPr>
                                    <w:rFonts w:ascii="Calibri" w:hAnsi="Calibri" w:cs="Calibri"/>
                                    <w:sz w:val="16"/>
                                    <w:szCs w:val="16"/>
                                  </w:rPr>
                                </w:pPr>
                                <w:r>
                                  <w:rPr>
                                    <w:rFonts w:ascii="Calibri" w:hAnsi="Calibri" w:cs="Calibri"/>
                                    <w:sz w:val="16"/>
                                    <w:szCs w:val="16"/>
                                  </w:rPr>
                                  <w:t>Local governments</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2066557012" name="Textfeld 1"/>
                        <wps:cNvSpPr txBox="1"/>
                        <wps:spPr>
                          <a:xfrm>
                            <a:off x="2886750" y="1543115"/>
                            <a:ext cx="429771" cy="413211"/>
                          </a:xfrm>
                          <a:prstGeom prst="ellipse">
                            <a:avLst/>
                          </a:prstGeom>
                          <a:solidFill>
                            <a:schemeClr val="bg1">
                              <a:lumMod val="65000"/>
                            </a:schemeClr>
                          </a:solidFill>
                          <a:ln w="6350">
                            <a:solidFill>
                              <a:schemeClr val="tx1"/>
                            </a:solidFill>
                          </a:ln>
                        </wps:spPr>
                        <wps:txbx>
                          <w:txbxContent>
                            <w:p w14:paraId="50957928" w14:textId="4D4196C2" w:rsidR="00820D72" w:rsidRDefault="00820D72" w:rsidP="00820D72">
                              <w:pPr>
                                <w:jc w:val="center"/>
                                <w:rPr>
                                  <w:rFonts w:ascii="Calibri" w:hAnsi="Calibri" w:cs="Calibri"/>
                                  <w:sz w:val="16"/>
                                  <w:szCs w:val="16"/>
                                </w:rPr>
                              </w:pPr>
                              <w:r>
                                <w:rPr>
                                  <w:rFonts w:ascii="Calibri" w:hAnsi="Calibri" w:cs="Calibri"/>
                                  <w:sz w:val="16"/>
                                  <w:szCs w:val="16"/>
                                </w:rPr>
                                <w:t>Sport clubs</w:t>
                              </w:r>
                              <w:r w:rsidR="0034363A">
                                <w:rPr>
                                  <w:rFonts w:ascii="Calibri" w:hAnsi="Calibri" w:cs="Calibri"/>
                                  <w:sz w:val="16"/>
                                  <w:szCs w:val="16"/>
                                </w:rPr>
                                <w:t>&lt;&lt;&lt;&lt;&lt;&lt;&lt;&lt;&lt;&lt;&lt;&lt;&lt;&lt;&lt;&lt;&lt;&lt;&lt;&lt;&lt;&lt;&lt;&lt;&lt;&lt;&lt;&lt;&lt;&lt;&lt;&lt;&lt;&lt;&lt;&lt;&lt;&lt;&lt;&lt;&lt;&lt;&lt;&lt;&lt;&lt;&lt;&lt;&lt;&lt;&lt;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23452396" name="Textfeld 1"/>
                        <wps:cNvSpPr txBox="1"/>
                        <wps:spPr>
                          <a:xfrm>
                            <a:off x="1742100" y="1531280"/>
                            <a:ext cx="429260" cy="412750"/>
                          </a:xfrm>
                          <a:prstGeom prst="ellipse">
                            <a:avLst/>
                          </a:prstGeom>
                          <a:solidFill>
                            <a:schemeClr val="bg1">
                              <a:lumMod val="65000"/>
                            </a:schemeClr>
                          </a:solidFill>
                          <a:ln w="6350">
                            <a:solidFill>
                              <a:schemeClr val="tx1"/>
                            </a:solidFill>
                          </a:ln>
                        </wps:spPr>
                        <wps:txbx>
                          <w:txbxContent>
                            <w:p w14:paraId="075DAFAF" w14:textId="69F94BF4" w:rsidR="00820D72" w:rsidRDefault="00820D72" w:rsidP="00820D72">
                              <w:pPr>
                                <w:jc w:val="center"/>
                                <w:rPr>
                                  <w:rFonts w:ascii="Calibri" w:hAnsi="Calibri" w:cs="Calibri"/>
                                  <w:sz w:val="16"/>
                                  <w:szCs w:val="16"/>
                                </w:rPr>
                              </w:pPr>
                              <w:r>
                                <w:rPr>
                                  <w:rFonts w:ascii="Calibri" w:hAnsi="Calibri" w:cs="Calibri"/>
                                  <w:sz w:val="16"/>
                                  <w:szCs w:val="16"/>
                                </w:rPr>
                                <w:t>Sport clubs</w:t>
                              </w:r>
                              <w:r w:rsidR="0034363A">
                                <w:rPr>
                                  <w:rFonts w:ascii="Calibri" w:hAnsi="Calibri" w:cs="Calibri"/>
                                  <w:sz w:val="16"/>
                                  <w:szCs w:val="16"/>
                                </w:rPr>
                                <w:t>&lt;&lt;&lt;&lt;&lt;&lt;&lt;&lt;&lt;&lt;&lt;&lt;&lt;&lt;&lt;&lt;&lt;&lt;&lt;&lt;&lt;&lt;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26249889" name="Textfeld 1"/>
                        <wps:cNvSpPr txBox="1"/>
                        <wps:spPr>
                          <a:xfrm>
                            <a:off x="568620" y="1502753"/>
                            <a:ext cx="429260" cy="412750"/>
                          </a:xfrm>
                          <a:prstGeom prst="ellipse">
                            <a:avLst/>
                          </a:prstGeom>
                          <a:solidFill>
                            <a:schemeClr val="lt1"/>
                          </a:solidFill>
                          <a:ln w="6350">
                            <a:solidFill>
                              <a:schemeClr val="tx1"/>
                            </a:solidFill>
                          </a:ln>
                        </wps:spPr>
                        <wps:txbx>
                          <w:txbxContent>
                            <w:p w14:paraId="5D57B6D1" w14:textId="77777777" w:rsidR="00820D72" w:rsidRDefault="00820D72" w:rsidP="00820D72">
                              <w:pPr>
                                <w:jc w:val="center"/>
                                <w:rPr>
                                  <w:rFonts w:ascii="Calibri" w:hAnsi="Calibri" w:cs="Calibri"/>
                                  <w:sz w:val="16"/>
                                  <w:szCs w:val="16"/>
                                </w:rPr>
                              </w:pPr>
                              <w:r>
                                <w:rPr>
                                  <w:rFonts w:ascii="Calibri" w:hAnsi="Calibri" w:cs="Calibri"/>
                                  <w:sz w:val="16"/>
                                  <w:szCs w:val="16"/>
                                </w:rPr>
                                <w:t>Sport clubs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95849226" name="Textfeld 1"/>
                        <wps:cNvSpPr txBox="1"/>
                        <wps:spPr>
                          <a:xfrm>
                            <a:off x="472100" y="1028360"/>
                            <a:ext cx="686140" cy="254340"/>
                          </a:xfrm>
                          <a:prstGeom prst="rect">
                            <a:avLst/>
                          </a:prstGeom>
                          <a:noFill/>
                          <a:ln w="6350">
                            <a:noFill/>
                          </a:ln>
                        </wps:spPr>
                        <wps:txbx>
                          <w:txbxContent>
                            <w:p w14:paraId="45D4E984" w14:textId="300ACAFB" w:rsidR="00820D72" w:rsidRDefault="00820D72" w:rsidP="00820D72">
                              <w:pPr>
                                <w:jc w:val="center"/>
                                <w:rPr>
                                  <w:rFonts w:ascii="Calibri" w:hAnsi="Calibri" w:cs="Calibri"/>
                                  <w:sz w:val="16"/>
                                  <w:szCs w:val="16"/>
                                </w:rPr>
                              </w:pPr>
                              <w:r>
                                <w:rPr>
                                  <w:rFonts w:ascii="Calibri" w:hAnsi="Calibri" w:cs="Calibri"/>
                                  <w:sz w:val="16"/>
                                  <w:szCs w:val="16"/>
                                </w:rPr>
                                <w:t>Leagues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97788743" name="Textfeld 1"/>
                        <wps:cNvSpPr txBox="1"/>
                        <wps:spPr>
                          <a:xfrm>
                            <a:off x="1620180" y="1024550"/>
                            <a:ext cx="685800" cy="254000"/>
                          </a:xfrm>
                          <a:prstGeom prst="rect">
                            <a:avLst/>
                          </a:prstGeom>
                          <a:noFill/>
                          <a:ln w="6350">
                            <a:noFill/>
                          </a:ln>
                        </wps:spPr>
                        <wps:txbx>
                          <w:txbxContent>
                            <w:p w14:paraId="48B995E3"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60508169" name="Textfeld 1"/>
                        <wps:cNvSpPr txBox="1"/>
                        <wps:spPr>
                          <a:xfrm>
                            <a:off x="3944280" y="1039790"/>
                            <a:ext cx="685800" cy="254000"/>
                          </a:xfrm>
                          <a:prstGeom prst="rect">
                            <a:avLst/>
                          </a:prstGeom>
                          <a:noFill/>
                          <a:ln w="6350">
                            <a:noFill/>
                          </a:ln>
                        </wps:spPr>
                        <wps:txbx>
                          <w:txbxContent>
                            <w:p w14:paraId="29DC7C94"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7542532" name="Textfeld 1"/>
                        <wps:cNvSpPr txBox="1"/>
                        <wps:spPr>
                          <a:xfrm>
                            <a:off x="2763180" y="1038860"/>
                            <a:ext cx="685800" cy="254000"/>
                          </a:xfrm>
                          <a:prstGeom prst="rect">
                            <a:avLst/>
                          </a:prstGeom>
                          <a:noFill/>
                          <a:ln w="6350">
                            <a:noFill/>
                          </a:ln>
                        </wps:spPr>
                        <wps:txbx>
                          <w:txbxContent>
                            <w:p w14:paraId="665F3E36"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72349224" name="Textfeld 1"/>
                        <wps:cNvSpPr txBox="1"/>
                        <wps:spPr>
                          <a:xfrm>
                            <a:off x="1429680" y="1211240"/>
                            <a:ext cx="1115400" cy="346710"/>
                          </a:xfrm>
                          <a:prstGeom prst="rect">
                            <a:avLst/>
                          </a:prstGeom>
                          <a:noFill/>
                          <a:ln w="6350">
                            <a:noFill/>
                          </a:ln>
                        </wps:spPr>
                        <wps:txbx>
                          <w:txbxContent>
                            <w:p w14:paraId="256FB567" w14:textId="6D683F33"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89647156" name="Textfeld 1"/>
                        <wps:cNvSpPr txBox="1"/>
                        <wps:spPr>
                          <a:xfrm>
                            <a:off x="2577760" y="1211240"/>
                            <a:ext cx="1115060" cy="346710"/>
                          </a:xfrm>
                          <a:prstGeom prst="rect">
                            <a:avLst/>
                          </a:prstGeom>
                          <a:noFill/>
                          <a:ln w="6350">
                            <a:noFill/>
                          </a:ln>
                        </wps:spPr>
                        <wps:txbx>
                          <w:txbxContent>
                            <w:p w14:paraId="11A770D7" w14:textId="534D74C6"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21565881" name="Textfeld 1"/>
                        <wps:cNvSpPr txBox="1"/>
                        <wps:spPr>
                          <a:xfrm>
                            <a:off x="3738540" y="1218860"/>
                            <a:ext cx="1115060" cy="346710"/>
                          </a:xfrm>
                          <a:prstGeom prst="rect">
                            <a:avLst/>
                          </a:prstGeom>
                          <a:noFill/>
                          <a:ln w="6350">
                            <a:noFill/>
                          </a:ln>
                        </wps:spPr>
                        <wps:txbx>
                          <w:txbxContent>
                            <w:p w14:paraId="20E40782" w14:textId="77777777"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4902271" name="Textfeld 1"/>
                        <wps:cNvSpPr txBox="1"/>
                        <wps:spPr>
                          <a:xfrm>
                            <a:off x="1613648" y="1915503"/>
                            <a:ext cx="685800" cy="254000"/>
                          </a:xfrm>
                          <a:prstGeom prst="rect">
                            <a:avLst/>
                          </a:prstGeom>
                          <a:noFill/>
                          <a:ln w="6350">
                            <a:noFill/>
                          </a:ln>
                        </wps:spPr>
                        <wps:txbx>
                          <w:txbxContent>
                            <w:p w14:paraId="0D032505" w14:textId="5EA36E68" w:rsidR="0034363A" w:rsidRDefault="0034363A" w:rsidP="0034363A">
                              <w:pPr>
                                <w:jc w:val="center"/>
                                <w:rPr>
                                  <w:rFonts w:ascii="Calibri" w:hAnsi="Calibri" w:cs="Calibri"/>
                                  <w:sz w:val="16"/>
                                  <w:szCs w:val="16"/>
                                </w:rPr>
                              </w:pPr>
                              <w:r>
                                <w:rPr>
                                  <w:rFonts w:ascii="Calibri" w:hAnsi="Calibri" w:cs="Calibri"/>
                                  <w:sz w:val="16"/>
                                  <w:szCs w:val="16"/>
                                </w:rPr>
                                <w:t>Unions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82143127" name="Textfeld 1"/>
                        <wps:cNvSpPr txBox="1"/>
                        <wps:spPr>
                          <a:xfrm>
                            <a:off x="2756649" y="1920467"/>
                            <a:ext cx="685800" cy="254000"/>
                          </a:xfrm>
                          <a:prstGeom prst="rect">
                            <a:avLst/>
                          </a:prstGeom>
                          <a:noFill/>
                          <a:ln w="6350">
                            <a:noFill/>
                          </a:ln>
                        </wps:spPr>
                        <wps:txbx>
                          <w:txbxContent>
                            <w:p w14:paraId="1B89498A" w14:textId="77777777" w:rsidR="0034363A" w:rsidRDefault="0034363A" w:rsidP="0034363A">
                              <w:pPr>
                                <w:jc w:val="center"/>
                                <w:rPr>
                                  <w:rFonts w:ascii="Calibri" w:hAnsi="Calibri" w:cs="Calibri"/>
                                  <w:sz w:val="16"/>
                                  <w:szCs w:val="16"/>
                                </w:rPr>
                              </w:pPr>
                              <w:r>
                                <w:rPr>
                                  <w:rFonts w:ascii="Calibri" w:hAnsi="Calibri" w:cs="Calibri"/>
                                  <w:sz w:val="16"/>
                                  <w:szCs w:val="16"/>
                                </w:rPr>
                                <w:t>Unions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7694264" name="Gerader Verbinder 217694264"/>
                        <wps:cNvCnPr/>
                        <wps:spPr>
                          <a:xfrm flipH="1">
                            <a:off x="412115" y="3192440"/>
                            <a:ext cx="4502785"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19373974" name="Textfeld 1"/>
                        <wps:cNvSpPr txBox="1"/>
                        <wps:spPr>
                          <a:xfrm rot="16200000">
                            <a:off x="-194355" y="3538174"/>
                            <a:ext cx="739140" cy="291511"/>
                          </a:xfrm>
                          <a:prstGeom prst="rect">
                            <a:avLst/>
                          </a:prstGeom>
                          <a:solidFill>
                            <a:schemeClr val="lt1"/>
                          </a:solidFill>
                          <a:ln w="6350">
                            <a:noFill/>
                          </a:ln>
                        </wps:spPr>
                        <wps:txbx>
                          <w:txbxContent>
                            <w:p w14:paraId="6E29AEC7" w14:textId="7B02642A" w:rsidR="00513A30" w:rsidRDefault="00513A30" w:rsidP="00581A79">
                              <w:pPr>
                                <w:jc w:val="center"/>
                                <w:rPr>
                                  <w:rFonts w:ascii="Calibri" w:hAnsi="Calibri" w:cs="Calibri"/>
                                  <w:b/>
                                  <w:bCs/>
                                  <w:sz w:val="16"/>
                                  <w:szCs w:val="16"/>
                                </w:rPr>
                              </w:pPr>
                              <w:r>
                                <w:rPr>
                                  <w:rFonts w:ascii="Calibri" w:hAnsi="Calibri" w:cs="Calibri"/>
                                  <w:b/>
                                  <w:bCs/>
                                  <w:sz w:val="16"/>
                                  <w:szCs w:val="16"/>
                                </w:rPr>
                                <w:t>Informal sect</w:t>
                              </w:r>
                              <w:r w:rsidR="00581A79">
                                <w:rPr>
                                  <w:rFonts w:ascii="Calibri" w:hAnsi="Calibri" w:cs="Calibri"/>
                                  <w:b/>
                                  <w:bCs/>
                                  <w:sz w:val="16"/>
                                  <w:szCs w:val="16"/>
                                </w:rPr>
                                <w:t>or &amp; stakeholders</w:t>
                              </w:r>
                            </w:p>
                          </w:txbxContent>
                        </wps:txbx>
                        <wps:bodyPr rot="0" spcFirstLastPara="0" vert="horz" wrap="square" lIns="0" tIns="0" rIns="0" bIns="0" numCol="1" spcCol="0" rtlCol="0" fromWordArt="0" anchor="t" anchorCtr="0" forceAA="0" compatLnSpc="1">
                          <a:prstTxWarp prst="textNoShape">
                            <a:avLst/>
                          </a:prstTxWarp>
                          <a:noAutofit/>
                        </wps:bodyPr>
                      </wps:wsp>
                      <wps:wsp>
                        <wps:cNvPr id="745474351" name="Textfeld 1"/>
                        <wps:cNvSpPr txBox="1"/>
                        <wps:spPr>
                          <a:xfrm>
                            <a:off x="3776640" y="3336290"/>
                            <a:ext cx="497840" cy="552450"/>
                          </a:xfrm>
                          <a:prstGeom prst="rect">
                            <a:avLst/>
                          </a:prstGeom>
                          <a:solidFill>
                            <a:schemeClr val="lt1"/>
                          </a:solidFill>
                          <a:ln w="6350">
                            <a:solidFill>
                              <a:schemeClr val="tx1"/>
                            </a:solidFill>
                          </a:ln>
                        </wps:spPr>
                        <wps:txbx>
                          <w:txbxContent>
                            <w:p w14:paraId="7AB1FB55" w14:textId="5F57302A" w:rsidR="00581A79" w:rsidRDefault="00581A79" w:rsidP="00581A79">
                              <w:pPr>
                                <w:rPr>
                                  <w:rFonts w:ascii="Calibri" w:hAnsi="Calibri" w:cs="Calibri"/>
                                  <w:sz w:val="16"/>
                                  <w:szCs w:val="16"/>
                                </w:rPr>
                              </w:pPr>
                              <w:r>
                                <w:rPr>
                                  <w:rFonts w:ascii="Calibri" w:hAnsi="Calibri" w:cs="Calibri"/>
                                  <w:sz w:val="16"/>
                                  <w:szCs w:val="16"/>
                                </w:rPr>
                                <w:t>Local society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2460357" name="Textfeld 1"/>
                        <wps:cNvSpPr txBox="1"/>
                        <wps:spPr>
                          <a:xfrm>
                            <a:off x="4310040" y="3343910"/>
                            <a:ext cx="497840" cy="552450"/>
                          </a:xfrm>
                          <a:prstGeom prst="rect">
                            <a:avLst/>
                          </a:prstGeom>
                          <a:solidFill>
                            <a:schemeClr val="lt1"/>
                          </a:solidFill>
                          <a:ln w="6350">
                            <a:solidFill>
                              <a:schemeClr val="tx1"/>
                            </a:solidFill>
                          </a:ln>
                        </wps:spPr>
                        <wps:txbx>
                          <w:txbxContent>
                            <w:p w14:paraId="702C86C9" w14:textId="3A59BB6C" w:rsidR="00581A79" w:rsidRDefault="00581A79" w:rsidP="00581A79">
                              <w:pPr>
                                <w:rPr>
                                  <w:rFonts w:ascii="Calibri" w:hAnsi="Calibri" w:cs="Calibri"/>
                                  <w:sz w:val="16"/>
                                  <w:szCs w:val="16"/>
                                </w:rPr>
                              </w:pPr>
                              <w:r>
                                <w:rPr>
                                  <w:rFonts w:ascii="Calibri" w:hAnsi="Calibri" w:cs="Calibri"/>
                                  <w:sz w:val="16"/>
                                  <w:szCs w:val="16"/>
                                </w:rPr>
                                <w:t>Members &amp; volun-teers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12821648" name="Textfeld 1"/>
                        <wps:cNvSpPr txBox="1"/>
                        <wps:spPr>
                          <a:xfrm>
                            <a:off x="4078900" y="3923030"/>
                            <a:ext cx="497840" cy="201930"/>
                          </a:xfrm>
                          <a:prstGeom prst="rect">
                            <a:avLst/>
                          </a:prstGeom>
                          <a:solidFill>
                            <a:schemeClr val="lt1"/>
                          </a:solidFill>
                          <a:ln w="6350">
                            <a:noFill/>
                          </a:ln>
                        </wps:spPr>
                        <wps:txbx>
                          <w:txbxContent>
                            <w:p w14:paraId="7E41B388" w14:textId="1F0C1E46" w:rsidR="00581A79" w:rsidRDefault="00581A79" w:rsidP="00581A79">
                              <w:pPr>
                                <w:rPr>
                                  <w:rFonts w:ascii="Calibri" w:hAnsi="Calibri" w:cs="Calibri"/>
                                  <w:sz w:val="16"/>
                                  <w:szCs w:val="16"/>
                                </w:rPr>
                              </w:pPr>
                              <w:r>
                                <w:rPr>
                                  <w:rFonts w:ascii="Calibri" w:hAnsi="Calibri" w:cs="Calibri"/>
                                  <w:sz w:val="16"/>
                                  <w:szCs w:val="16"/>
                                </w:rPr>
                                <w:t>audience</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809154642" name="Textfeld 1"/>
                        <wps:cNvSpPr txBox="1"/>
                        <wps:spPr>
                          <a:xfrm>
                            <a:off x="2618400" y="3314360"/>
                            <a:ext cx="497840" cy="552450"/>
                          </a:xfrm>
                          <a:prstGeom prst="rect">
                            <a:avLst/>
                          </a:prstGeom>
                          <a:solidFill>
                            <a:schemeClr val="lt1"/>
                          </a:solidFill>
                          <a:ln w="6350">
                            <a:solidFill>
                              <a:schemeClr val="tx1"/>
                            </a:solidFill>
                          </a:ln>
                        </wps:spPr>
                        <wps:txbx>
                          <w:txbxContent>
                            <w:p w14:paraId="0F158F4F" w14:textId="0C83EE32" w:rsidR="001F7BC8" w:rsidRDefault="001F7BC8" w:rsidP="00581A79">
                              <w:pPr>
                                <w:rPr>
                                  <w:rFonts w:ascii="Calibri" w:hAnsi="Calibri" w:cs="Calibri"/>
                                  <w:sz w:val="16"/>
                                  <w:szCs w:val="16"/>
                                </w:rPr>
                              </w:pPr>
                              <w:r>
                                <w:rPr>
                                  <w:rFonts w:ascii="Calibri" w:hAnsi="Calibri" w:cs="Calibri"/>
                                  <w:sz w:val="16"/>
                                  <w:szCs w:val="16"/>
                                </w:rPr>
                                <w:t>Federal</w:t>
                              </w:r>
                              <w:r w:rsidR="004A1B38">
                                <w:rPr>
                                  <w:rFonts w:ascii="Calibri" w:hAnsi="Calibri" w:cs="Calibri"/>
                                  <w:sz w:val="16"/>
                                  <w:szCs w:val="16"/>
                                </w:rPr>
                                <w:t xml:space="preserve"> &amp; </w:t>
                              </w:r>
                              <w:r>
                                <w:rPr>
                                  <w:rFonts w:ascii="Calibri" w:hAnsi="Calibri" w:cs="Calibri"/>
                                  <w:sz w:val="16"/>
                                  <w:szCs w:val="16"/>
                                </w:rPr>
                                <w:t>regional</w:t>
                              </w:r>
                            </w:p>
                            <w:p w14:paraId="448B0282" w14:textId="32DACDCA" w:rsidR="00581A79" w:rsidRDefault="00581A79" w:rsidP="00581A79">
                              <w:pPr>
                                <w:rPr>
                                  <w:rFonts w:ascii="Calibri" w:hAnsi="Calibri" w:cs="Calibri"/>
                                  <w:sz w:val="16"/>
                                  <w:szCs w:val="16"/>
                                </w:rPr>
                              </w:pPr>
                              <w:r>
                                <w:rPr>
                                  <w:rFonts w:ascii="Calibri" w:hAnsi="Calibri" w:cs="Calibri"/>
                                  <w:sz w:val="16"/>
                                  <w:szCs w:val="16"/>
                                </w:rPr>
                                <w:t>society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90199962" name="Textfeld 1"/>
                        <wps:cNvSpPr txBox="1"/>
                        <wps:spPr>
                          <a:xfrm>
                            <a:off x="3151800" y="3321980"/>
                            <a:ext cx="497840" cy="552450"/>
                          </a:xfrm>
                          <a:prstGeom prst="rect">
                            <a:avLst/>
                          </a:prstGeom>
                          <a:solidFill>
                            <a:schemeClr val="lt1"/>
                          </a:solidFill>
                          <a:ln w="6350">
                            <a:solidFill>
                              <a:schemeClr val="tx1"/>
                            </a:solidFill>
                          </a:ln>
                        </wps:spPr>
                        <wps:txbx>
                          <w:txbxContent>
                            <w:p w14:paraId="7B2AF64E" w14:textId="77777777" w:rsidR="00581A79" w:rsidRDefault="00581A79" w:rsidP="00581A79">
                              <w:pPr>
                                <w:rPr>
                                  <w:rFonts w:ascii="Calibri" w:hAnsi="Calibri" w:cs="Calibri"/>
                                  <w:sz w:val="16"/>
                                  <w:szCs w:val="16"/>
                                </w:rPr>
                              </w:pPr>
                              <w:r>
                                <w:rPr>
                                  <w:rFonts w:ascii="Calibri" w:hAnsi="Calibri" w:cs="Calibri"/>
                                  <w:sz w:val="16"/>
                                  <w:szCs w:val="16"/>
                                </w:rPr>
                                <w:t>Members &amp; volun-teers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61574220" name="Textfeld 1"/>
                        <wps:cNvSpPr txBox="1"/>
                        <wps:spPr>
                          <a:xfrm>
                            <a:off x="2920660" y="3901100"/>
                            <a:ext cx="497840" cy="201930"/>
                          </a:xfrm>
                          <a:prstGeom prst="rect">
                            <a:avLst/>
                          </a:prstGeom>
                          <a:solidFill>
                            <a:schemeClr val="lt1"/>
                          </a:solidFill>
                          <a:ln w="6350">
                            <a:noFill/>
                          </a:ln>
                        </wps:spPr>
                        <wps:txbx>
                          <w:txbxContent>
                            <w:p w14:paraId="0F333471" w14:textId="77777777" w:rsidR="00581A79" w:rsidRDefault="00581A79" w:rsidP="00581A79">
                              <w:pPr>
                                <w:rPr>
                                  <w:rFonts w:ascii="Calibri" w:hAnsi="Calibri" w:cs="Calibri"/>
                                  <w:sz w:val="16"/>
                                  <w:szCs w:val="16"/>
                                </w:rPr>
                              </w:pPr>
                              <w:r>
                                <w:rPr>
                                  <w:rFonts w:ascii="Calibri" w:hAnsi="Calibri" w:cs="Calibri"/>
                                  <w:sz w:val="16"/>
                                  <w:szCs w:val="16"/>
                                </w:rPr>
                                <w:t>audience</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13527599" name="Textfeld 1"/>
                        <wps:cNvSpPr txBox="1"/>
                        <wps:spPr>
                          <a:xfrm>
                            <a:off x="1481410" y="3326720"/>
                            <a:ext cx="497840" cy="552450"/>
                          </a:xfrm>
                          <a:prstGeom prst="rect">
                            <a:avLst/>
                          </a:prstGeom>
                          <a:solidFill>
                            <a:schemeClr val="lt1"/>
                          </a:solidFill>
                          <a:ln w="6350">
                            <a:solidFill>
                              <a:schemeClr val="tx1"/>
                            </a:solidFill>
                          </a:ln>
                        </wps:spPr>
                        <wps:txbx>
                          <w:txbxContent>
                            <w:p w14:paraId="778EEE2E" w14:textId="5F14435F" w:rsidR="001F7BC8" w:rsidRDefault="001F7BC8" w:rsidP="001F7BC8">
                              <w:pPr>
                                <w:rPr>
                                  <w:rFonts w:ascii="Calibri" w:hAnsi="Calibri" w:cs="Calibri"/>
                                  <w:sz w:val="16"/>
                                  <w:szCs w:val="16"/>
                                </w:rPr>
                              </w:pPr>
                              <w:r>
                                <w:rPr>
                                  <w:rFonts w:ascii="Calibri" w:hAnsi="Calibri" w:cs="Calibri"/>
                                  <w:sz w:val="16"/>
                                  <w:szCs w:val="16"/>
                                </w:rPr>
                                <w:t>National society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09704832" name="Textfeld 1"/>
                        <wps:cNvSpPr txBox="1"/>
                        <wps:spPr>
                          <a:xfrm>
                            <a:off x="2014810" y="3334340"/>
                            <a:ext cx="497840" cy="552450"/>
                          </a:xfrm>
                          <a:prstGeom prst="rect">
                            <a:avLst/>
                          </a:prstGeom>
                          <a:solidFill>
                            <a:schemeClr val="lt1"/>
                          </a:solidFill>
                          <a:ln w="6350">
                            <a:solidFill>
                              <a:schemeClr val="tx1"/>
                            </a:solidFill>
                          </a:ln>
                        </wps:spPr>
                        <wps:txbx>
                          <w:txbxContent>
                            <w:p w14:paraId="1DE7EA92" w14:textId="2CF535CF" w:rsidR="001F7BC8" w:rsidRDefault="001F7BC8" w:rsidP="001F7BC8">
                              <w:pPr>
                                <w:rPr>
                                  <w:rFonts w:ascii="Calibri" w:hAnsi="Calibri" w:cs="Calibri"/>
                                  <w:sz w:val="16"/>
                                  <w:szCs w:val="16"/>
                                </w:rPr>
                              </w:pPr>
                              <w:r>
                                <w:rPr>
                                  <w:rFonts w:ascii="Calibri" w:hAnsi="Calibri" w:cs="Calibri"/>
                                  <w:sz w:val="16"/>
                                  <w:szCs w:val="16"/>
                                </w:rPr>
                                <w:t>Members &amp; volun</w:t>
                              </w:r>
                              <w:r w:rsidR="004A1B38">
                                <w:rPr>
                                  <w:rFonts w:ascii="Calibri" w:hAnsi="Calibri" w:cs="Calibri"/>
                                  <w:sz w:val="16"/>
                                  <w:szCs w:val="16"/>
                                </w:rPr>
                                <w:t>-</w:t>
                              </w:r>
                              <w:r>
                                <w:rPr>
                                  <w:rFonts w:ascii="Calibri" w:hAnsi="Calibri" w:cs="Calibri"/>
                                  <w:sz w:val="16"/>
                                  <w:szCs w:val="16"/>
                                </w:rPr>
                                <w:t>teers</w:t>
                              </w:r>
                            </w:p>
                          </w:txbxContent>
                        </wps:txbx>
                        <wps:bodyPr rot="0" spcFirstLastPara="0" vert="horz" wrap="square" lIns="36000" tIns="36000" rIns="0" bIns="36000" numCol="1" spcCol="0" rtlCol="0" fromWordArt="0" anchor="ctr" anchorCtr="0" forceAA="0" compatLnSpc="1">
                          <a:prstTxWarp prst="textNoShape">
                            <a:avLst/>
                          </a:prstTxWarp>
                          <a:noAutofit/>
                        </wps:bodyPr>
                      </wps:wsp>
                      <wps:wsp>
                        <wps:cNvPr id="690752395" name="Textfeld 1"/>
                        <wps:cNvSpPr txBox="1"/>
                        <wps:spPr>
                          <a:xfrm>
                            <a:off x="1783670" y="3913460"/>
                            <a:ext cx="497840" cy="201930"/>
                          </a:xfrm>
                          <a:prstGeom prst="rect">
                            <a:avLst/>
                          </a:prstGeom>
                          <a:solidFill>
                            <a:schemeClr val="lt1"/>
                          </a:solidFill>
                          <a:ln w="6350">
                            <a:noFill/>
                          </a:ln>
                        </wps:spPr>
                        <wps:txbx>
                          <w:txbxContent>
                            <w:p w14:paraId="3B9F4CAF" w14:textId="77777777" w:rsidR="001F7BC8" w:rsidRDefault="001F7BC8" w:rsidP="001F7BC8">
                              <w:pPr>
                                <w:rPr>
                                  <w:rFonts w:ascii="Calibri" w:hAnsi="Calibri" w:cs="Calibri"/>
                                  <w:sz w:val="16"/>
                                  <w:szCs w:val="16"/>
                                </w:rPr>
                              </w:pPr>
                              <w:r>
                                <w:rPr>
                                  <w:rFonts w:ascii="Calibri" w:hAnsi="Calibri" w:cs="Calibri"/>
                                  <w:sz w:val="16"/>
                                  <w:szCs w:val="16"/>
                                </w:rPr>
                                <w:t>audience</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1353689" name="Textfeld 1"/>
                        <wps:cNvSpPr txBox="1"/>
                        <wps:spPr>
                          <a:xfrm>
                            <a:off x="705780" y="3915410"/>
                            <a:ext cx="497840" cy="201930"/>
                          </a:xfrm>
                          <a:prstGeom prst="rect">
                            <a:avLst/>
                          </a:prstGeom>
                          <a:solidFill>
                            <a:schemeClr val="lt1"/>
                          </a:solidFill>
                          <a:ln w="6350">
                            <a:noFill/>
                          </a:ln>
                        </wps:spPr>
                        <wps:txbx>
                          <w:txbxContent>
                            <w:p w14:paraId="11194BEF" w14:textId="77777777" w:rsidR="001F7BC8" w:rsidRDefault="001F7BC8" w:rsidP="001F7BC8">
                              <w:pPr>
                                <w:rPr>
                                  <w:rFonts w:ascii="Calibri" w:hAnsi="Calibri" w:cs="Calibri"/>
                                  <w:sz w:val="16"/>
                                  <w:szCs w:val="16"/>
                                </w:rPr>
                              </w:pPr>
                              <w:r>
                                <w:rPr>
                                  <w:rFonts w:ascii="Calibri" w:hAnsi="Calibri" w:cs="Calibri"/>
                                  <w:sz w:val="16"/>
                                  <w:szCs w:val="16"/>
                                </w:rPr>
                                <w:t>audience</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10461378" name="Textfeld 1"/>
                        <wps:cNvSpPr txBox="1"/>
                        <wps:spPr>
                          <a:xfrm>
                            <a:off x="362880" y="3326720"/>
                            <a:ext cx="497840" cy="552450"/>
                          </a:xfrm>
                          <a:prstGeom prst="rect">
                            <a:avLst/>
                          </a:prstGeom>
                          <a:solidFill>
                            <a:schemeClr val="lt1"/>
                          </a:solidFill>
                          <a:ln w="6350">
                            <a:solidFill>
                              <a:schemeClr val="bg1">
                                <a:lumMod val="75000"/>
                              </a:schemeClr>
                            </a:solidFill>
                            <a:prstDash val="sysDash"/>
                          </a:ln>
                        </wps:spPr>
                        <wps:txbx>
                          <w:txbxContent>
                            <w:p w14:paraId="58AF9D8E" w14:textId="77777777" w:rsidR="0029728E" w:rsidRPr="0029728E" w:rsidRDefault="0029728E" w:rsidP="0029728E">
                              <w:pPr>
                                <w:rPr>
                                  <w:rFonts w:ascii="Calibri" w:hAnsi="Calibri" w:cs="Calibri"/>
                                  <w:color w:val="808080" w:themeColor="background1" w:themeShade="80"/>
                                  <w:sz w:val="16"/>
                                  <w:szCs w:val="16"/>
                                </w:rPr>
                              </w:pPr>
                              <w:proofErr w:type="spellStart"/>
                              <w:r w:rsidRPr="0029728E">
                                <w:rPr>
                                  <w:rFonts w:ascii="Calibri" w:hAnsi="Calibri" w:cs="Calibri"/>
                                  <w:color w:val="808080" w:themeColor="background1" w:themeShade="80"/>
                                  <w:sz w:val="16"/>
                                  <w:szCs w:val="16"/>
                                </w:rPr>
                                <w:t>Internat.</w:t>
                              </w:r>
                              <w:proofErr w:type="spellEnd"/>
                            </w:p>
                            <w:p w14:paraId="455E75B0" w14:textId="799EC525" w:rsidR="0029728E" w:rsidRPr="0029728E" w:rsidRDefault="0029728E" w:rsidP="0029728E">
                              <w:pPr>
                                <w:rPr>
                                  <w:rFonts w:ascii="Calibri" w:hAnsi="Calibri" w:cs="Calibri"/>
                                  <w:color w:val="808080" w:themeColor="background1" w:themeShade="80"/>
                                  <w:sz w:val="16"/>
                                  <w:szCs w:val="16"/>
                                </w:rPr>
                              </w:pPr>
                              <w:r w:rsidRPr="0029728E">
                                <w:rPr>
                                  <w:rFonts w:ascii="Calibri" w:hAnsi="Calibri" w:cs="Calibri"/>
                                  <w:color w:val="808080" w:themeColor="background1" w:themeShade="80"/>
                                  <w:sz w:val="16"/>
                                  <w:szCs w:val="16"/>
                                </w:rPr>
                                <w:t>society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58456520" name="Textfeld 1"/>
                        <wps:cNvSpPr txBox="1"/>
                        <wps:spPr>
                          <a:xfrm>
                            <a:off x="896280" y="3334340"/>
                            <a:ext cx="497840" cy="552450"/>
                          </a:xfrm>
                          <a:prstGeom prst="rect">
                            <a:avLst/>
                          </a:prstGeom>
                          <a:solidFill>
                            <a:schemeClr val="lt1"/>
                          </a:solidFill>
                          <a:ln w="6350">
                            <a:solidFill>
                              <a:schemeClr val="bg1">
                                <a:lumMod val="75000"/>
                              </a:schemeClr>
                            </a:solidFill>
                            <a:prstDash val="sysDash"/>
                          </a:ln>
                        </wps:spPr>
                        <wps:txbx>
                          <w:txbxContent>
                            <w:p w14:paraId="1F67A51F" w14:textId="77777777" w:rsidR="0029728E" w:rsidRPr="0029728E" w:rsidRDefault="0029728E" w:rsidP="0029728E">
                              <w:pPr>
                                <w:rPr>
                                  <w:rFonts w:ascii="Calibri" w:hAnsi="Calibri" w:cs="Calibri"/>
                                  <w:color w:val="808080" w:themeColor="background1" w:themeShade="80"/>
                                  <w:sz w:val="16"/>
                                  <w:szCs w:val="16"/>
                                </w:rPr>
                              </w:pPr>
                              <w:r w:rsidRPr="0029728E">
                                <w:rPr>
                                  <w:rFonts w:ascii="Calibri" w:hAnsi="Calibri" w:cs="Calibri"/>
                                  <w:color w:val="808080" w:themeColor="background1" w:themeShade="80"/>
                                  <w:sz w:val="16"/>
                                  <w:szCs w:val="16"/>
                                </w:rPr>
                                <w:t xml:space="preserve">Members &amp; </w:t>
                              </w:r>
                              <w:proofErr w:type="spellStart"/>
                              <w:r w:rsidRPr="0029728E">
                                <w:rPr>
                                  <w:rFonts w:ascii="Calibri" w:hAnsi="Calibri" w:cs="Calibri"/>
                                  <w:color w:val="808080" w:themeColor="background1" w:themeShade="80"/>
                                  <w:sz w:val="16"/>
                                  <w:szCs w:val="16"/>
                                </w:rPr>
                                <w:t>volun</w:t>
                              </w:r>
                              <w:proofErr w:type="spellEnd"/>
                              <w:r w:rsidRPr="0029728E">
                                <w:rPr>
                                  <w:rFonts w:ascii="Calibri" w:hAnsi="Calibri" w:cs="Calibri"/>
                                  <w:color w:val="808080" w:themeColor="background1" w:themeShade="80"/>
                                  <w:sz w:val="16"/>
                                  <w:szCs w:val="16"/>
                                </w:rPr>
                                <w:t>-teers</w:t>
                              </w:r>
                            </w:p>
                          </w:txbxContent>
                        </wps:txbx>
                        <wps:bodyPr rot="0" spcFirstLastPara="0" vert="horz" wrap="square" lIns="36000" tIns="36000" rIns="0" bIns="36000" numCol="1" spcCol="0" rtlCol="0" fromWordArt="0" anchor="ctr" anchorCtr="0" forceAA="0" compatLnSpc="1">
                          <a:prstTxWarp prst="textNoShape">
                            <a:avLst/>
                          </a:prstTxWarp>
                          <a:noAutofit/>
                        </wps:bodyPr>
                      </wps:wsp>
                    </wpc:wpc>
                  </a:graphicData>
                </a:graphic>
              </wp:inline>
            </w:drawing>
          </mc:Choice>
          <mc:Fallback>
            <w:pict>
              <v:group w14:anchorId="009FD4C8" id="Zeichenbereich 1" o:spid="_x0000_s1026" editas="canvas" style="width:387pt;height:326.8pt;mso-position-horizontal-relative:char;mso-position-vertical-relative:line" coordsize="49149,4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49;height:41503;visibility:visible;mso-wrap-style:square" filled="t" stroked="t" strokecolor="black [3213]" strokeweight=".5pt">
                  <v:fill o:detectmouseclick="t"/>
                  <v:path o:connecttype="none"/>
                </v:shape>
                <v:shapetype id="_x0000_t202" coordsize="21600,21600" o:spt="202" path="m,l,21600r21600,l21600,xe">
                  <v:stroke joinstyle="miter"/>
                  <v:path gradientshapeok="t" o:connecttype="rect"/>
                </v:shapetype>
                <v:shape id="Textfeld 51494356" o:spid="_x0000_s1028" type="#_x0000_t202" style="position:absolute;left:6400;top:1092;width:594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" fillcolor="white [3201]" stroked="f" strokeweight=".5pt">
                  <v:textbox inset="0,0,0,0">
                    <w:txbxContent>
                      <w:p w14:paraId="5756A149" w14:textId="09FBFEA8" w:rsidR="001F0AF9" w:rsidRPr="001F0AF9" w:rsidRDefault="001F0AF9">
                        <w:pPr>
                          <w:rPr>
                            <w:rFonts w:ascii="Calibri" w:hAnsi="Calibri" w:cs="Calibri"/>
                            <w:sz w:val="16"/>
                            <w:szCs w:val="16"/>
                            <w:lang w:val="de-AT"/>
                          </w:rPr>
                        </w:pPr>
                        <w:r w:rsidRPr="00D62527">
                          <w:rPr>
                            <w:rFonts w:ascii="Calibri" w:hAnsi="Calibri" w:cs="Calibri"/>
                            <w:b/>
                            <w:bCs/>
                            <w:sz w:val="16"/>
                            <w:szCs w:val="16"/>
                            <w:lang w:val="de-AT"/>
                          </w:rPr>
                          <w:t>International</w:t>
                        </w:r>
                      </w:p>
                    </w:txbxContent>
                  </v:textbox>
                </v:shape>
                <v:shape id="Textfeld 1" o:spid="_x0000_s1029" type="#_x0000_t202" style="position:absolute;left:18106;top:939;width:594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" fillcolor="white [3201]" stroked="f" strokeweight=".5pt">
                  <v:textbox inset="0,0,0,0">
                    <w:txbxContent>
                      <w:p w14:paraId="09D2973E" w14:textId="7EBEA1CC" w:rsidR="001F0AF9" w:rsidRDefault="00EF1D33" w:rsidP="001F0AF9">
                        <w:pPr>
                          <w:rPr>
                            <w:rFonts w:ascii="Calibri" w:hAnsi="Calibri" w:cs="Calibri"/>
                            <w:sz w:val="16"/>
                            <w:szCs w:val="16"/>
                          </w:rPr>
                        </w:pPr>
                        <w:r w:rsidRPr="00D62527">
                          <w:rPr>
                            <w:rFonts w:ascii="Calibri" w:hAnsi="Calibri" w:cs="Calibri"/>
                            <w:b/>
                            <w:bCs/>
                            <w:sz w:val="16"/>
                            <w:szCs w:val="16"/>
                          </w:rPr>
                          <w:t>N</w:t>
                        </w:r>
                        <w:r w:rsidR="001F0AF9" w:rsidRPr="00D62527">
                          <w:rPr>
                            <w:rFonts w:ascii="Calibri" w:hAnsi="Calibri" w:cs="Calibri"/>
                            <w:b/>
                            <w:bCs/>
                            <w:sz w:val="16"/>
                            <w:szCs w:val="16"/>
                          </w:rPr>
                          <w:t>ational</w:t>
                        </w:r>
                      </w:p>
                    </w:txbxContent>
                  </v:textbox>
                </v:shape>
                <v:shape id="Textfeld 1" o:spid="_x0000_s1030" type="#_x0000_t202" style="position:absolute;left:28165;top:965;width:594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" fillcolor="white [3201]" stroked="f" strokeweight=".5pt">
                  <v:textbox inset="0,0,0,0">
                    <w:txbxContent>
                      <w:p w14:paraId="74EC2276" w14:textId="4BE607F6" w:rsidR="001F0AF9" w:rsidRDefault="00E0452B" w:rsidP="001F0AF9">
                        <w:pPr>
                          <w:rPr>
                            <w:rFonts w:ascii="Calibri" w:hAnsi="Calibri" w:cs="Calibri"/>
                            <w:sz w:val="16"/>
                            <w:szCs w:val="16"/>
                          </w:rPr>
                        </w:pPr>
                        <w:r w:rsidRPr="00D62527">
                          <w:rPr>
                            <w:rFonts w:ascii="Calibri" w:hAnsi="Calibri" w:cs="Calibri"/>
                            <w:b/>
                            <w:bCs/>
                            <w:sz w:val="16"/>
                            <w:szCs w:val="16"/>
                          </w:rPr>
                          <w:t>Federal</w:t>
                        </w:r>
                        <w:r>
                          <w:rPr>
                            <w:rFonts w:ascii="Calibri" w:hAnsi="Calibri" w:cs="Calibri"/>
                            <w:sz w:val="16"/>
                            <w:szCs w:val="16"/>
                          </w:rPr>
                          <w:t xml:space="preserve"> </w:t>
                        </w:r>
                        <w:r w:rsidRPr="00D62527">
                          <w:rPr>
                            <w:rFonts w:ascii="Calibri" w:hAnsi="Calibri" w:cs="Calibri"/>
                            <w:b/>
                            <w:bCs/>
                            <w:sz w:val="16"/>
                            <w:szCs w:val="16"/>
                          </w:rPr>
                          <w:t>state</w:t>
                        </w:r>
                      </w:p>
                    </w:txbxContent>
                  </v:textbox>
                </v:shape>
                <v:shape id="Textfeld 1" o:spid="_x0000_s1031" type="#_x0000_t202" style="position:absolute;left:41830;top:990;width:594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" fillcolor="white [3201]" stroked="f" strokeweight=".5pt">
                  <v:textbox inset="0,0,0,0">
                    <w:txbxContent>
                      <w:p w14:paraId="4938D1BD" w14:textId="424B05E9" w:rsidR="001F0AF9" w:rsidRDefault="00EF1D33" w:rsidP="001F0AF9">
                        <w:pPr>
                          <w:rPr>
                            <w:rFonts w:ascii="Calibri" w:hAnsi="Calibri" w:cs="Calibri"/>
                            <w:sz w:val="16"/>
                            <w:szCs w:val="16"/>
                          </w:rPr>
                        </w:pPr>
                        <w:r w:rsidRPr="00D62527">
                          <w:rPr>
                            <w:rFonts w:ascii="Calibri" w:hAnsi="Calibri" w:cs="Calibri"/>
                            <w:b/>
                            <w:bCs/>
                            <w:sz w:val="16"/>
                            <w:szCs w:val="16"/>
                          </w:rPr>
                          <w:t>Local</w:t>
                        </w:r>
                      </w:p>
                    </w:txbxContent>
                  </v:textbox>
                </v:shape>
                <v:line id="Gerader Verbinder 489014494" o:spid="_x0000_s1032" style="position:absolute;visibility:visible;mso-wrap-style:square" from="14071,1016" to="14224,4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" strokecolor="black [3213]">
                  <v:stroke dashstyle="dash"/>
                </v:line>
                <v:line id="Gerader Verbinder 201466904" o:spid="_x0000_s1033" style="position:absolute;visibility:visible;mso-wrap-style:square" from="25450,1016" to="25603,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" strokecolor="black [3213]">
                  <v:stroke dashstyle="dash"/>
                </v:line>
                <v:line id="Gerader Verbinder 480920966" o:spid="_x0000_s1034" style="position:absolute;visibility:visible;mso-wrap-style:square" from="37134,1270" to="37185,4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" strokecolor="black [3213]">
                  <v:stroke dashstyle="dash"/>
                </v:line>
                <v:line id="Gerader Verbinder 335431996" o:spid="_x0000_s1035" style="position:absolute;flip:x;visibility:visible;mso-wrap-style:square" from="3362,10541" to="48615,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" strokecolor="black [3213]">
                  <v:stroke dashstyle="dash"/>
                </v:line>
                <v:shape id="Textfeld 1" o:spid="_x0000_s1036" type="#_x0000_t202" style="position:absolute;left:-486;top:5406;width:5943;height:17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" fillcolor="white [3201]" stroked="f" strokeweight=".5pt">
                  <v:textbox inset="0,0,0,0">
                    <w:txbxContent>
                      <w:p w14:paraId="3051A327" w14:textId="083DEA28" w:rsidR="00E0452B" w:rsidRPr="00D62527" w:rsidRDefault="00E0452B" w:rsidP="00E0452B">
                        <w:pPr>
                          <w:rPr>
                            <w:rFonts w:ascii="Calibri" w:hAnsi="Calibri" w:cs="Calibri"/>
                            <w:b/>
                            <w:bCs/>
                            <w:sz w:val="16"/>
                            <w:szCs w:val="16"/>
                            <w:lang w:val="de-AT"/>
                          </w:rPr>
                        </w:pPr>
                        <w:r w:rsidRPr="00D62527">
                          <w:rPr>
                            <w:rFonts w:ascii="Calibri" w:hAnsi="Calibri" w:cs="Calibri"/>
                            <w:b/>
                            <w:bCs/>
                            <w:sz w:val="16"/>
                            <w:szCs w:val="16"/>
                            <w:lang w:val="de-AT"/>
                          </w:rPr>
                          <w:t>Profit/private</w:t>
                        </w:r>
                      </w:p>
                    </w:txbxContent>
                  </v:textbox>
                </v:shape>
                <v:shape id="Textfeld 1" o:spid="_x0000_s1037" type="#_x0000_t202" style="position:absolute;left:-639;top:14246;width:5944;height:17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" fillcolor="white [3201]" stroked="f" strokeweight=".5pt">
                  <v:textbox inset="0,0,0,0">
                    <w:txbxContent>
                      <w:p w14:paraId="6E03E209" w14:textId="0CBD24A2" w:rsidR="00E0452B" w:rsidRPr="00D62527" w:rsidRDefault="00E0452B" w:rsidP="00E0452B">
                        <w:pPr>
                          <w:rPr>
                            <w:rFonts w:ascii="Calibri" w:hAnsi="Calibri" w:cs="Calibri"/>
                            <w:b/>
                            <w:bCs/>
                            <w:sz w:val="16"/>
                            <w:szCs w:val="16"/>
                          </w:rPr>
                        </w:pPr>
                        <w:r w:rsidRPr="00D62527">
                          <w:rPr>
                            <w:rFonts w:ascii="Calibri" w:hAnsi="Calibri" w:cs="Calibri"/>
                            <w:b/>
                            <w:bCs/>
                            <w:sz w:val="16"/>
                            <w:szCs w:val="16"/>
                          </w:rPr>
                          <w:t>Non-profit</w:t>
                        </w:r>
                      </w:p>
                    </w:txbxContent>
                  </v:textbox>
                </v:shape>
                <v:shape id="Textfeld 1" o:spid="_x0000_s1038" type="#_x0000_t202" style="position:absolute;left:-563;top:24800;width:5943;height:17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" fillcolor="white [3201]" stroked="f" strokeweight=".5pt">
                  <v:textbox inset="0,0,0,0">
                    <w:txbxContent>
                      <w:p w14:paraId="601826AA" w14:textId="1CF2BD4D" w:rsidR="00D62527" w:rsidRDefault="00D62527" w:rsidP="00D62527">
                        <w:pPr>
                          <w:rPr>
                            <w:rFonts w:ascii="Calibri" w:hAnsi="Calibri" w:cs="Calibri"/>
                            <w:sz w:val="16"/>
                            <w:szCs w:val="16"/>
                          </w:rPr>
                        </w:pPr>
                        <w:r w:rsidRPr="0098008D">
                          <w:rPr>
                            <w:rFonts w:ascii="Calibri" w:hAnsi="Calibri" w:cs="Calibri"/>
                            <w:b/>
                            <w:bCs/>
                            <w:sz w:val="16"/>
                            <w:szCs w:val="16"/>
                          </w:rPr>
                          <w:t>Public</w:t>
                        </w:r>
                      </w:p>
                    </w:txbxContent>
                  </v:textbox>
                </v:shape>
                <v:line id="Gerader Verbinder 1955814442" o:spid="_x0000_s1039" style="position:absolute;flip:x;visibility:visible;mso-wrap-style:square" from="3505,21437" to="48536,2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" strokecolor="black [3213]">
                  <v:stroke dashstyle="dash"/>
                </v:line>
                <v:shape id="Textfeld 1" o:spid="_x0000_s1040" type="#_x0000_t202" style="position:absolute;left:37842;top:3654;width:498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" fillcolor="white [3201]" strokecolor="black [3213]" strokeweight=".5pt">
                  <v:textbox inset="1mm,1mm,1mm,1mm">
                    <w:txbxContent>
                      <w:p w14:paraId="412D01A3" w14:textId="77777777" w:rsidR="00D62527" w:rsidRDefault="00D62527" w:rsidP="00D62527">
                        <w:pPr>
                          <w:rPr>
                            <w:rFonts w:ascii="Calibri" w:hAnsi="Calibri" w:cs="Calibri"/>
                            <w:sz w:val="16"/>
                            <w:szCs w:val="16"/>
                          </w:rPr>
                        </w:pPr>
                        <w:r>
                          <w:rPr>
                            <w:rFonts w:ascii="Calibri" w:hAnsi="Calibri" w:cs="Calibri"/>
                            <w:sz w:val="16"/>
                            <w:szCs w:val="16"/>
                          </w:rPr>
                          <w:t>Local sponsors</w:t>
                        </w:r>
                      </w:p>
                      <w:p w14:paraId="5B0FA870" w14:textId="61C44236" w:rsidR="00D62527" w:rsidRDefault="00D62527" w:rsidP="00D62527">
                        <w:pPr>
                          <w:rPr>
                            <w:rFonts w:ascii="Calibri" w:hAnsi="Calibri" w:cs="Calibri"/>
                            <w:sz w:val="16"/>
                            <w:szCs w:val="16"/>
                          </w:rPr>
                        </w:pPr>
                        <w:r>
                          <w:rPr>
                            <w:rFonts w:ascii="Calibri" w:hAnsi="Calibri" w:cs="Calibri"/>
                            <w:sz w:val="16"/>
                            <w:szCs w:val="16"/>
                          </w:rPr>
                          <w:t xml:space="preserve"> &amp;</w:t>
                        </w:r>
                      </w:p>
                      <w:p w14:paraId="1371EF07" w14:textId="2C7A0FFE" w:rsidR="00D62527" w:rsidRDefault="00D62527" w:rsidP="00D62527">
                        <w:pPr>
                          <w:rPr>
                            <w:rFonts w:ascii="Calibri" w:hAnsi="Calibri" w:cs="Calibri"/>
                            <w:sz w:val="16"/>
                            <w:szCs w:val="16"/>
                          </w:rPr>
                        </w:pPr>
                        <w:r>
                          <w:rPr>
                            <w:rFonts w:ascii="Calibri" w:hAnsi="Calibri" w:cs="Calibri"/>
                            <w:sz w:val="16"/>
                            <w:szCs w:val="16"/>
                          </w:rPr>
                          <w:t>media</w:t>
                        </w:r>
                      </w:p>
                    </w:txbxContent>
                  </v:textbox>
                </v:shape>
                <v:shape id="Textfeld 1" o:spid="_x0000_s1041" type="#_x0000_t202" style="position:absolute;left:26184;top:3539;width:497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" fillcolor="white [3201]" strokecolor="black [3213]" strokeweight=".5pt">
                  <v:textbox inset="1mm,1mm,1mm,1mm">
                    <w:txbxContent>
                      <w:p w14:paraId="2D10617E" w14:textId="7A18E79B" w:rsidR="00D62527" w:rsidRDefault="00581A79" w:rsidP="00D62527">
                        <w:pPr>
                          <w:rPr>
                            <w:rFonts w:ascii="Calibri" w:hAnsi="Calibri" w:cs="Calibri"/>
                            <w:sz w:val="16"/>
                            <w:szCs w:val="16"/>
                          </w:rPr>
                        </w:pPr>
                        <w:r>
                          <w:rPr>
                            <w:rFonts w:ascii="Calibri" w:hAnsi="Calibri" w:cs="Calibri"/>
                            <w:sz w:val="16"/>
                            <w:szCs w:val="16"/>
                          </w:rPr>
                          <w:t>Federal</w:t>
                        </w:r>
                        <w:r w:rsidR="00D62527">
                          <w:rPr>
                            <w:rFonts w:ascii="Calibri" w:hAnsi="Calibri" w:cs="Calibri"/>
                            <w:sz w:val="16"/>
                            <w:szCs w:val="16"/>
                          </w:rPr>
                          <w:t xml:space="preserve"> sponsors</w:t>
                        </w:r>
                      </w:p>
                      <w:p w14:paraId="6878E581" w14:textId="77777777" w:rsidR="00D62527" w:rsidRDefault="00D62527" w:rsidP="00D62527">
                        <w:pPr>
                          <w:rPr>
                            <w:rFonts w:ascii="Calibri" w:hAnsi="Calibri" w:cs="Calibri"/>
                            <w:sz w:val="16"/>
                            <w:szCs w:val="16"/>
                          </w:rPr>
                        </w:pPr>
                        <w:r>
                          <w:rPr>
                            <w:rFonts w:ascii="Calibri" w:hAnsi="Calibri" w:cs="Calibri"/>
                            <w:sz w:val="16"/>
                            <w:szCs w:val="16"/>
                          </w:rPr>
                          <w:t xml:space="preserve"> &amp;</w:t>
                        </w:r>
                      </w:p>
                      <w:p w14:paraId="010971B0" w14:textId="77777777" w:rsidR="00D62527" w:rsidRDefault="00D62527" w:rsidP="00D62527">
                        <w:pPr>
                          <w:rPr>
                            <w:rFonts w:ascii="Calibri" w:hAnsi="Calibri" w:cs="Calibri"/>
                            <w:sz w:val="16"/>
                            <w:szCs w:val="16"/>
                          </w:rPr>
                        </w:pPr>
                        <w:r>
                          <w:rPr>
                            <w:rFonts w:ascii="Calibri" w:hAnsi="Calibri" w:cs="Calibri"/>
                            <w:sz w:val="16"/>
                            <w:szCs w:val="16"/>
                          </w:rPr>
                          <w:t>media</w:t>
                        </w:r>
                      </w:p>
                    </w:txbxContent>
                  </v:textbox>
                </v:shape>
                <v:shape id="Textfeld 1" o:spid="_x0000_s1042" type="#_x0000_t202" style="position:absolute;left:31568;top:3578;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" fillcolor="white [3201]" strokecolor="black [3213]" strokeweight=".5pt">
                  <v:textbox inset="1mm,1mm,1mm,1mm">
                    <w:txbxContent>
                      <w:p w14:paraId="3B45755E" w14:textId="44CE2F8C" w:rsidR="00D62527" w:rsidRDefault="00A3425A" w:rsidP="00D62527">
                        <w:pPr>
                          <w:rPr>
                            <w:rFonts w:ascii="Calibri" w:hAnsi="Calibri" w:cs="Calibri"/>
                            <w:sz w:val="16"/>
                            <w:szCs w:val="16"/>
                          </w:rPr>
                        </w:pPr>
                        <w:r>
                          <w:rPr>
                            <w:rFonts w:ascii="Calibri" w:hAnsi="Calibri" w:cs="Calibri"/>
                            <w:sz w:val="16"/>
                            <w:szCs w:val="16"/>
                          </w:rPr>
                          <w:t>Sport entre-prises</w:t>
                        </w:r>
                      </w:p>
                    </w:txbxContent>
                  </v:textbox>
                </v:shape>
                <v:shape id="Textfeld 1" o:spid="_x0000_s1043" type="#_x0000_t202" style="position:absolute;left:3628;top:3654;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" fillcolor="white [3201]" strokecolor="black [3213]" strokeweight=".5pt">
                  <v:textbox inset="1mm,1mm,1mm,1mm">
                    <w:txbxContent>
                      <w:p w14:paraId="70AD80D2" w14:textId="77777777" w:rsidR="00581A79" w:rsidRDefault="00581A79" w:rsidP="00A3425A">
                        <w:pPr>
                          <w:rPr>
                            <w:rFonts w:ascii="Calibri" w:hAnsi="Calibri" w:cs="Calibri"/>
                            <w:sz w:val="16"/>
                            <w:szCs w:val="16"/>
                          </w:rPr>
                        </w:pPr>
                        <w:r>
                          <w:rPr>
                            <w:rFonts w:ascii="Calibri" w:hAnsi="Calibri" w:cs="Calibri"/>
                            <w:sz w:val="16"/>
                            <w:szCs w:val="16"/>
                          </w:rPr>
                          <w:t>Internat.</w:t>
                        </w:r>
                      </w:p>
                      <w:p w14:paraId="2D23ADDA" w14:textId="25816933" w:rsidR="00A3425A" w:rsidRDefault="00A3425A" w:rsidP="00A3425A">
                        <w:pPr>
                          <w:rPr>
                            <w:rFonts w:ascii="Calibri" w:hAnsi="Calibri" w:cs="Calibri"/>
                            <w:sz w:val="16"/>
                            <w:szCs w:val="16"/>
                          </w:rPr>
                        </w:pPr>
                        <w:r>
                          <w:rPr>
                            <w:rFonts w:ascii="Calibri" w:hAnsi="Calibri" w:cs="Calibri"/>
                            <w:sz w:val="16"/>
                            <w:szCs w:val="16"/>
                          </w:rPr>
                          <w:t>sponsors</w:t>
                        </w:r>
                      </w:p>
                      <w:p w14:paraId="4CD152DF" w14:textId="77777777" w:rsidR="00A3425A" w:rsidRDefault="00A3425A" w:rsidP="00A3425A">
                        <w:pPr>
                          <w:rPr>
                            <w:rFonts w:ascii="Calibri" w:hAnsi="Calibri" w:cs="Calibri"/>
                            <w:sz w:val="16"/>
                            <w:szCs w:val="16"/>
                          </w:rPr>
                        </w:pPr>
                        <w:r>
                          <w:rPr>
                            <w:rFonts w:ascii="Calibri" w:hAnsi="Calibri" w:cs="Calibri"/>
                            <w:sz w:val="16"/>
                            <w:szCs w:val="16"/>
                          </w:rPr>
                          <w:t xml:space="preserve"> &amp;</w:t>
                        </w:r>
                      </w:p>
                      <w:p w14:paraId="15650437" w14:textId="77777777" w:rsidR="00A3425A" w:rsidRDefault="00A3425A" w:rsidP="00A3425A">
                        <w:pPr>
                          <w:rPr>
                            <w:rFonts w:ascii="Calibri" w:hAnsi="Calibri" w:cs="Calibri"/>
                            <w:sz w:val="16"/>
                            <w:szCs w:val="16"/>
                          </w:rPr>
                        </w:pPr>
                        <w:r>
                          <w:rPr>
                            <w:rFonts w:ascii="Calibri" w:hAnsi="Calibri" w:cs="Calibri"/>
                            <w:sz w:val="16"/>
                            <w:szCs w:val="16"/>
                          </w:rPr>
                          <w:t>media</w:t>
                        </w:r>
                      </w:p>
                    </w:txbxContent>
                  </v:textbox>
                </v:shape>
                <v:shape id="Textfeld 1" o:spid="_x0000_s1044" type="#_x0000_t202" style="position:absolute;left:9013;top:3692;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" fillcolor="white [3201]" strokecolor="black [3213]" strokeweight=".5pt">
                  <v:textbox inset="1mm,1mm,1mm,1mm">
                    <w:txbxContent>
                      <w:p w14:paraId="561A5910"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v:textbox>
                </v:shape>
                <v:shape id="Textfeld 1" o:spid="_x0000_s1045" type="#_x0000_t202" style="position:absolute;left:14754;top:3730;width:49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" fillcolor="white [3201]" strokecolor="black [3213]" strokeweight=".5pt">
                  <v:textbox inset="1mm,1mm,1mm,1mm">
                    <w:txbxContent>
                      <w:p w14:paraId="2326E40E" w14:textId="77777777" w:rsidR="00581A79" w:rsidRDefault="00581A79" w:rsidP="00A3425A">
                        <w:pPr>
                          <w:rPr>
                            <w:rFonts w:ascii="Calibri" w:hAnsi="Calibri" w:cs="Calibri"/>
                            <w:sz w:val="16"/>
                            <w:szCs w:val="16"/>
                          </w:rPr>
                        </w:pPr>
                        <w:r>
                          <w:rPr>
                            <w:rFonts w:ascii="Calibri" w:hAnsi="Calibri" w:cs="Calibri"/>
                            <w:sz w:val="16"/>
                            <w:szCs w:val="16"/>
                          </w:rPr>
                          <w:t>National</w:t>
                        </w:r>
                      </w:p>
                      <w:p w14:paraId="19919646" w14:textId="55A7D86E" w:rsidR="00A3425A" w:rsidRDefault="00A3425A" w:rsidP="00A3425A">
                        <w:pPr>
                          <w:rPr>
                            <w:rFonts w:ascii="Calibri" w:hAnsi="Calibri" w:cs="Calibri"/>
                            <w:sz w:val="16"/>
                            <w:szCs w:val="16"/>
                          </w:rPr>
                        </w:pPr>
                        <w:r>
                          <w:rPr>
                            <w:rFonts w:ascii="Calibri" w:hAnsi="Calibri" w:cs="Calibri"/>
                            <w:sz w:val="16"/>
                            <w:szCs w:val="16"/>
                          </w:rPr>
                          <w:t>sponsors</w:t>
                        </w:r>
                      </w:p>
                      <w:p w14:paraId="013EB521" w14:textId="77777777" w:rsidR="00A3425A" w:rsidRDefault="00A3425A" w:rsidP="00A3425A">
                        <w:pPr>
                          <w:rPr>
                            <w:rFonts w:ascii="Calibri" w:hAnsi="Calibri" w:cs="Calibri"/>
                            <w:sz w:val="16"/>
                            <w:szCs w:val="16"/>
                          </w:rPr>
                        </w:pPr>
                        <w:r>
                          <w:rPr>
                            <w:rFonts w:ascii="Calibri" w:hAnsi="Calibri" w:cs="Calibri"/>
                            <w:sz w:val="16"/>
                            <w:szCs w:val="16"/>
                          </w:rPr>
                          <w:t xml:space="preserve"> &amp;</w:t>
                        </w:r>
                      </w:p>
                      <w:p w14:paraId="5DB76138" w14:textId="77777777" w:rsidR="00A3425A" w:rsidRDefault="00A3425A" w:rsidP="00A3425A">
                        <w:pPr>
                          <w:rPr>
                            <w:rFonts w:ascii="Calibri" w:hAnsi="Calibri" w:cs="Calibri"/>
                            <w:sz w:val="16"/>
                            <w:szCs w:val="16"/>
                          </w:rPr>
                        </w:pPr>
                        <w:r>
                          <w:rPr>
                            <w:rFonts w:ascii="Calibri" w:hAnsi="Calibri" w:cs="Calibri"/>
                            <w:sz w:val="16"/>
                            <w:szCs w:val="16"/>
                          </w:rPr>
                          <w:t>media</w:t>
                        </w:r>
                      </w:p>
                    </w:txbxContent>
                  </v:textbox>
                </v:shape>
                <v:shape id="Textfeld 1" o:spid="_x0000_s1046" type="#_x0000_t202" style="position:absolute;left:20138;top:3768;width:497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" fillcolor="white [3201]" strokecolor="black [3213]" strokeweight=".5pt">
                  <v:textbox inset="1mm,1mm,1mm,1mm">
                    <w:txbxContent>
                      <w:p w14:paraId="15BE11F2"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v:textbox>
                </v:shape>
                <v:shape id="Textfeld 1" o:spid="_x0000_s1047" type="#_x0000_t202" style="position:absolute;left:43176;top:3730;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" fillcolor="white [3201]" strokecolor="black [3213]" strokeweight=".5pt">
                  <v:textbox inset="1mm,1mm,1mm,1mm">
                    <w:txbxContent>
                      <w:p w14:paraId="5A5BC9BD" w14:textId="77777777" w:rsidR="00A3425A" w:rsidRDefault="00A3425A" w:rsidP="00A3425A">
                        <w:pPr>
                          <w:rPr>
                            <w:rFonts w:ascii="Calibri" w:hAnsi="Calibri" w:cs="Calibri"/>
                            <w:sz w:val="16"/>
                            <w:szCs w:val="16"/>
                          </w:rPr>
                        </w:pPr>
                        <w:r>
                          <w:rPr>
                            <w:rFonts w:ascii="Calibri" w:hAnsi="Calibri" w:cs="Calibri"/>
                            <w:sz w:val="16"/>
                            <w:szCs w:val="16"/>
                          </w:rPr>
                          <w:t>Sport entre-prises</w:t>
                        </w:r>
                      </w:p>
                    </w:txbxContent>
                  </v:textbox>
                </v:shape>
                <v:group id="Gruppieren 157299452" o:spid="_x0000_s1048" style="position:absolute;left:15096;top:24561;width:9135;height:6477" coordorigin="3362,24003" coordsize="91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feld 229984553" o:spid="_x0000_s1049" type="#_x0000_t5" style="position:absolute;left:3362;top:24003;width:913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" fillcolor="white [3201]" strokeweight=".5pt">
                    <v:textbox>
                      <w:txbxContent>
                        <w:p w14:paraId="631CD278" w14:textId="653FBC59" w:rsidR="00A3425A" w:rsidRPr="00A3425A" w:rsidRDefault="00A3425A">
                          <w:pPr>
                            <w:rPr>
                              <w:rFonts w:ascii="Calibri" w:hAnsi="Calibri" w:cs="Calibri"/>
                              <w:sz w:val="16"/>
                              <w:szCs w:val="16"/>
                              <w:lang w:val="de-AT"/>
                            </w:rPr>
                          </w:pPr>
                        </w:p>
                      </w:txbxContent>
                    </v:textbox>
                  </v:shape>
                  <v:shape id="Textfeld 1" o:spid="_x0000_s1050" type="#_x0000_t202" style="position:absolute;left:4953;top:28050;width:5943;height:3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" filled="f" stroked="f" strokeweight=".5pt">
                    <v:textbox inset="0,0,0,0">
                      <w:txbxContent>
                        <w:p w14:paraId="092982FA" w14:textId="211D03B7" w:rsidR="00D62527" w:rsidRPr="00A3425A" w:rsidRDefault="00A3425A" w:rsidP="00A3425A">
                          <w:pPr>
                            <w:jc w:val="center"/>
                            <w:rPr>
                              <w:rFonts w:ascii="Calibri" w:hAnsi="Calibri" w:cs="Calibri"/>
                              <w:sz w:val="16"/>
                              <w:szCs w:val="16"/>
                              <w:lang w:val="de-AT"/>
                            </w:rPr>
                          </w:pPr>
                          <w:r>
                            <w:rPr>
                              <w:rFonts w:ascii="Calibri" w:hAnsi="Calibri" w:cs="Calibri"/>
                              <w:sz w:val="16"/>
                              <w:szCs w:val="16"/>
                              <w:lang w:val="de-AT"/>
                            </w:rPr>
                            <w:t>National governments</w:t>
                          </w:r>
                        </w:p>
                      </w:txbxContent>
                    </v:textbox>
                  </v:shape>
                </v:group>
                <v:oval id="Textfeld 1" o:spid="_x0000_s1051" style="position:absolute;left:40564;top:15584;width:4300;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" fillcolor="#a5a5a5 [2092]" strokecolor="black [3213]" strokeweight=".5pt">
                  <v:textbox inset="1mm,0,1mm,0">
                    <w:txbxContent>
                      <w:p w14:paraId="27C38601" w14:textId="09F02ACC" w:rsidR="00820D72" w:rsidRDefault="00820D72" w:rsidP="00820D72">
                        <w:pPr>
                          <w:jc w:val="center"/>
                          <w:rPr>
                            <w:rFonts w:ascii="Calibri" w:hAnsi="Calibri" w:cs="Calibri"/>
                            <w:sz w:val="16"/>
                            <w:szCs w:val="16"/>
                          </w:rPr>
                        </w:pPr>
                        <w:r>
                          <w:rPr>
                            <w:rFonts w:ascii="Calibri" w:hAnsi="Calibri" w:cs="Calibri"/>
                            <w:sz w:val="16"/>
                            <w:szCs w:val="16"/>
                          </w:rPr>
                          <w:t xml:space="preserve">Sport </w:t>
                        </w:r>
                        <w:proofErr w:type="spellStart"/>
                        <w:r>
                          <w:rPr>
                            <w:rFonts w:ascii="Calibri" w:hAnsi="Calibri" w:cs="Calibri"/>
                            <w:sz w:val="16"/>
                            <w:szCs w:val="16"/>
                          </w:rPr>
                          <w:t>club</w:t>
                        </w:r>
                        <w:r w:rsidR="0029728E">
                          <w:rPr>
                            <w:rFonts w:ascii="Calibri" w:hAnsi="Calibri" w:cs="Calibri"/>
                            <w:sz w:val="16"/>
                            <w:szCs w:val="16"/>
                          </w:rPr>
                          <w:t>s</w:t>
                        </w:r>
                        <w:r w:rsidR="00513A30">
                          <w:rPr>
                            <w:rFonts w:ascii="Calibri" w:hAnsi="Calibri" w:cs="Calibri"/>
                            <w:sz w:val="16"/>
                            <w:szCs w:val="16"/>
                          </w:rPr>
                          <w:t>wwwwwwwwwwwwww</w:t>
                        </w:r>
                        <w:proofErr w:type="spellEnd"/>
                      </w:p>
                    </w:txbxContent>
                  </v:textbox>
                </v:oval>
                <v:group id="Gruppieren 1889632193" o:spid="_x0000_s1052" style="position:absolute;left:26728;top:24746;width:9131;height:6144" coordsize="91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">
                  <v:shape id="Textfeld 1063426487" o:spid="_x0000_s1053" type="#_x0000_t5" style="position:absolute;width:913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" fillcolor="white [3201]" strokeweight=".5pt">
                    <v:textbox>
                      <w:txbxContent>
                        <w:p w14:paraId="3148A347" w14:textId="77777777" w:rsidR="00820D72" w:rsidRDefault="00820D72" w:rsidP="00820D72">
                          <w:pPr>
                            <w:rPr>
                              <w:rFonts w:ascii="Calibri" w:hAnsi="Calibri" w:cs="Calibri"/>
                              <w:sz w:val="16"/>
                              <w:szCs w:val="16"/>
                            </w:rPr>
                          </w:pPr>
                          <w:r>
                            <w:rPr>
                              <w:rFonts w:ascii="Calibri" w:hAnsi="Calibri" w:cs="Calibri"/>
                              <w:sz w:val="16"/>
                              <w:szCs w:val="16"/>
                            </w:rPr>
                            <w:t> </w:t>
                          </w:r>
                        </w:p>
                      </w:txbxContent>
                    </v:textbox>
                  </v:shape>
                  <v:shape id="Textfeld 1" o:spid="_x0000_s1054" type="#_x0000_t202" style="position:absolute;left:1590;top:4047;width:5944;height:3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" filled="f" stroked="f" strokeweight=".5pt">
                    <v:textbox inset="0,0,0,0">
                      <w:txbxContent>
                        <w:p w14:paraId="73EB1E33" w14:textId="6641327E" w:rsidR="00820D72" w:rsidRDefault="00820D72" w:rsidP="00820D72">
                          <w:pPr>
                            <w:jc w:val="center"/>
                            <w:rPr>
                              <w:rFonts w:ascii="Calibri" w:hAnsi="Calibri" w:cs="Calibri"/>
                              <w:sz w:val="16"/>
                              <w:szCs w:val="16"/>
                            </w:rPr>
                          </w:pPr>
                          <w:r>
                            <w:rPr>
                              <w:rFonts w:ascii="Calibri" w:hAnsi="Calibri" w:cs="Calibri"/>
                              <w:sz w:val="16"/>
                              <w:szCs w:val="16"/>
                            </w:rPr>
                            <w:t>State governments</w:t>
                          </w:r>
                        </w:p>
                      </w:txbxContent>
                    </v:textbox>
                  </v:shape>
                </v:group>
                <v:shape id="Textfeld 1" o:spid="_x0000_s1055" type="#_x0000_t202" style="position:absolute;left:37642;top:21713;width:10592;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" filled="f" stroked="f" strokeweight=".5pt">
                  <v:textbox inset="0,0,0,0">
                    <w:txbxContent>
                      <w:p w14:paraId="5C3B58E4" w14:textId="62037BBA" w:rsidR="00820D72" w:rsidRPr="00820D72" w:rsidRDefault="00820D72" w:rsidP="00820D72">
                        <w:pPr>
                          <w:jc w:val="center"/>
                          <w:rPr>
                            <w:rFonts w:ascii="Calibri" w:hAnsi="Calibri" w:cs="Calibri"/>
                            <w:sz w:val="16"/>
                            <w:szCs w:val="16"/>
                          </w:rPr>
                        </w:pPr>
                        <w:r>
                          <w:rPr>
                            <w:rFonts w:ascii="Calibri" w:hAnsi="Calibri" w:cs="Calibri"/>
                            <w:sz w:val="16"/>
                            <w:szCs w:val="16"/>
                          </w:rPr>
                          <w:t>P</w:t>
                        </w:r>
                        <w:r w:rsidRPr="00820D72">
                          <w:rPr>
                            <w:rFonts w:ascii="Calibri" w:hAnsi="Calibri" w:cs="Calibri"/>
                            <w:sz w:val="16"/>
                            <w:szCs w:val="16"/>
                          </w:rPr>
                          <w:t>ublic organis</w:t>
                        </w:r>
                        <w:r>
                          <w:rPr>
                            <w:rFonts w:ascii="Calibri" w:hAnsi="Calibri" w:cs="Calibri"/>
                            <w:sz w:val="16"/>
                            <w:szCs w:val="16"/>
                          </w:rPr>
                          <w:t>a</w:t>
                        </w:r>
                        <w:r w:rsidRPr="00820D72">
                          <w:rPr>
                            <w:rFonts w:ascii="Calibri" w:hAnsi="Calibri" w:cs="Calibri"/>
                            <w:sz w:val="16"/>
                            <w:szCs w:val="16"/>
                          </w:rPr>
                          <w:t>t</w:t>
                        </w:r>
                        <w:r>
                          <w:rPr>
                            <w:rFonts w:ascii="Calibri" w:hAnsi="Calibri" w:cs="Calibri"/>
                            <w:sz w:val="16"/>
                            <w:szCs w:val="16"/>
                          </w:rPr>
                          <w:t>io</w:t>
                        </w:r>
                        <w:r w:rsidRPr="00820D72">
                          <w:rPr>
                            <w:rFonts w:ascii="Calibri" w:hAnsi="Calibri" w:cs="Calibri"/>
                            <w:sz w:val="16"/>
                            <w:szCs w:val="16"/>
                          </w:rPr>
                          <w:t xml:space="preserve">ns &amp; </w:t>
                        </w:r>
                        <w:r w:rsidR="00581A79" w:rsidRPr="00820D72">
                          <w:rPr>
                            <w:rFonts w:ascii="Calibri" w:hAnsi="Calibri" w:cs="Calibri"/>
                            <w:sz w:val="16"/>
                            <w:szCs w:val="16"/>
                          </w:rPr>
                          <w:t>enterp</w:t>
                        </w:r>
                        <w:r w:rsidR="00581A79">
                          <w:rPr>
                            <w:rFonts w:ascii="Calibri" w:hAnsi="Calibri" w:cs="Calibri"/>
                            <w:sz w:val="16"/>
                            <w:szCs w:val="16"/>
                          </w:rPr>
                          <w:t>rises</w:t>
                        </w:r>
                      </w:p>
                    </w:txbxContent>
                  </v:textbox>
                </v:shape>
                <v:group id="Gruppieren 122451428" o:spid="_x0000_s1056" style="position:absolute;left:38528;top:24986;width:9131;height:5991" coordsize="91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">
                  <v:shape id="Textfeld 1063426487" o:spid="_x0000_s1057" type="#_x0000_t5" style="position:absolute;width:913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" fillcolor="white [3201]" strokeweight=".5pt">
                    <v:textbox>
                      <w:txbxContent>
                        <w:p w14:paraId="78AF82E8" w14:textId="77777777" w:rsidR="00820D72" w:rsidRDefault="00820D72" w:rsidP="00820D72">
                          <w:pPr>
                            <w:rPr>
                              <w:rFonts w:ascii="Calibri" w:hAnsi="Calibri" w:cs="Calibri"/>
                              <w:sz w:val="16"/>
                              <w:szCs w:val="16"/>
                            </w:rPr>
                          </w:pPr>
                          <w:r>
                            <w:rPr>
                              <w:rFonts w:ascii="Calibri" w:hAnsi="Calibri" w:cs="Calibri"/>
                              <w:sz w:val="16"/>
                              <w:szCs w:val="16"/>
                            </w:rPr>
                            <w:t> </w:t>
                          </w:r>
                        </w:p>
                      </w:txbxContent>
                    </v:textbox>
                  </v:shape>
                  <v:shape id="Textfeld 1" o:spid="_x0000_s1058" type="#_x0000_t202" style="position:absolute;left:1590;top:4047;width:5944;height:3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" filled="f" stroked="f" strokeweight=".5pt">
                    <v:textbox inset="0,0,0,0">
                      <w:txbxContent>
                        <w:p w14:paraId="358F2C32" w14:textId="1F4FCD72" w:rsidR="00820D72" w:rsidRDefault="00820D72" w:rsidP="00820D72">
                          <w:pPr>
                            <w:jc w:val="center"/>
                            <w:rPr>
                              <w:rFonts w:ascii="Calibri" w:hAnsi="Calibri" w:cs="Calibri"/>
                              <w:sz w:val="16"/>
                              <w:szCs w:val="16"/>
                            </w:rPr>
                          </w:pPr>
                          <w:r>
                            <w:rPr>
                              <w:rFonts w:ascii="Calibri" w:hAnsi="Calibri" w:cs="Calibri"/>
                              <w:sz w:val="16"/>
                              <w:szCs w:val="16"/>
                            </w:rPr>
                            <w:t>Local governments</w:t>
                          </w:r>
                        </w:p>
                      </w:txbxContent>
                    </v:textbox>
                  </v:shape>
                </v:group>
                <v:oval id="Textfeld 1" o:spid="_x0000_s1059" style="position:absolute;left:28867;top:15431;width:4298;height:4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" fillcolor="#a5a5a5 [2092]" strokecolor="black [3213]" strokeweight=".5pt">
                  <v:textbox inset="1mm,0,1mm,0">
                    <w:txbxContent>
                      <w:p w14:paraId="50957928" w14:textId="4D4196C2" w:rsidR="00820D72" w:rsidRDefault="00820D72" w:rsidP="00820D72">
                        <w:pPr>
                          <w:jc w:val="center"/>
                          <w:rPr>
                            <w:rFonts w:ascii="Calibri" w:hAnsi="Calibri" w:cs="Calibri"/>
                            <w:sz w:val="16"/>
                            <w:szCs w:val="16"/>
                          </w:rPr>
                        </w:pPr>
                        <w:r>
                          <w:rPr>
                            <w:rFonts w:ascii="Calibri" w:hAnsi="Calibri" w:cs="Calibri"/>
                            <w:sz w:val="16"/>
                            <w:szCs w:val="16"/>
                          </w:rPr>
                          <w:t>Sport clubs</w:t>
                        </w:r>
                        <w:r w:rsidR="0034363A">
                          <w:rPr>
                            <w:rFonts w:ascii="Calibri" w:hAnsi="Calibri" w:cs="Calibri"/>
                            <w:sz w:val="16"/>
                            <w:szCs w:val="16"/>
                          </w:rPr>
                          <w:t>&lt;&lt;&lt;&lt;&lt;&lt;&lt;&lt;&lt;&lt;&lt;&lt;&lt;&lt;&lt;&lt;&lt;&lt;&lt;&lt;&lt;&lt;&lt;&lt;&lt;&lt;&lt;&lt;&lt;&lt;&lt;&lt;&lt;&lt;&lt;&lt;&lt;&lt;&lt;&lt;&lt;&lt;&lt;&lt;&lt;&lt;&lt;&lt;&lt;&lt;&lt;</w:t>
                        </w:r>
                      </w:p>
                    </w:txbxContent>
                  </v:textbox>
                </v:oval>
                <v:oval id="Textfeld 1" o:spid="_x0000_s1060" style="position:absolute;left:17421;top:15312;width:4292;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" fillcolor="#a5a5a5 [2092]" strokecolor="black [3213]" strokeweight=".5pt">
                  <v:textbox inset="1mm,0,1mm,0">
                    <w:txbxContent>
                      <w:p w14:paraId="075DAFAF" w14:textId="69F94BF4" w:rsidR="00820D72" w:rsidRDefault="00820D72" w:rsidP="00820D72">
                        <w:pPr>
                          <w:jc w:val="center"/>
                          <w:rPr>
                            <w:rFonts w:ascii="Calibri" w:hAnsi="Calibri" w:cs="Calibri"/>
                            <w:sz w:val="16"/>
                            <w:szCs w:val="16"/>
                          </w:rPr>
                        </w:pPr>
                        <w:r>
                          <w:rPr>
                            <w:rFonts w:ascii="Calibri" w:hAnsi="Calibri" w:cs="Calibri"/>
                            <w:sz w:val="16"/>
                            <w:szCs w:val="16"/>
                          </w:rPr>
                          <w:t>Sport clubs</w:t>
                        </w:r>
                        <w:r w:rsidR="0034363A">
                          <w:rPr>
                            <w:rFonts w:ascii="Calibri" w:hAnsi="Calibri" w:cs="Calibri"/>
                            <w:sz w:val="16"/>
                            <w:szCs w:val="16"/>
                          </w:rPr>
                          <w:t>&lt;&lt;&lt;&lt;&lt;&lt;&lt;&lt;&lt;&lt;&lt;&lt;&lt;&lt;&lt;&lt;&lt;&lt;&lt;&lt;&lt;&lt;</w:t>
                        </w:r>
                      </w:p>
                    </w:txbxContent>
                  </v:textbox>
                </v:oval>
                <v:oval id="Textfeld 1" o:spid="_x0000_s1061" style="position:absolute;left:5686;top:15027;width:4292;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" fillcolor="white [3201]" strokecolor="black [3213]" strokeweight=".5pt">
                  <v:textbox inset="1mm,0,1mm,0">
                    <w:txbxContent>
                      <w:p w14:paraId="5D57B6D1" w14:textId="77777777" w:rsidR="00820D72" w:rsidRDefault="00820D72" w:rsidP="00820D72">
                        <w:pPr>
                          <w:jc w:val="center"/>
                          <w:rPr>
                            <w:rFonts w:ascii="Calibri" w:hAnsi="Calibri" w:cs="Calibri"/>
                            <w:sz w:val="16"/>
                            <w:szCs w:val="16"/>
                          </w:rPr>
                        </w:pPr>
                        <w:r>
                          <w:rPr>
                            <w:rFonts w:ascii="Calibri" w:hAnsi="Calibri" w:cs="Calibri"/>
                            <w:sz w:val="16"/>
                            <w:szCs w:val="16"/>
                          </w:rPr>
                          <w:t>Sport clubs</w:t>
                        </w:r>
                      </w:p>
                    </w:txbxContent>
                  </v:textbox>
                </v:oval>
                <v:shape id="Textfeld 1" o:spid="_x0000_s1062" type="#_x0000_t202" style="position:absolute;left:4721;top:10283;width:6861;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" filled="f" stroked="f" strokeweight=".5pt">
                  <v:textbox inset="1mm,1mm,1mm,1mm">
                    <w:txbxContent>
                      <w:p w14:paraId="45D4E984" w14:textId="300ACAFB" w:rsidR="00820D72" w:rsidRDefault="00820D72" w:rsidP="00820D72">
                        <w:pPr>
                          <w:jc w:val="center"/>
                          <w:rPr>
                            <w:rFonts w:ascii="Calibri" w:hAnsi="Calibri" w:cs="Calibri"/>
                            <w:sz w:val="16"/>
                            <w:szCs w:val="16"/>
                          </w:rPr>
                        </w:pPr>
                        <w:r>
                          <w:rPr>
                            <w:rFonts w:ascii="Calibri" w:hAnsi="Calibri" w:cs="Calibri"/>
                            <w:sz w:val="16"/>
                            <w:szCs w:val="16"/>
                          </w:rPr>
                          <w:t>Leagues</w:t>
                        </w:r>
                      </w:p>
                    </w:txbxContent>
                  </v:textbox>
                </v:shape>
                <v:shape id="Textfeld 1" o:spid="_x0000_s1063" type="#_x0000_t202" style="position:absolute;left:16201;top:10245;width:68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" filled="f" stroked="f" strokeweight=".5pt">
                  <v:textbox inset="1mm,1mm,1mm,1mm">
                    <w:txbxContent>
                      <w:p w14:paraId="48B995E3"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v:textbox>
                </v:shape>
                <v:shape id="Textfeld 1" o:spid="_x0000_s1064" type="#_x0000_t202" style="position:absolute;left:39442;top:10397;width:68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" filled="f" stroked="f" strokeweight=".5pt">
                  <v:textbox inset="1mm,1mm,1mm,1mm">
                    <w:txbxContent>
                      <w:p w14:paraId="29DC7C94"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v:textbox>
                </v:shape>
                <v:shape id="Textfeld 1" o:spid="_x0000_s1065" type="#_x0000_t202" style="position:absolute;left:27631;top:10388;width:68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" filled="f" stroked="f" strokeweight=".5pt">
                  <v:textbox inset="1mm,1mm,1mm,1mm">
                    <w:txbxContent>
                      <w:p w14:paraId="665F3E36" w14:textId="77777777" w:rsidR="0034363A" w:rsidRDefault="0034363A" w:rsidP="0034363A">
                        <w:pPr>
                          <w:jc w:val="center"/>
                          <w:rPr>
                            <w:rFonts w:ascii="Calibri" w:hAnsi="Calibri" w:cs="Calibri"/>
                            <w:sz w:val="16"/>
                            <w:szCs w:val="16"/>
                          </w:rPr>
                        </w:pPr>
                        <w:r>
                          <w:rPr>
                            <w:rFonts w:ascii="Calibri" w:hAnsi="Calibri" w:cs="Calibri"/>
                            <w:sz w:val="16"/>
                            <w:szCs w:val="16"/>
                          </w:rPr>
                          <w:t>Leagues</w:t>
                        </w:r>
                      </w:p>
                    </w:txbxContent>
                  </v:textbox>
                </v:shape>
                <v:shape id="Textfeld 1" o:spid="_x0000_s1066" type="#_x0000_t202" style="position:absolute;left:14296;top:12112;width:11154;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" filled="f" stroked="f" strokeweight=".5pt">
                  <v:textbox inset="1mm,1mm,1mm,1mm">
                    <w:txbxContent>
                      <w:p w14:paraId="256FB567" w14:textId="6D683F33"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v:textbox>
                </v:shape>
                <v:shape id="Textfeld 1" o:spid="_x0000_s1067" type="#_x0000_t202" style="position:absolute;left:25777;top:12112;width:11151;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" filled="f" stroked="f" strokeweight=".5pt">
                  <v:textbox inset="1mm,1mm,1mm,1mm">
                    <w:txbxContent>
                      <w:p w14:paraId="11A770D7" w14:textId="534D74C6"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v:textbox>
                </v:shape>
                <v:shape id="Textfeld 1" o:spid="_x0000_s1068" type="#_x0000_t202" style="position:absolute;left:37385;top:12188;width:11151;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" filled="f" stroked="f" strokeweight=".5pt">
                  <v:textbox inset="1mm,1mm,1mm,1mm">
                    <w:txbxContent>
                      <w:p w14:paraId="20E40782" w14:textId="77777777" w:rsidR="0034363A" w:rsidRDefault="0034363A" w:rsidP="0034363A">
                        <w:pPr>
                          <w:jc w:val="center"/>
                          <w:rPr>
                            <w:rFonts w:ascii="Calibri" w:hAnsi="Calibri" w:cs="Calibri"/>
                            <w:sz w:val="16"/>
                            <w:szCs w:val="16"/>
                          </w:rPr>
                        </w:pPr>
                        <w:r>
                          <w:rPr>
                            <w:rFonts w:ascii="Calibri" w:hAnsi="Calibri" w:cs="Calibri"/>
                            <w:sz w:val="16"/>
                            <w:szCs w:val="16"/>
                          </w:rPr>
                          <w:t>Sport type (un-)specific associations</w:t>
                        </w:r>
                      </w:p>
                    </w:txbxContent>
                  </v:textbox>
                </v:shape>
                <v:shape id="Textfeld 1" o:spid="_x0000_s1069" type="#_x0000_t202" style="position:absolute;left:16136;top:19155;width:68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" filled="f" stroked="f" strokeweight=".5pt">
                  <v:textbox inset="1mm,1mm,1mm,1mm">
                    <w:txbxContent>
                      <w:p w14:paraId="0D032505" w14:textId="5EA36E68" w:rsidR="0034363A" w:rsidRDefault="0034363A" w:rsidP="0034363A">
                        <w:pPr>
                          <w:jc w:val="center"/>
                          <w:rPr>
                            <w:rFonts w:ascii="Calibri" w:hAnsi="Calibri" w:cs="Calibri"/>
                            <w:sz w:val="16"/>
                            <w:szCs w:val="16"/>
                          </w:rPr>
                        </w:pPr>
                        <w:r>
                          <w:rPr>
                            <w:rFonts w:ascii="Calibri" w:hAnsi="Calibri" w:cs="Calibri"/>
                            <w:sz w:val="16"/>
                            <w:szCs w:val="16"/>
                          </w:rPr>
                          <w:t>Unions</w:t>
                        </w:r>
                      </w:p>
                    </w:txbxContent>
                  </v:textbox>
                </v:shape>
                <v:shape id="Textfeld 1" o:spid="_x0000_s1070" type="#_x0000_t202" style="position:absolute;left:27566;top:19204;width:685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" filled="f" stroked="f" strokeweight=".5pt">
                  <v:textbox inset="1mm,1mm,1mm,1mm">
                    <w:txbxContent>
                      <w:p w14:paraId="1B89498A" w14:textId="77777777" w:rsidR="0034363A" w:rsidRDefault="0034363A" w:rsidP="0034363A">
                        <w:pPr>
                          <w:jc w:val="center"/>
                          <w:rPr>
                            <w:rFonts w:ascii="Calibri" w:hAnsi="Calibri" w:cs="Calibri"/>
                            <w:sz w:val="16"/>
                            <w:szCs w:val="16"/>
                          </w:rPr>
                        </w:pPr>
                        <w:r>
                          <w:rPr>
                            <w:rFonts w:ascii="Calibri" w:hAnsi="Calibri" w:cs="Calibri"/>
                            <w:sz w:val="16"/>
                            <w:szCs w:val="16"/>
                          </w:rPr>
                          <w:t>Unions</w:t>
                        </w:r>
                      </w:p>
                    </w:txbxContent>
                  </v:textbox>
                </v:shape>
                <v:line id="Gerader Verbinder 217694264" o:spid="_x0000_s1071" style="position:absolute;flip:x;visibility:visible;mso-wrap-style:square" from="4121,31924" to="49149,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" strokecolor="black [3213]">
                  <v:stroke dashstyle="dash"/>
                </v:line>
                <v:shape id="Textfeld 1" o:spid="_x0000_s1072" type="#_x0000_t202" style="position:absolute;left:-1944;top:35381;width:7392;height:29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" fillcolor="white [3201]" stroked="f" strokeweight=".5pt">
                  <v:textbox inset="0,0,0,0">
                    <w:txbxContent>
                      <w:p w14:paraId="6E29AEC7" w14:textId="7B02642A" w:rsidR="00513A30" w:rsidRDefault="00513A30" w:rsidP="00581A79">
                        <w:pPr>
                          <w:jc w:val="center"/>
                          <w:rPr>
                            <w:rFonts w:ascii="Calibri" w:hAnsi="Calibri" w:cs="Calibri"/>
                            <w:b/>
                            <w:bCs/>
                            <w:sz w:val="16"/>
                            <w:szCs w:val="16"/>
                          </w:rPr>
                        </w:pPr>
                        <w:r>
                          <w:rPr>
                            <w:rFonts w:ascii="Calibri" w:hAnsi="Calibri" w:cs="Calibri"/>
                            <w:b/>
                            <w:bCs/>
                            <w:sz w:val="16"/>
                            <w:szCs w:val="16"/>
                          </w:rPr>
                          <w:t>Informal sect</w:t>
                        </w:r>
                        <w:r w:rsidR="00581A79">
                          <w:rPr>
                            <w:rFonts w:ascii="Calibri" w:hAnsi="Calibri" w:cs="Calibri"/>
                            <w:b/>
                            <w:bCs/>
                            <w:sz w:val="16"/>
                            <w:szCs w:val="16"/>
                          </w:rPr>
                          <w:t>or &amp; stakeholders</w:t>
                        </w:r>
                      </w:p>
                    </w:txbxContent>
                  </v:textbox>
                </v:shape>
                <v:shape id="Textfeld 1" o:spid="_x0000_s1073" type="#_x0000_t202" style="position:absolute;left:37766;top:33362;width:497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" fillcolor="white [3201]" strokecolor="black [3213]" strokeweight=".5pt">
                  <v:textbox inset="1mm,1mm,1mm,1mm">
                    <w:txbxContent>
                      <w:p w14:paraId="7AB1FB55" w14:textId="5F57302A" w:rsidR="00581A79" w:rsidRDefault="00581A79" w:rsidP="00581A79">
                        <w:pPr>
                          <w:rPr>
                            <w:rFonts w:ascii="Calibri" w:hAnsi="Calibri" w:cs="Calibri"/>
                            <w:sz w:val="16"/>
                            <w:szCs w:val="16"/>
                          </w:rPr>
                        </w:pPr>
                        <w:r>
                          <w:rPr>
                            <w:rFonts w:ascii="Calibri" w:hAnsi="Calibri" w:cs="Calibri"/>
                            <w:sz w:val="16"/>
                            <w:szCs w:val="16"/>
                          </w:rPr>
                          <w:t>Local society</w:t>
                        </w:r>
                      </w:p>
                    </w:txbxContent>
                  </v:textbox>
                </v:shape>
                <v:shape id="Textfeld 1" o:spid="_x0000_s1074" type="#_x0000_t202" style="position:absolute;left:43100;top:33439;width:49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" fillcolor="white [3201]" strokecolor="black [3213]" strokeweight=".5pt">
                  <v:textbox inset="1mm,1mm,1mm,1mm">
                    <w:txbxContent>
                      <w:p w14:paraId="702C86C9" w14:textId="3A59BB6C" w:rsidR="00581A79" w:rsidRDefault="00581A79" w:rsidP="00581A79">
                        <w:pPr>
                          <w:rPr>
                            <w:rFonts w:ascii="Calibri" w:hAnsi="Calibri" w:cs="Calibri"/>
                            <w:sz w:val="16"/>
                            <w:szCs w:val="16"/>
                          </w:rPr>
                        </w:pPr>
                        <w:r>
                          <w:rPr>
                            <w:rFonts w:ascii="Calibri" w:hAnsi="Calibri" w:cs="Calibri"/>
                            <w:sz w:val="16"/>
                            <w:szCs w:val="16"/>
                          </w:rPr>
                          <w:t>Members &amp; volun-teers</w:t>
                        </w:r>
                      </w:p>
                    </w:txbxContent>
                  </v:textbox>
                </v:shape>
                <v:shape id="Textfeld 1" o:spid="_x0000_s1075" type="#_x0000_t202" style="position:absolute;left:40789;top:39230;width:497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" fillcolor="white [3201]" stroked="f" strokeweight=".5pt">
                  <v:textbox inset="1mm,1mm,1mm,1mm">
                    <w:txbxContent>
                      <w:p w14:paraId="7E41B388" w14:textId="1F0C1E46" w:rsidR="00581A79" w:rsidRDefault="00581A79" w:rsidP="00581A79">
                        <w:pPr>
                          <w:rPr>
                            <w:rFonts w:ascii="Calibri" w:hAnsi="Calibri" w:cs="Calibri"/>
                            <w:sz w:val="16"/>
                            <w:szCs w:val="16"/>
                          </w:rPr>
                        </w:pPr>
                        <w:r>
                          <w:rPr>
                            <w:rFonts w:ascii="Calibri" w:hAnsi="Calibri" w:cs="Calibri"/>
                            <w:sz w:val="16"/>
                            <w:szCs w:val="16"/>
                          </w:rPr>
                          <w:t>audience</w:t>
                        </w:r>
                      </w:p>
                    </w:txbxContent>
                  </v:textbox>
                </v:shape>
                <v:shape id="Textfeld 1" o:spid="_x0000_s1076" type="#_x0000_t202" style="position:absolute;left:26184;top:33143;width:497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" fillcolor="white [3201]" strokecolor="black [3213]" strokeweight=".5pt">
                  <v:textbox inset="1mm,1mm,1mm,1mm">
                    <w:txbxContent>
                      <w:p w14:paraId="0F158F4F" w14:textId="0C83EE32" w:rsidR="001F7BC8" w:rsidRDefault="001F7BC8" w:rsidP="00581A79">
                        <w:pPr>
                          <w:rPr>
                            <w:rFonts w:ascii="Calibri" w:hAnsi="Calibri" w:cs="Calibri"/>
                            <w:sz w:val="16"/>
                            <w:szCs w:val="16"/>
                          </w:rPr>
                        </w:pPr>
                        <w:r>
                          <w:rPr>
                            <w:rFonts w:ascii="Calibri" w:hAnsi="Calibri" w:cs="Calibri"/>
                            <w:sz w:val="16"/>
                            <w:szCs w:val="16"/>
                          </w:rPr>
                          <w:t>Federal</w:t>
                        </w:r>
                        <w:r w:rsidR="004A1B38">
                          <w:rPr>
                            <w:rFonts w:ascii="Calibri" w:hAnsi="Calibri" w:cs="Calibri"/>
                            <w:sz w:val="16"/>
                            <w:szCs w:val="16"/>
                          </w:rPr>
                          <w:t xml:space="preserve"> &amp; </w:t>
                        </w:r>
                        <w:r>
                          <w:rPr>
                            <w:rFonts w:ascii="Calibri" w:hAnsi="Calibri" w:cs="Calibri"/>
                            <w:sz w:val="16"/>
                            <w:szCs w:val="16"/>
                          </w:rPr>
                          <w:t>regional</w:t>
                        </w:r>
                      </w:p>
                      <w:p w14:paraId="448B0282" w14:textId="32DACDCA" w:rsidR="00581A79" w:rsidRDefault="00581A79" w:rsidP="00581A79">
                        <w:pPr>
                          <w:rPr>
                            <w:rFonts w:ascii="Calibri" w:hAnsi="Calibri" w:cs="Calibri"/>
                            <w:sz w:val="16"/>
                            <w:szCs w:val="16"/>
                          </w:rPr>
                        </w:pPr>
                        <w:r>
                          <w:rPr>
                            <w:rFonts w:ascii="Calibri" w:hAnsi="Calibri" w:cs="Calibri"/>
                            <w:sz w:val="16"/>
                            <w:szCs w:val="16"/>
                          </w:rPr>
                          <w:t>society</w:t>
                        </w:r>
                      </w:p>
                    </w:txbxContent>
                  </v:textbox>
                </v:shape>
                <v:shape id="Textfeld 1" o:spid="_x0000_s1077" type="#_x0000_t202" style="position:absolute;left:31518;top:33219;width:497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" fillcolor="white [3201]" strokecolor="black [3213]" strokeweight=".5pt">
                  <v:textbox inset="1mm,1mm,1mm,1mm">
                    <w:txbxContent>
                      <w:p w14:paraId="7B2AF64E" w14:textId="77777777" w:rsidR="00581A79" w:rsidRDefault="00581A79" w:rsidP="00581A79">
                        <w:pPr>
                          <w:rPr>
                            <w:rFonts w:ascii="Calibri" w:hAnsi="Calibri" w:cs="Calibri"/>
                            <w:sz w:val="16"/>
                            <w:szCs w:val="16"/>
                          </w:rPr>
                        </w:pPr>
                        <w:r>
                          <w:rPr>
                            <w:rFonts w:ascii="Calibri" w:hAnsi="Calibri" w:cs="Calibri"/>
                            <w:sz w:val="16"/>
                            <w:szCs w:val="16"/>
                          </w:rPr>
                          <w:t>Members &amp; volun-teers</w:t>
                        </w:r>
                      </w:p>
                    </w:txbxContent>
                  </v:textbox>
                </v:shape>
                <v:shape id="Textfeld 1" o:spid="_x0000_s1078" type="#_x0000_t202" style="position:absolute;left:29206;top:39011;width:497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" fillcolor="white [3201]" stroked="f" strokeweight=".5pt">
                  <v:textbox inset="1mm,1mm,1mm,1mm">
                    <w:txbxContent>
                      <w:p w14:paraId="0F333471" w14:textId="77777777" w:rsidR="00581A79" w:rsidRDefault="00581A79" w:rsidP="00581A79">
                        <w:pPr>
                          <w:rPr>
                            <w:rFonts w:ascii="Calibri" w:hAnsi="Calibri" w:cs="Calibri"/>
                            <w:sz w:val="16"/>
                            <w:szCs w:val="16"/>
                          </w:rPr>
                        </w:pPr>
                        <w:r>
                          <w:rPr>
                            <w:rFonts w:ascii="Calibri" w:hAnsi="Calibri" w:cs="Calibri"/>
                            <w:sz w:val="16"/>
                            <w:szCs w:val="16"/>
                          </w:rPr>
                          <w:t>audience</w:t>
                        </w:r>
                      </w:p>
                    </w:txbxContent>
                  </v:textbox>
                </v:shape>
                <v:shape id="Textfeld 1" o:spid="_x0000_s1079" type="#_x0000_t202" style="position:absolute;left:14814;top:33267;width:49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" fillcolor="white [3201]" strokecolor="black [3213]" strokeweight=".5pt">
                  <v:textbox inset="1mm,1mm,1mm,1mm">
                    <w:txbxContent>
                      <w:p w14:paraId="778EEE2E" w14:textId="5F14435F" w:rsidR="001F7BC8" w:rsidRDefault="001F7BC8" w:rsidP="001F7BC8">
                        <w:pPr>
                          <w:rPr>
                            <w:rFonts w:ascii="Calibri" w:hAnsi="Calibri" w:cs="Calibri"/>
                            <w:sz w:val="16"/>
                            <w:szCs w:val="16"/>
                          </w:rPr>
                        </w:pPr>
                        <w:r>
                          <w:rPr>
                            <w:rFonts w:ascii="Calibri" w:hAnsi="Calibri" w:cs="Calibri"/>
                            <w:sz w:val="16"/>
                            <w:szCs w:val="16"/>
                          </w:rPr>
                          <w:t>National society</w:t>
                        </w:r>
                      </w:p>
                    </w:txbxContent>
                  </v:textbox>
                </v:shape>
                <v:shape id="Textfeld 1" o:spid="_x0000_s1080" type="#_x0000_t202" style="position:absolute;left:20148;top:33343;width:49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" fillcolor="white [3201]" strokecolor="black [3213]" strokeweight=".5pt">
                  <v:textbox inset="1mm,1mm,0,1mm">
                    <w:txbxContent>
                      <w:p w14:paraId="1DE7EA92" w14:textId="2CF535CF" w:rsidR="001F7BC8" w:rsidRDefault="001F7BC8" w:rsidP="001F7BC8">
                        <w:pPr>
                          <w:rPr>
                            <w:rFonts w:ascii="Calibri" w:hAnsi="Calibri" w:cs="Calibri"/>
                            <w:sz w:val="16"/>
                            <w:szCs w:val="16"/>
                          </w:rPr>
                        </w:pPr>
                        <w:r>
                          <w:rPr>
                            <w:rFonts w:ascii="Calibri" w:hAnsi="Calibri" w:cs="Calibri"/>
                            <w:sz w:val="16"/>
                            <w:szCs w:val="16"/>
                          </w:rPr>
                          <w:t>Members &amp; volun</w:t>
                        </w:r>
                        <w:r w:rsidR="004A1B38">
                          <w:rPr>
                            <w:rFonts w:ascii="Calibri" w:hAnsi="Calibri" w:cs="Calibri"/>
                            <w:sz w:val="16"/>
                            <w:szCs w:val="16"/>
                          </w:rPr>
                          <w:t>-</w:t>
                        </w:r>
                        <w:r>
                          <w:rPr>
                            <w:rFonts w:ascii="Calibri" w:hAnsi="Calibri" w:cs="Calibri"/>
                            <w:sz w:val="16"/>
                            <w:szCs w:val="16"/>
                          </w:rPr>
                          <w:t>teers</w:t>
                        </w:r>
                      </w:p>
                    </w:txbxContent>
                  </v:textbox>
                </v:shape>
                <v:shape id="Textfeld 1" o:spid="_x0000_s1081" type="#_x0000_t202" style="position:absolute;left:17836;top:39134;width:497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" fillcolor="white [3201]" stroked="f" strokeweight=".5pt">
                  <v:textbox inset="1mm,1mm,1mm,1mm">
                    <w:txbxContent>
                      <w:p w14:paraId="3B9F4CAF" w14:textId="77777777" w:rsidR="001F7BC8" w:rsidRDefault="001F7BC8" w:rsidP="001F7BC8">
                        <w:pPr>
                          <w:rPr>
                            <w:rFonts w:ascii="Calibri" w:hAnsi="Calibri" w:cs="Calibri"/>
                            <w:sz w:val="16"/>
                            <w:szCs w:val="16"/>
                          </w:rPr>
                        </w:pPr>
                        <w:r>
                          <w:rPr>
                            <w:rFonts w:ascii="Calibri" w:hAnsi="Calibri" w:cs="Calibri"/>
                            <w:sz w:val="16"/>
                            <w:szCs w:val="16"/>
                          </w:rPr>
                          <w:t>audience</w:t>
                        </w:r>
                      </w:p>
                    </w:txbxContent>
                  </v:textbox>
                </v:shape>
                <v:shape id="Textfeld 1" o:spid="_x0000_s1082" type="#_x0000_t202" style="position:absolute;left:7057;top:39154;width:497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" fillcolor="white [3201]" stroked="f" strokeweight=".5pt">
                  <v:textbox inset="1mm,1mm,1mm,1mm">
                    <w:txbxContent>
                      <w:p w14:paraId="11194BEF" w14:textId="77777777" w:rsidR="001F7BC8" w:rsidRDefault="001F7BC8" w:rsidP="001F7BC8">
                        <w:pPr>
                          <w:rPr>
                            <w:rFonts w:ascii="Calibri" w:hAnsi="Calibri" w:cs="Calibri"/>
                            <w:sz w:val="16"/>
                            <w:szCs w:val="16"/>
                          </w:rPr>
                        </w:pPr>
                        <w:r>
                          <w:rPr>
                            <w:rFonts w:ascii="Calibri" w:hAnsi="Calibri" w:cs="Calibri"/>
                            <w:sz w:val="16"/>
                            <w:szCs w:val="16"/>
                          </w:rPr>
                          <w:t>audience</w:t>
                        </w:r>
                      </w:p>
                    </w:txbxContent>
                  </v:textbox>
                </v:shape>
                <v:shape id="Textfeld 1" o:spid="_x0000_s1083" type="#_x0000_t202" style="position:absolute;left:3628;top:33267;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" fillcolor="white [3201]" strokecolor="#bfbfbf [2412]" strokeweight=".5pt">
                  <v:stroke dashstyle="3 1"/>
                  <v:textbox inset="1mm,1mm,1mm,1mm">
                    <w:txbxContent>
                      <w:p w14:paraId="58AF9D8E" w14:textId="77777777" w:rsidR="0029728E" w:rsidRPr="0029728E" w:rsidRDefault="0029728E" w:rsidP="0029728E">
                        <w:pPr>
                          <w:rPr>
                            <w:rFonts w:ascii="Calibri" w:hAnsi="Calibri" w:cs="Calibri"/>
                            <w:color w:val="808080" w:themeColor="background1" w:themeShade="80"/>
                            <w:sz w:val="16"/>
                            <w:szCs w:val="16"/>
                          </w:rPr>
                        </w:pPr>
                        <w:proofErr w:type="spellStart"/>
                        <w:r w:rsidRPr="0029728E">
                          <w:rPr>
                            <w:rFonts w:ascii="Calibri" w:hAnsi="Calibri" w:cs="Calibri"/>
                            <w:color w:val="808080" w:themeColor="background1" w:themeShade="80"/>
                            <w:sz w:val="16"/>
                            <w:szCs w:val="16"/>
                          </w:rPr>
                          <w:t>Internat.</w:t>
                        </w:r>
                        <w:proofErr w:type="spellEnd"/>
                      </w:p>
                      <w:p w14:paraId="455E75B0" w14:textId="799EC525" w:rsidR="0029728E" w:rsidRPr="0029728E" w:rsidRDefault="0029728E" w:rsidP="0029728E">
                        <w:pPr>
                          <w:rPr>
                            <w:rFonts w:ascii="Calibri" w:hAnsi="Calibri" w:cs="Calibri"/>
                            <w:color w:val="808080" w:themeColor="background1" w:themeShade="80"/>
                            <w:sz w:val="16"/>
                            <w:szCs w:val="16"/>
                          </w:rPr>
                        </w:pPr>
                        <w:r w:rsidRPr="0029728E">
                          <w:rPr>
                            <w:rFonts w:ascii="Calibri" w:hAnsi="Calibri" w:cs="Calibri"/>
                            <w:color w:val="808080" w:themeColor="background1" w:themeShade="80"/>
                            <w:sz w:val="16"/>
                            <w:szCs w:val="16"/>
                          </w:rPr>
                          <w:t>society</w:t>
                        </w:r>
                      </w:p>
                    </w:txbxContent>
                  </v:textbox>
                </v:shape>
                <v:shape id="Textfeld 1" o:spid="_x0000_s1084" type="#_x0000_t202" style="position:absolute;left:8962;top:33343;width:497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" fillcolor="white [3201]" strokecolor="#bfbfbf [2412]" strokeweight=".5pt">
                  <v:stroke dashstyle="3 1"/>
                  <v:textbox inset="1mm,1mm,0,1mm">
                    <w:txbxContent>
                      <w:p w14:paraId="1F67A51F" w14:textId="77777777" w:rsidR="0029728E" w:rsidRPr="0029728E" w:rsidRDefault="0029728E" w:rsidP="0029728E">
                        <w:pPr>
                          <w:rPr>
                            <w:rFonts w:ascii="Calibri" w:hAnsi="Calibri" w:cs="Calibri"/>
                            <w:color w:val="808080" w:themeColor="background1" w:themeShade="80"/>
                            <w:sz w:val="16"/>
                            <w:szCs w:val="16"/>
                          </w:rPr>
                        </w:pPr>
                        <w:r w:rsidRPr="0029728E">
                          <w:rPr>
                            <w:rFonts w:ascii="Calibri" w:hAnsi="Calibri" w:cs="Calibri"/>
                            <w:color w:val="808080" w:themeColor="background1" w:themeShade="80"/>
                            <w:sz w:val="16"/>
                            <w:szCs w:val="16"/>
                          </w:rPr>
                          <w:t xml:space="preserve">Members &amp; </w:t>
                        </w:r>
                        <w:proofErr w:type="spellStart"/>
                        <w:r w:rsidRPr="0029728E">
                          <w:rPr>
                            <w:rFonts w:ascii="Calibri" w:hAnsi="Calibri" w:cs="Calibri"/>
                            <w:color w:val="808080" w:themeColor="background1" w:themeShade="80"/>
                            <w:sz w:val="16"/>
                            <w:szCs w:val="16"/>
                          </w:rPr>
                          <w:t>volun</w:t>
                        </w:r>
                        <w:proofErr w:type="spellEnd"/>
                        <w:r w:rsidRPr="0029728E">
                          <w:rPr>
                            <w:rFonts w:ascii="Calibri" w:hAnsi="Calibri" w:cs="Calibri"/>
                            <w:color w:val="808080" w:themeColor="background1" w:themeShade="80"/>
                            <w:sz w:val="16"/>
                            <w:szCs w:val="16"/>
                          </w:rPr>
                          <w:t>-teers</w:t>
                        </w:r>
                      </w:p>
                    </w:txbxContent>
                  </v:textbox>
                </v:shape>
                <w10:anchorlock/>
              </v:group>
            </w:pict>
          </mc:Fallback>
        </mc:AlternateContent>
      </w:r>
      <w:r w:rsidR="004F7179">
        <w:rPr>
          <w:rFonts w:ascii="Calibri" w:eastAsia="Calibri" w:hAnsi="Calibri" w:cs="Calibri"/>
          <w:color w:val="000000"/>
        </w:rPr>
        <w:t xml:space="preserve"> </w:t>
      </w:r>
    </w:p>
    <w:p w14:paraId="54CF7F6F" w14:textId="3D16A508" w:rsidR="00AF11E0" w:rsidRPr="00AF11E0" w:rsidRDefault="00AF11E0" w:rsidP="00AF11E0">
      <w:pPr>
        <w:keepLines/>
        <w:widowControl/>
        <w:pBdr>
          <w:top w:val="nil"/>
          <w:left w:val="nil"/>
          <w:bottom w:val="nil"/>
          <w:right w:val="nil"/>
          <w:between w:val="nil"/>
        </w:pBdr>
        <w:spacing w:before="200" w:after="240" w:line="200" w:lineRule="auto"/>
        <w:ind w:left="-993"/>
        <w:rPr>
          <w:rFonts w:ascii="Calibri" w:eastAsia="Calibri" w:hAnsi="Calibri" w:cs="Calibri"/>
          <w:color w:val="000000"/>
          <w:sz w:val="16"/>
          <w:szCs w:val="16"/>
        </w:rPr>
      </w:pPr>
      <w:r w:rsidRPr="00AF11E0">
        <w:rPr>
          <w:rFonts w:ascii="Calibri" w:eastAsia="Calibri" w:hAnsi="Calibri" w:cs="Calibri"/>
          <w:color w:val="000000"/>
          <w:sz w:val="16"/>
          <w:szCs w:val="16"/>
        </w:rPr>
        <w:lastRenderedPageBreak/>
        <w:t xml:space="preserve">Table 2: Institutional work: constructs and main activities </w:t>
      </w:r>
      <w:r w:rsidR="004A1B38">
        <w:rPr>
          <w:rFonts w:ascii="Calibri" w:eastAsia="Calibri" w:hAnsi="Calibri" w:cs="Calibri"/>
          <w:color w:val="000000"/>
          <w:sz w:val="16"/>
          <w:szCs w:val="16"/>
        </w:rPr>
        <w:t>(own elab</w:t>
      </w:r>
      <w:r w:rsidR="00D96D40">
        <w:rPr>
          <w:rFonts w:ascii="Calibri" w:eastAsia="Calibri" w:hAnsi="Calibri" w:cs="Calibri"/>
          <w:color w:val="000000"/>
          <w:sz w:val="16"/>
          <w:szCs w:val="16"/>
        </w:rPr>
        <w:t>or</w:t>
      </w:r>
      <w:r w:rsidR="004A1B38">
        <w:rPr>
          <w:rFonts w:ascii="Calibri" w:eastAsia="Calibri" w:hAnsi="Calibri" w:cs="Calibri"/>
          <w:color w:val="000000"/>
          <w:sz w:val="16"/>
          <w:szCs w:val="16"/>
        </w:rPr>
        <w:t>ation</w:t>
      </w:r>
      <w:r w:rsidR="00D96D40">
        <w:rPr>
          <w:rFonts w:ascii="Calibri" w:eastAsia="Calibri" w:hAnsi="Calibri" w:cs="Calibri"/>
          <w:color w:val="000000"/>
          <w:sz w:val="16"/>
          <w:szCs w:val="16"/>
        </w:rPr>
        <w:t>)</w:t>
      </w:r>
    </w:p>
    <w:tbl>
      <w:tblPr>
        <w:tblStyle w:val="Tabellenraster"/>
        <w:tblW w:w="12620" w:type="dxa"/>
        <w:tblInd w:w="-113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261"/>
        <w:gridCol w:w="2552"/>
        <w:gridCol w:w="5668"/>
      </w:tblGrid>
      <w:tr w:rsidR="00AF11E0" w:rsidRPr="00AF11E0" w14:paraId="1B76D2A9" w14:textId="77777777" w:rsidTr="002D02E8">
        <w:tc>
          <w:tcPr>
            <w:tcW w:w="1139" w:type="dxa"/>
            <w:tcBorders>
              <w:top w:val="single" w:sz="4" w:space="0" w:color="auto"/>
              <w:bottom w:val="single" w:sz="4" w:space="0" w:color="auto"/>
            </w:tcBorders>
          </w:tcPr>
          <w:p w14:paraId="37589B58" w14:textId="77777777" w:rsidR="00AF11E0" w:rsidRPr="00AF11E0" w:rsidRDefault="00AF11E0" w:rsidP="00AF11E0">
            <w:pPr>
              <w:spacing w:line="276" w:lineRule="auto"/>
              <w:ind w:left="-1242"/>
              <w:jc w:val="both"/>
              <w:rPr>
                <w:sz w:val="16"/>
                <w:szCs w:val="16"/>
                <w:lang w:val="en-US"/>
              </w:rPr>
            </w:pPr>
          </w:p>
          <w:p w14:paraId="5D4C4686" w14:textId="77777777" w:rsidR="00AF11E0" w:rsidRPr="00AF11E0" w:rsidRDefault="00AF11E0" w:rsidP="00AF11E0">
            <w:pPr>
              <w:spacing w:line="276" w:lineRule="auto"/>
              <w:jc w:val="both"/>
              <w:rPr>
                <w:sz w:val="16"/>
                <w:szCs w:val="16"/>
                <w:lang w:val="en-US"/>
              </w:rPr>
            </w:pPr>
          </w:p>
        </w:tc>
        <w:tc>
          <w:tcPr>
            <w:tcW w:w="3261" w:type="dxa"/>
            <w:tcBorders>
              <w:top w:val="single" w:sz="4" w:space="0" w:color="auto"/>
              <w:bottom w:val="single" w:sz="4" w:space="0" w:color="auto"/>
            </w:tcBorders>
          </w:tcPr>
          <w:p w14:paraId="3C0443B7" w14:textId="5C8FAF14" w:rsidR="009F26F4" w:rsidRDefault="00AF11E0" w:rsidP="00AF11E0">
            <w:pPr>
              <w:spacing w:line="276" w:lineRule="auto"/>
              <w:jc w:val="both"/>
              <w:rPr>
                <w:sz w:val="16"/>
                <w:szCs w:val="16"/>
                <w:lang w:val="en-US"/>
              </w:rPr>
            </w:pPr>
            <w:r w:rsidRPr="00AF11E0">
              <w:rPr>
                <w:sz w:val="16"/>
                <w:szCs w:val="16"/>
                <w:lang w:val="en-US"/>
              </w:rPr>
              <w:t>First</w:t>
            </w:r>
            <w:r w:rsidR="002D02E8">
              <w:rPr>
                <w:sz w:val="16"/>
                <w:szCs w:val="16"/>
                <w:lang w:val="en-US"/>
              </w:rPr>
              <w:t>-</w:t>
            </w:r>
            <w:r w:rsidRPr="00AF11E0">
              <w:rPr>
                <w:sz w:val="16"/>
                <w:szCs w:val="16"/>
                <w:lang w:val="en-US"/>
              </w:rPr>
              <w:t>order construct definition</w:t>
            </w:r>
            <w:r w:rsidR="009F26F4">
              <w:rPr>
                <w:sz w:val="16"/>
                <w:szCs w:val="16"/>
                <w:lang w:val="en-US"/>
              </w:rPr>
              <w:t>s</w:t>
            </w:r>
          </w:p>
          <w:p w14:paraId="523A6E6D" w14:textId="0AA68ABE" w:rsidR="00AF11E0" w:rsidRPr="00AF11E0" w:rsidRDefault="00AF11E0" w:rsidP="00AF11E0">
            <w:pPr>
              <w:spacing w:line="276" w:lineRule="auto"/>
              <w:jc w:val="both"/>
              <w:rPr>
                <w:sz w:val="16"/>
                <w:szCs w:val="16"/>
                <w:lang w:val="en-US"/>
              </w:rPr>
            </w:pPr>
            <w:r w:rsidRPr="00AF11E0">
              <w:rPr>
                <w:sz w:val="16"/>
                <w:szCs w:val="16"/>
                <w:lang w:val="en-US"/>
              </w:rPr>
              <w:t>and conceptual sources</w:t>
            </w:r>
          </w:p>
        </w:tc>
        <w:tc>
          <w:tcPr>
            <w:tcW w:w="2552" w:type="dxa"/>
            <w:tcBorders>
              <w:top w:val="single" w:sz="4" w:space="0" w:color="auto"/>
              <w:bottom w:val="single" w:sz="4" w:space="0" w:color="auto"/>
            </w:tcBorders>
          </w:tcPr>
          <w:p w14:paraId="26AB2D15" w14:textId="77777777" w:rsidR="00AF11E0" w:rsidRPr="00AF11E0" w:rsidRDefault="00AF11E0" w:rsidP="00AF11E0">
            <w:pPr>
              <w:spacing w:line="276" w:lineRule="auto"/>
              <w:jc w:val="both"/>
              <w:rPr>
                <w:sz w:val="16"/>
                <w:szCs w:val="16"/>
                <w:lang w:val="en-US"/>
              </w:rPr>
            </w:pPr>
            <w:r w:rsidRPr="00AF11E0">
              <w:rPr>
                <w:sz w:val="16"/>
                <w:szCs w:val="16"/>
                <w:lang w:val="en-US"/>
              </w:rPr>
              <w:t>Key References</w:t>
            </w:r>
          </w:p>
        </w:tc>
        <w:tc>
          <w:tcPr>
            <w:tcW w:w="5665" w:type="dxa"/>
            <w:tcBorders>
              <w:top w:val="single" w:sz="4" w:space="0" w:color="auto"/>
              <w:bottom w:val="single" w:sz="4" w:space="0" w:color="auto"/>
            </w:tcBorders>
          </w:tcPr>
          <w:p w14:paraId="0FED3E2C" w14:textId="77777777" w:rsidR="00AF11E0" w:rsidRPr="00AF11E0" w:rsidRDefault="00AF11E0" w:rsidP="009F26F4">
            <w:pPr>
              <w:spacing w:line="276" w:lineRule="auto"/>
              <w:ind w:left="314"/>
              <w:jc w:val="both"/>
              <w:rPr>
                <w:sz w:val="16"/>
                <w:szCs w:val="16"/>
                <w:lang w:val="en-US"/>
              </w:rPr>
            </w:pPr>
            <w:bookmarkStart w:id="3" w:name="_Hlk136874848"/>
            <w:r w:rsidRPr="00AF11E0">
              <w:rPr>
                <w:sz w:val="16"/>
                <w:szCs w:val="16"/>
                <w:lang w:val="en-US"/>
              </w:rPr>
              <w:t>Main activities in the context of the first order construct</w:t>
            </w:r>
            <w:bookmarkEnd w:id="3"/>
          </w:p>
        </w:tc>
      </w:tr>
      <w:tr w:rsidR="009838D8" w:rsidRPr="00AF11E0" w14:paraId="70375F3D" w14:textId="77777777" w:rsidTr="002D02E8">
        <w:tc>
          <w:tcPr>
            <w:tcW w:w="12620" w:type="dxa"/>
            <w:gridSpan w:val="4"/>
            <w:tcBorders>
              <w:top w:val="single" w:sz="4" w:space="0" w:color="auto"/>
            </w:tcBorders>
          </w:tcPr>
          <w:p w14:paraId="578AA3E2" w14:textId="77777777" w:rsidR="009838D8" w:rsidRPr="009838D8" w:rsidRDefault="009838D8" w:rsidP="009838D8">
            <w:pPr>
              <w:spacing w:line="276" w:lineRule="auto"/>
              <w:jc w:val="center"/>
              <w:rPr>
                <w:b/>
                <w:bCs/>
                <w:sz w:val="16"/>
                <w:szCs w:val="16"/>
                <w:lang w:val="en-US"/>
              </w:rPr>
            </w:pPr>
            <w:r w:rsidRPr="009838D8">
              <w:rPr>
                <w:b/>
                <w:bCs/>
                <w:sz w:val="16"/>
                <w:szCs w:val="16"/>
                <w:lang w:val="en-US"/>
              </w:rPr>
              <w:t>Political work</w:t>
            </w:r>
          </w:p>
          <w:p w14:paraId="66C6B5BF" w14:textId="1E8FFC84" w:rsidR="009838D8" w:rsidRPr="00AF11E0" w:rsidRDefault="009838D8" w:rsidP="009838D8">
            <w:pPr>
              <w:spacing w:line="276" w:lineRule="auto"/>
              <w:jc w:val="center"/>
              <w:rPr>
                <w:sz w:val="16"/>
                <w:szCs w:val="16"/>
                <w:lang w:val="en-US"/>
              </w:rPr>
            </w:pPr>
            <w:r w:rsidRPr="00AF11E0">
              <w:rPr>
                <w:sz w:val="16"/>
                <w:szCs w:val="16"/>
                <w:lang w:val="en-US"/>
              </w:rPr>
              <w:t>(</w:t>
            </w:r>
            <w:r w:rsidR="002D02E8">
              <w:rPr>
                <w:sz w:val="16"/>
                <w:szCs w:val="16"/>
                <w:lang w:val="en-US"/>
              </w:rPr>
              <w:t>S</w:t>
            </w:r>
            <w:r w:rsidRPr="00AF11E0">
              <w:rPr>
                <w:sz w:val="16"/>
                <w:szCs w:val="16"/>
                <w:lang w:val="en-US"/>
              </w:rPr>
              <w:t>econd-order construct)</w:t>
            </w:r>
          </w:p>
        </w:tc>
      </w:tr>
      <w:tr w:rsidR="00AF11E0" w:rsidRPr="00AF11E0" w14:paraId="0BD08598" w14:textId="77777777" w:rsidTr="002D02E8">
        <w:tc>
          <w:tcPr>
            <w:tcW w:w="1139" w:type="dxa"/>
            <w:shd w:val="clear" w:color="auto" w:fill="FFFFFF" w:themeFill="background1"/>
          </w:tcPr>
          <w:p w14:paraId="174D94DC" w14:textId="77777777" w:rsidR="00AF11E0" w:rsidRPr="00AF11E0" w:rsidRDefault="00AF11E0" w:rsidP="00AF11E0">
            <w:pPr>
              <w:spacing w:line="276" w:lineRule="auto"/>
              <w:jc w:val="both"/>
              <w:rPr>
                <w:sz w:val="16"/>
                <w:szCs w:val="16"/>
                <w:lang w:val="en-US"/>
              </w:rPr>
            </w:pPr>
            <w:r w:rsidRPr="00AF11E0">
              <w:rPr>
                <w:sz w:val="16"/>
                <w:szCs w:val="16"/>
                <w:lang w:val="en-US"/>
              </w:rPr>
              <w:t>Advocacy</w:t>
            </w:r>
          </w:p>
          <w:p w14:paraId="16546C67" w14:textId="77777777" w:rsidR="00AF11E0" w:rsidRPr="00AF11E0" w:rsidRDefault="00AF11E0" w:rsidP="00AF11E0">
            <w:pPr>
              <w:spacing w:line="276" w:lineRule="auto"/>
              <w:jc w:val="both"/>
              <w:rPr>
                <w:sz w:val="16"/>
                <w:szCs w:val="16"/>
                <w:lang w:val="en-US"/>
              </w:rPr>
            </w:pPr>
            <w:r w:rsidRPr="00AF11E0">
              <w:rPr>
                <w:sz w:val="16"/>
                <w:szCs w:val="16"/>
                <w:lang w:val="en-US"/>
              </w:rPr>
              <w:t>(Lobbying)</w:t>
            </w:r>
          </w:p>
        </w:tc>
        <w:tc>
          <w:tcPr>
            <w:tcW w:w="3261" w:type="dxa"/>
            <w:shd w:val="clear" w:color="auto" w:fill="FFFFFF" w:themeFill="background1"/>
          </w:tcPr>
          <w:p w14:paraId="3FCF72E6" w14:textId="3D9B7150" w:rsidR="00AF11E0" w:rsidRPr="00AF11E0" w:rsidRDefault="00AF11E0" w:rsidP="00AF11E0">
            <w:pPr>
              <w:spacing w:line="276" w:lineRule="auto"/>
              <w:jc w:val="both"/>
              <w:rPr>
                <w:sz w:val="16"/>
                <w:szCs w:val="16"/>
                <w:lang w:val="en-US"/>
              </w:rPr>
            </w:pPr>
            <w:r w:rsidRPr="00AF11E0">
              <w:rPr>
                <w:sz w:val="16"/>
                <w:szCs w:val="16"/>
                <w:lang w:val="en-US"/>
              </w:rPr>
              <w:t>The mobilization of political and regulatory support th</w:t>
            </w:r>
            <w:r w:rsidR="00C53864">
              <w:rPr>
                <w:sz w:val="16"/>
                <w:szCs w:val="16"/>
                <w:lang w:val="en-US"/>
              </w:rPr>
              <w:t>r</w:t>
            </w:r>
            <w:r w:rsidRPr="00AF11E0">
              <w:rPr>
                <w:sz w:val="16"/>
                <w:szCs w:val="16"/>
                <w:lang w:val="en-US"/>
              </w:rPr>
              <w:t>ough direct and deliberate techniques of social suasion (Lawrence &amp; Suddaby</w:t>
            </w:r>
            <w:r w:rsidR="000231B4">
              <w:rPr>
                <w:sz w:val="16"/>
                <w:szCs w:val="16"/>
                <w:lang w:val="en-US"/>
              </w:rPr>
              <w:t>,</w:t>
            </w:r>
            <w:r w:rsidRPr="00AF11E0">
              <w:rPr>
                <w:sz w:val="16"/>
                <w:szCs w:val="16"/>
                <w:lang w:val="en-US"/>
              </w:rPr>
              <w:t xml:space="preserve"> 2006)</w:t>
            </w:r>
          </w:p>
        </w:tc>
        <w:tc>
          <w:tcPr>
            <w:tcW w:w="2552" w:type="dxa"/>
            <w:shd w:val="clear" w:color="auto" w:fill="FFFFFF" w:themeFill="background1"/>
          </w:tcPr>
          <w:p w14:paraId="1477C656" w14:textId="6D38C731" w:rsidR="00AF11E0" w:rsidRPr="00AF11E0" w:rsidRDefault="00AF11E0" w:rsidP="00AF11E0">
            <w:pPr>
              <w:spacing w:line="276" w:lineRule="auto"/>
              <w:jc w:val="both"/>
              <w:rPr>
                <w:sz w:val="16"/>
                <w:szCs w:val="16"/>
                <w:lang w:val="en-US"/>
              </w:rPr>
            </w:pPr>
            <w:r w:rsidRPr="00AF11E0">
              <w:rPr>
                <w:sz w:val="16"/>
                <w:szCs w:val="16"/>
                <w:lang w:val="en-US"/>
              </w:rPr>
              <w:t xml:space="preserve">Lawrence &amp; Suddaby </w:t>
            </w:r>
            <w:r w:rsidR="004A1B38">
              <w:rPr>
                <w:sz w:val="16"/>
                <w:szCs w:val="16"/>
                <w:lang w:val="en-US"/>
              </w:rPr>
              <w:t>(</w:t>
            </w:r>
            <w:r w:rsidRPr="00AF11E0">
              <w:rPr>
                <w:sz w:val="16"/>
                <w:szCs w:val="16"/>
                <w:lang w:val="en-US"/>
              </w:rPr>
              <w:t>2006</w:t>
            </w:r>
            <w:r w:rsidR="004A1B38">
              <w:rPr>
                <w:sz w:val="16"/>
                <w:szCs w:val="16"/>
                <w:lang w:val="en-US"/>
              </w:rPr>
              <w:t>)</w:t>
            </w:r>
          </w:p>
          <w:p w14:paraId="5200907B" w14:textId="2D4F8A95" w:rsidR="00AF11E0" w:rsidRPr="00AF11E0" w:rsidRDefault="00AF11E0" w:rsidP="00AF11E0">
            <w:pPr>
              <w:spacing w:line="276" w:lineRule="auto"/>
              <w:jc w:val="both"/>
              <w:rPr>
                <w:sz w:val="16"/>
                <w:szCs w:val="16"/>
                <w:lang w:val="en-US"/>
              </w:rPr>
            </w:pPr>
            <w:r w:rsidRPr="00AF11E0">
              <w:rPr>
                <w:sz w:val="16"/>
                <w:szCs w:val="16"/>
                <w:lang w:val="en-US"/>
              </w:rPr>
              <w:t xml:space="preserve">c.f. Elsbach &amp; Sutton </w:t>
            </w:r>
            <w:r w:rsidR="004A1B38">
              <w:rPr>
                <w:sz w:val="16"/>
                <w:szCs w:val="16"/>
                <w:lang w:val="en-US"/>
              </w:rPr>
              <w:t>(</w:t>
            </w:r>
            <w:r w:rsidRPr="00AF11E0">
              <w:rPr>
                <w:sz w:val="16"/>
                <w:szCs w:val="16"/>
                <w:lang w:val="en-US"/>
              </w:rPr>
              <w:t>1992</w:t>
            </w:r>
            <w:r w:rsidR="004A1B38">
              <w:rPr>
                <w:sz w:val="16"/>
                <w:szCs w:val="16"/>
                <w:lang w:val="en-US"/>
              </w:rPr>
              <w:t>)</w:t>
            </w:r>
            <w:r w:rsidRPr="00AF11E0">
              <w:rPr>
                <w:sz w:val="16"/>
                <w:szCs w:val="16"/>
                <w:lang w:val="en-US"/>
              </w:rPr>
              <w:t xml:space="preserve">; Galvin </w:t>
            </w:r>
            <w:r w:rsidR="004A1B38">
              <w:rPr>
                <w:sz w:val="16"/>
                <w:szCs w:val="16"/>
                <w:lang w:val="en-US"/>
              </w:rPr>
              <w:t>(</w:t>
            </w:r>
            <w:r w:rsidRPr="00AF11E0">
              <w:rPr>
                <w:sz w:val="16"/>
                <w:szCs w:val="16"/>
                <w:lang w:val="en-US"/>
              </w:rPr>
              <w:t>2002</w:t>
            </w:r>
            <w:r w:rsidR="000231B4">
              <w:rPr>
                <w:sz w:val="16"/>
                <w:szCs w:val="16"/>
                <w:lang w:val="en-US"/>
              </w:rPr>
              <w:t>)</w:t>
            </w:r>
          </w:p>
        </w:tc>
        <w:tc>
          <w:tcPr>
            <w:tcW w:w="5665" w:type="dxa"/>
            <w:shd w:val="clear" w:color="auto" w:fill="FFFFFF" w:themeFill="background1"/>
          </w:tcPr>
          <w:p w14:paraId="7AB3A435" w14:textId="77777777" w:rsidR="00AF11E0" w:rsidRPr="00AF11E0" w:rsidRDefault="00AF11E0" w:rsidP="002D02E8">
            <w:pPr>
              <w:pStyle w:val="Listenabsatz"/>
              <w:numPr>
                <w:ilvl w:val="0"/>
                <w:numId w:val="15"/>
              </w:numPr>
              <w:spacing w:after="0" w:line="276" w:lineRule="auto"/>
              <w:ind w:left="597" w:hanging="283"/>
              <w:jc w:val="both"/>
              <w:rPr>
                <w:sz w:val="16"/>
                <w:szCs w:val="16"/>
                <w:lang w:val="en-US"/>
              </w:rPr>
            </w:pPr>
            <w:r w:rsidRPr="00AF11E0">
              <w:rPr>
                <w:sz w:val="16"/>
                <w:szCs w:val="16"/>
                <w:lang w:val="en-US"/>
              </w:rPr>
              <w:t>Initiating and forcing dialogue with political decision makers to include team sport needs in Covid-19 policies/directives on federal level</w:t>
            </w:r>
          </w:p>
          <w:p w14:paraId="58AF8A2D" w14:textId="3AF726A9" w:rsidR="00AF11E0" w:rsidRPr="00AF11E0" w:rsidRDefault="00AF11E0" w:rsidP="002D02E8">
            <w:pPr>
              <w:pStyle w:val="Listenabsatz"/>
              <w:numPr>
                <w:ilvl w:val="0"/>
                <w:numId w:val="15"/>
              </w:numPr>
              <w:spacing w:after="0" w:line="276" w:lineRule="auto"/>
              <w:ind w:left="597" w:hanging="283"/>
              <w:jc w:val="both"/>
              <w:rPr>
                <w:sz w:val="16"/>
                <w:szCs w:val="16"/>
                <w:lang w:val="en-US"/>
              </w:rPr>
            </w:pPr>
            <w:r w:rsidRPr="00AF11E0">
              <w:rPr>
                <w:sz w:val="16"/>
                <w:szCs w:val="16"/>
                <w:lang w:val="en-US"/>
              </w:rPr>
              <w:t>Advocating team sport</w:t>
            </w:r>
            <w:r w:rsidR="00C53864">
              <w:rPr>
                <w:sz w:val="16"/>
                <w:szCs w:val="16"/>
                <w:lang w:val="en-US"/>
              </w:rPr>
              <w:t>s</w:t>
            </w:r>
            <w:r w:rsidRPr="00AF11E0">
              <w:rPr>
                <w:sz w:val="16"/>
                <w:szCs w:val="16"/>
                <w:lang w:val="en-US"/>
              </w:rPr>
              <w:t xml:space="preserve"> on local/regional level by demanding </w:t>
            </w:r>
            <w:r w:rsidR="004A1B38">
              <w:rPr>
                <w:sz w:val="16"/>
                <w:szCs w:val="16"/>
                <w:lang w:val="en-US"/>
              </w:rPr>
              <w:t xml:space="preserve">a </w:t>
            </w:r>
            <w:r w:rsidRPr="00AF11E0">
              <w:rPr>
                <w:sz w:val="16"/>
                <w:szCs w:val="16"/>
                <w:lang w:val="en-US"/>
              </w:rPr>
              <w:t>flexible use of sport infrastructure</w:t>
            </w:r>
          </w:p>
          <w:p w14:paraId="6154C32D" w14:textId="77777777" w:rsidR="00AF11E0" w:rsidRPr="00AF11E0" w:rsidRDefault="00AF11E0" w:rsidP="002D02E8">
            <w:pPr>
              <w:pStyle w:val="Listenabsatz"/>
              <w:numPr>
                <w:ilvl w:val="0"/>
                <w:numId w:val="15"/>
              </w:numPr>
              <w:spacing w:after="0" w:line="276" w:lineRule="auto"/>
              <w:ind w:left="597" w:hanging="283"/>
              <w:jc w:val="both"/>
              <w:rPr>
                <w:sz w:val="16"/>
                <w:szCs w:val="16"/>
                <w:lang w:val="en-US"/>
              </w:rPr>
            </w:pPr>
            <w:r w:rsidRPr="00AF11E0">
              <w:rPr>
                <w:sz w:val="16"/>
                <w:szCs w:val="16"/>
                <w:lang w:val="en-US"/>
              </w:rPr>
              <w:t>Mobilizing political support by targeted media work</w:t>
            </w:r>
          </w:p>
        </w:tc>
      </w:tr>
      <w:tr w:rsidR="00AF11E0" w:rsidRPr="00AF11E0" w14:paraId="2621973D" w14:textId="77777777" w:rsidTr="002D02E8">
        <w:tc>
          <w:tcPr>
            <w:tcW w:w="1139" w:type="dxa"/>
            <w:shd w:val="clear" w:color="auto" w:fill="FFFFFF" w:themeFill="background1"/>
          </w:tcPr>
          <w:p w14:paraId="59A1CF71" w14:textId="77777777" w:rsidR="00AF11E0" w:rsidRPr="00AF11E0" w:rsidRDefault="00AF11E0" w:rsidP="00AF11E0">
            <w:pPr>
              <w:spacing w:line="276" w:lineRule="auto"/>
              <w:jc w:val="both"/>
              <w:rPr>
                <w:sz w:val="16"/>
                <w:szCs w:val="16"/>
                <w:lang w:val="en-US"/>
              </w:rPr>
            </w:pPr>
            <w:r w:rsidRPr="00AF11E0">
              <w:rPr>
                <w:sz w:val="16"/>
                <w:szCs w:val="16"/>
                <w:lang w:val="en-US"/>
              </w:rPr>
              <w:t>Defining</w:t>
            </w:r>
          </w:p>
        </w:tc>
        <w:tc>
          <w:tcPr>
            <w:tcW w:w="3261" w:type="dxa"/>
            <w:shd w:val="clear" w:color="auto" w:fill="FFFFFF" w:themeFill="background1"/>
          </w:tcPr>
          <w:p w14:paraId="2F9FF6DF" w14:textId="6E22BB1F" w:rsidR="00AF11E0" w:rsidRPr="00AF11E0" w:rsidRDefault="00AF11E0" w:rsidP="00AF11E0">
            <w:pPr>
              <w:spacing w:line="276" w:lineRule="auto"/>
              <w:jc w:val="both"/>
              <w:rPr>
                <w:sz w:val="16"/>
                <w:szCs w:val="16"/>
                <w:lang w:val="en-US"/>
              </w:rPr>
            </w:pPr>
            <w:r w:rsidRPr="00AF11E0">
              <w:rPr>
                <w:sz w:val="16"/>
                <w:szCs w:val="16"/>
                <w:lang w:val="en-US"/>
              </w:rPr>
              <w:t>The construction of rule systems that confer status or identity, define boundaries of membership or create status hierarchies (Lawrence &amp; Suddaby</w:t>
            </w:r>
            <w:r w:rsidR="000231B4">
              <w:rPr>
                <w:sz w:val="16"/>
                <w:szCs w:val="16"/>
                <w:lang w:val="en-US"/>
              </w:rPr>
              <w:t>,</w:t>
            </w:r>
            <w:r w:rsidRPr="00AF11E0">
              <w:rPr>
                <w:sz w:val="16"/>
                <w:szCs w:val="16"/>
                <w:lang w:val="en-US"/>
              </w:rPr>
              <w:t xml:space="preserve"> 2006)</w:t>
            </w:r>
          </w:p>
        </w:tc>
        <w:tc>
          <w:tcPr>
            <w:tcW w:w="2552" w:type="dxa"/>
            <w:shd w:val="clear" w:color="auto" w:fill="FFFFFF" w:themeFill="background1"/>
          </w:tcPr>
          <w:p w14:paraId="26CE942B" w14:textId="74D6AB0F" w:rsidR="00AF11E0" w:rsidRPr="00AF11E0" w:rsidRDefault="00AF11E0" w:rsidP="00AF11E0">
            <w:pPr>
              <w:spacing w:line="276" w:lineRule="auto"/>
              <w:jc w:val="both"/>
              <w:rPr>
                <w:sz w:val="16"/>
                <w:szCs w:val="16"/>
                <w:lang w:val="en-US"/>
              </w:rPr>
            </w:pPr>
            <w:r w:rsidRPr="00AF11E0">
              <w:rPr>
                <w:sz w:val="16"/>
                <w:szCs w:val="16"/>
                <w:lang w:val="en-US"/>
              </w:rPr>
              <w:t xml:space="preserve">Lawrence &amp; Suddaby </w:t>
            </w:r>
            <w:r w:rsidR="000231B4">
              <w:rPr>
                <w:sz w:val="16"/>
                <w:szCs w:val="16"/>
                <w:lang w:val="en-US"/>
              </w:rPr>
              <w:t>(</w:t>
            </w:r>
            <w:r w:rsidRPr="00AF11E0">
              <w:rPr>
                <w:sz w:val="16"/>
                <w:szCs w:val="16"/>
                <w:lang w:val="en-US"/>
              </w:rPr>
              <w:t>2006</w:t>
            </w:r>
            <w:r w:rsidR="000231B4">
              <w:rPr>
                <w:sz w:val="16"/>
                <w:szCs w:val="16"/>
                <w:lang w:val="en-US"/>
              </w:rPr>
              <w:t>)</w:t>
            </w:r>
          </w:p>
          <w:p w14:paraId="5E16F037" w14:textId="7C76D0CB" w:rsidR="00AF11E0" w:rsidRPr="00AF11E0" w:rsidRDefault="00AF11E0" w:rsidP="00AF11E0">
            <w:pPr>
              <w:spacing w:line="276" w:lineRule="auto"/>
              <w:jc w:val="both"/>
              <w:rPr>
                <w:sz w:val="16"/>
                <w:szCs w:val="16"/>
                <w:lang w:val="en-US"/>
              </w:rPr>
            </w:pPr>
            <w:r w:rsidRPr="00AF11E0">
              <w:rPr>
                <w:sz w:val="16"/>
                <w:szCs w:val="16"/>
                <w:lang w:val="en-US"/>
              </w:rPr>
              <w:t xml:space="preserve">c.f. Fox-Wolfgramm et al. </w:t>
            </w:r>
            <w:r w:rsidR="000231B4">
              <w:rPr>
                <w:sz w:val="16"/>
                <w:szCs w:val="16"/>
                <w:lang w:val="en-US"/>
              </w:rPr>
              <w:t>(</w:t>
            </w:r>
            <w:r w:rsidRPr="00AF11E0">
              <w:rPr>
                <w:sz w:val="16"/>
                <w:szCs w:val="16"/>
                <w:lang w:val="en-US"/>
              </w:rPr>
              <w:t>1998</w:t>
            </w:r>
            <w:r w:rsidR="000231B4">
              <w:rPr>
                <w:sz w:val="16"/>
                <w:szCs w:val="16"/>
                <w:lang w:val="en-US"/>
              </w:rPr>
              <w:t>)</w:t>
            </w:r>
          </w:p>
        </w:tc>
        <w:tc>
          <w:tcPr>
            <w:tcW w:w="5665" w:type="dxa"/>
            <w:shd w:val="clear" w:color="auto" w:fill="FFFFFF" w:themeFill="background1"/>
          </w:tcPr>
          <w:p w14:paraId="310A4978" w14:textId="77777777" w:rsidR="00AF11E0" w:rsidRPr="00AF11E0" w:rsidRDefault="00AF11E0" w:rsidP="002D02E8">
            <w:pPr>
              <w:pStyle w:val="Listenabsatz"/>
              <w:numPr>
                <w:ilvl w:val="0"/>
                <w:numId w:val="15"/>
              </w:numPr>
              <w:spacing w:after="0" w:line="276" w:lineRule="auto"/>
              <w:ind w:left="597" w:hanging="283"/>
              <w:jc w:val="both"/>
              <w:rPr>
                <w:sz w:val="16"/>
                <w:szCs w:val="16"/>
                <w:lang w:val="en-US"/>
              </w:rPr>
            </w:pPr>
            <w:r w:rsidRPr="00AF11E0">
              <w:rPr>
                <w:sz w:val="16"/>
                <w:szCs w:val="16"/>
                <w:lang w:val="en-US"/>
              </w:rPr>
              <w:t>Defining the criteria of professional athletes in particular regarding the second league and young sports(we)men</w:t>
            </w:r>
          </w:p>
          <w:p w14:paraId="72B1521D" w14:textId="339D7751" w:rsidR="00AF11E0" w:rsidRPr="00AF11E0" w:rsidRDefault="000231B4" w:rsidP="002D02E8">
            <w:pPr>
              <w:pStyle w:val="Listenabsatz"/>
              <w:numPr>
                <w:ilvl w:val="0"/>
                <w:numId w:val="15"/>
              </w:numPr>
              <w:spacing w:after="0" w:line="276" w:lineRule="auto"/>
              <w:ind w:left="597" w:hanging="283"/>
              <w:jc w:val="both"/>
              <w:rPr>
                <w:sz w:val="16"/>
                <w:szCs w:val="16"/>
                <w:lang w:val="en-US"/>
              </w:rPr>
            </w:pPr>
            <w:r>
              <w:rPr>
                <w:sz w:val="16"/>
                <w:szCs w:val="16"/>
                <w:lang w:val="en-US"/>
              </w:rPr>
              <w:t>C</w:t>
            </w:r>
            <w:r w:rsidRPr="00AF11E0">
              <w:rPr>
                <w:sz w:val="16"/>
                <w:szCs w:val="16"/>
                <w:lang w:val="en-US"/>
              </w:rPr>
              <w:t xml:space="preserve">reating sport bubbles </w:t>
            </w:r>
            <w:r>
              <w:rPr>
                <w:sz w:val="16"/>
                <w:szCs w:val="16"/>
                <w:lang w:val="en-US"/>
              </w:rPr>
              <w:t>in terms of d</w:t>
            </w:r>
            <w:r w:rsidRPr="00AF11E0">
              <w:rPr>
                <w:sz w:val="16"/>
                <w:szCs w:val="16"/>
                <w:lang w:val="en-US"/>
              </w:rPr>
              <w:t>efining</w:t>
            </w:r>
            <w:r w:rsidR="00AF11E0" w:rsidRPr="00AF11E0">
              <w:rPr>
                <w:sz w:val="16"/>
                <w:szCs w:val="16"/>
                <w:lang w:val="en-US"/>
              </w:rPr>
              <w:t xml:space="preserve"> boundary-criteria for (professional) athletes as well as </w:t>
            </w:r>
            <w:r w:rsidR="00C53864">
              <w:rPr>
                <w:sz w:val="16"/>
                <w:szCs w:val="16"/>
                <w:lang w:val="en-US"/>
              </w:rPr>
              <w:t xml:space="preserve">for </w:t>
            </w:r>
            <w:r w:rsidR="00AF11E0" w:rsidRPr="00AF11E0">
              <w:rPr>
                <w:sz w:val="16"/>
                <w:szCs w:val="16"/>
                <w:lang w:val="en-US"/>
              </w:rPr>
              <w:t xml:space="preserve">young sports(we)men </w:t>
            </w:r>
          </w:p>
          <w:p w14:paraId="17A8145B" w14:textId="77777777" w:rsidR="00AF11E0" w:rsidRPr="00AF11E0" w:rsidRDefault="00AF11E0" w:rsidP="002D02E8">
            <w:pPr>
              <w:pStyle w:val="Listenabsatz"/>
              <w:numPr>
                <w:ilvl w:val="0"/>
                <w:numId w:val="15"/>
              </w:numPr>
              <w:spacing w:after="0" w:line="276" w:lineRule="auto"/>
              <w:ind w:left="597" w:hanging="283"/>
              <w:jc w:val="both"/>
              <w:rPr>
                <w:sz w:val="16"/>
                <w:szCs w:val="16"/>
                <w:lang w:val="en-US"/>
              </w:rPr>
            </w:pPr>
            <w:r w:rsidRPr="00AF11E0">
              <w:rPr>
                <w:sz w:val="16"/>
                <w:szCs w:val="16"/>
                <w:lang w:val="en-US"/>
              </w:rPr>
              <w:t>Defining and training settings (e.g., subgroups) under hygienic and protective measures</w:t>
            </w:r>
          </w:p>
        </w:tc>
      </w:tr>
      <w:tr w:rsidR="006866B4" w:rsidRPr="00AF11E0" w14:paraId="0392B909" w14:textId="77777777" w:rsidTr="002D02E8">
        <w:tc>
          <w:tcPr>
            <w:tcW w:w="12620" w:type="dxa"/>
            <w:gridSpan w:val="4"/>
          </w:tcPr>
          <w:p w14:paraId="40FAD093" w14:textId="77777777" w:rsidR="006866B4" w:rsidRPr="00AF11E0" w:rsidRDefault="006866B4" w:rsidP="002D02E8">
            <w:pPr>
              <w:spacing w:line="276" w:lineRule="auto"/>
              <w:ind w:left="597" w:hanging="283"/>
              <w:jc w:val="center"/>
              <w:rPr>
                <w:b/>
                <w:bCs/>
                <w:sz w:val="16"/>
                <w:szCs w:val="16"/>
                <w:lang w:val="en-US"/>
              </w:rPr>
            </w:pPr>
            <w:r w:rsidRPr="00AF11E0">
              <w:rPr>
                <w:b/>
                <w:bCs/>
                <w:sz w:val="16"/>
                <w:szCs w:val="16"/>
                <w:lang w:val="en-US"/>
              </w:rPr>
              <w:t>Cultural work</w:t>
            </w:r>
          </w:p>
          <w:p w14:paraId="26C58BD9" w14:textId="023D0446" w:rsidR="006866B4" w:rsidRPr="00AF11E0" w:rsidRDefault="006866B4" w:rsidP="002D02E8">
            <w:pPr>
              <w:spacing w:line="276" w:lineRule="auto"/>
              <w:ind w:left="597" w:hanging="283"/>
              <w:jc w:val="center"/>
              <w:rPr>
                <w:sz w:val="16"/>
                <w:szCs w:val="16"/>
                <w:lang w:val="en-US"/>
              </w:rPr>
            </w:pPr>
            <w:r w:rsidRPr="009838D8">
              <w:rPr>
                <w:sz w:val="16"/>
                <w:szCs w:val="16"/>
                <w:lang w:val="en-US"/>
              </w:rPr>
              <w:t>(</w:t>
            </w:r>
            <w:r w:rsidR="002D02E8">
              <w:rPr>
                <w:sz w:val="16"/>
                <w:szCs w:val="16"/>
                <w:lang w:val="en-US"/>
              </w:rPr>
              <w:t>S</w:t>
            </w:r>
            <w:r w:rsidRPr="009838D8">
              <w:rPr>
                <w:sz w:val="16"/>
                <w:szCs w:val="16"/>
                <w:lang w:val="en-US"/>
              </w:rPr>
              <w:t>econd-order construct)</w:t>
            </w:r>
          </w:p>
        </w:tc>
      </w:tr>
      <w:tr w:rsidR="00AF11E0" w:rsidRPr="00AF11E0" w14:paraId="73CA5A88" w14:textId="77777777" w:rsidTr="002D02E8">
        <w:trPr>
          <w:cantSplit/>
          <w:trHeight w:val="1134"/>
        </w:trPr>
        <w:tc>
          <w:tcPr>
            <w:tcW w:w="1139" w:type="dxa"/>
          </w:tcPr>
          <w:p w14:paraId="2ED14066" w14:textId="77777777" w:rsidR="00AF11E0" w:rsidRPr="00AF11E0" w:rsidRDefault="00AF11E0" w:rsidP="00B62F77">
            <w:pPr>
              <w:spacing w:line="276" w:lineRule="auto"/>
              <w:jc w:val="both"/>
              <w:rPr>
                <w:sz w:val="16"/>
                <w:szCs w:val="16"/>
                <w:lang w:val="en-US"/>
              </w:rPr>
            </w:pPr>
            <w:r w:rsidRPr="00AF11E0">
              <w:rPr>
                <w:sz w:val="16"/>
                <w:szCs w:val="16"/>
                <w:lang w:val="en-US"/>
              </w:rPr>
              <w:t>Constructing identity</w:t>
            </w:r>
          </w:p>
        </w:tc>
        <w:tc>
          <w:tcPr>
            <w:tcW w:w="3261" w:type="dxa"/>
          </w:tcPr>
          <w:p w14:paraId="2CA05063" w14:textId="45718E18" w:rsidR="00AF11E0" w:rsidRPr="00AF11E0" w:rsidRDefault="00AF11E0" w:rsidP="00B62F77">
            <w:pPr>
              <w:spacing w:line="276" w:lineRule="auto"/>
              <w:jc w:val="both"/>
              <w:rPr>
                <w:sz w:val="16"/>
                <w:szCs w:val="16"/>
                <w:lang w:val="en-US"/>
              </w:rPr>
            </w:pPr>
            <w:r w:rsidRPr="00AF11E0">
              <w:rPr>
                <w:sz w:val="16"/>
                <w:szCs w:val="16"/>
                <w:lang w:val="en-US"/>
              </w:rPr>
              <w:t>Defining the relationship between an actor and the field in which that actor operates (Lawrence &amp; Suddaby</w:t>
            </w:r>
            <w:r w:rsidR="000231B4">
              <w:rPr>
                <w:sz w:val="16"/>
                <w:szCs w:val="16"/>
                <w:lang w:val="en-US"/>
              </w:rPr>
              <w:t>,</w:t>
            </w:r>
            <w:r w:rsidRPr="00AF11E0">
              <w:rPr>
                <w:sz w:val="16"/>
                <w:szCs w:val="16"/>
                <w:lang w:val="en-US"/>
              </w:rPr>
              <w:t xml:space="preserve"> 2006)</w:t>
            </w:r>
          </w:p>
        </w:tc>
        <w:tc>
          <w:tcPr>
            <w:tcW w:w="2552" w:type="dxa"/>
          </w:tcPr>
          <w:p w14:paraId="1D38BCCF" w14:textId="590EF165" w:rsidR="00AF11E0" w:rsidRPr="00AF11E0" w:rsidRDefault="00AF11E0" w:rsidP="00B62F77">
            <w:pPr>
              <w:spacing w:line="276" w:lineRule="auto"/>
              <w:jc w:val="both"/>
              <w:rPr>
                <w:sz w:val="16"/>
                <w:szCs w:val="16"/>
                <w:lang w:val="en-US"/>
              </w:rPr>
            </w:pPr>
            <w:r w:rsidRPr="00AF11E0">
              <w:rPr>
                <w:sz w:val="16"/>
                <w:szCs w:val="16"/>
                <w:lang w:val="en-US"/>
              </w:rPr>
              <w:t xml:space="preserve">Lawrence &amp; Suddaby </w:t>
            </w:r>
            <w:r w:rsidR="000231B4">
              <w:rPr>
                <w:sz w:val="16"/>
                <w:szCs w:val="16"/>
                <w:lang w:val="en-US"/>
              </w:rPr>
              <w:t>(</w:t>
            </w:r>
            <w:r w:rsidRPr="00AF11E0">
              <w:rPr>
                <w:sz w:val="16"/>
                <w:szCs w:val="16"/>
                <w:lang w:val="en-US"/>
              </w:rPr>
              <w:t>2006</w:t>
            </w:r>
            <w:r w:rsidR="000231B4">
              <w:rPr>
                <w:sz w:val="16"/>
                <w:szCs w:val="16"/>
                <w:lang w:val="en-US"/>
              </w:rPr>
              <w:t>)</w:t>
            </w:r>
          </w:p>
          <w:p w14:paraId="24B018AF" w14:textId="33B942DD" w:rsidR="00AF11E0" w:rsidRPr="00AF11E0" w:rsidRDefault="00AF11E0" w:rsidP="00B62F77">
            <w:pPr>
              <w:spacing w:line="276" w:lineRule="auto"/>
              <w:jc w:val="both"/>
              <w:rPr>
                <w:sz w:val="16"/>
                <w:szCs w:val="16"/>
                <w:lang w:val="en-US"/>
              </w:rPr>
            </w:pPr>
            <w:r w:rsidRPr="00AF11E0">
              <w:rPr>
                <w:sz w:val="16"/>
                <w:szCs w:val="16"/>
                <w:lang w:val="en-US"/>
              </w:rPr>
              <w:t xml:space="preserve">c.f. Lounsbury </w:t>
            </w:r>
            <w:r w:rsidR="000231B4">
              <w:rPr>
                <w:sz w:val="16"/>
                <w:szCs w:val="16"/>
                <w:lang w:val="en-US"/>
              </w:rPr>
              <w:t>(</w:t>
            </w:r>
            <w:r w:rsidRPr="00AF11E0">
              <w:rPr>
                <w:sz w:val="16"/>
                <w:szCs w:val="16"/>
                <w:lang w:val="en-US"/>
              </w:rPr>
              <w:t>2001</w:t>
            </w:r>
            <w:r w:rsidR="000231B4">
              <w:rPr>
                <w:sz w:val="16"/>
                <w:szCs w:val="16"/>
                <w:lang w:val="en-US"/>
              </w:rPr>
              <w:t>)</w:t>
            </w:r>
            <w:r w:rsidRPr="00AF11E0">
              <w:rPr>
                <w:sz w:val="16"/>
                <w:szCs w:val="16"/>
                <w:lang w:val="en-US"/>
              </w:rPr>
              <w:t xml:space="preserve">, Oakes et al. </w:t>
            </w:r>
            <w:r w:rsidR="000231B4">
              <w:rPr>
                <w:sz w:val="16"/>
                <w:szCs w:val="16"/>
                <w:lang w:val="en-US"/>
              </w:rPr>
              <w:t>(</w:t>
            </w:r>
            <w:r w:rsidRPr="00AF11E0">
              <w:rPr>
                <w:sz w:val="16"/>
                <w:szCs w:val="16"/>
                <w:lang w:val="en-US"/>
              </w:rPr>
              <w:t>1998</w:t>
            </w:r>
            <w:r w:rsidR="000231B4">
              <w:rPr>
                <w:sz w:val="16"/>
                <w:szCs w:val="16"/>
                <w:lang w:val="en-US"/>
              </w:rPr>
              <w:t>)</w:t>
            </w:r>
          </w:p>
        </w:tc>
        <w:tc>
          <w:tcPr>
            <w:tcW w:w="5665" w:type="dxa"/>
          </w:tcPr>
          <w:p w14:paraId="12AFAFFE" w14:textId="77777777" w:rsidR="00AF11E0" w:rsidRPr="00AF11E0" w:rsidRDefault="00AF11E0" w:rsidP="002D02E8">
            <w:pPr>
              <w:pStyle w:val="Listenabsatz"/>
              <w:numPr>
                <w:ilvl w:val="0"/>
                <w:numId w:val="16"/>
              </w:numPr>
              <w:spacing w:after="0" w:line="276" w:lineRule="auto"/>
              <w:ind w:left="597" w:hanging="283"/>
              <w:jc w:val="both"/>
              <w:rPr>
                <w:sz w:val="16"/>
                <w:szCs w:val="16"/>
                <w:lang w:val="en-US"/>
              </w:rPr>
            </w:pPr>
            <w:r w:rsidRPr="00AF11E0">
              <w:rPr>
                <w:sz w:val="16"/>
                <w:szCs w:val="16"/>
                <w:lang w:val="en-US"/>
              </w:rPr>
              <w:t xml:space="preserve">Anchoring the club in its community and public by producing video challenges </w:t>
            </w:r>
          </w:p>
          <w:p w14:paraId="78FF6283" w14:textId="72D290EF" w:rsidR="00AF11E0" w:rsidRPr="00AF11E0" w:rsidRDefault="00AF11E0" w:rsidP="002D02E8">
            <w:pPr>
              <w:pStyle w:val="Listenabsatz"/>
              <w:numPr>
                <w:ilvl w:val="0"/>
                <w:numId w:val="16"/>
              </w:numPr>
              <w:spacing w:after="0" w:line="276" w:lineRule="auto"/>
              <w:ind w:left="597" w:hanging="283"/>
              <w:jc w:val="both"/>
              <w:rPr>
                <w:sz w:val="16"/>
                <w:szCs w:val="16"/>
                <w:lang w:val="en-US"/>
              </w:rPr>
            </w:pPr>
            <w:r w:rsidRPr="00AF11E0">
              <w:rPr>
                <w:sz w:val="16"/>
                <w:szCs w:val="16"/>
                <w:lang w:val="en-US"/>
              </w:rPr>
              <w:t xml:space="preserve">Appealing that exerting sports represents a privilege in times of Covid-19-restrictions (bans on going </w:t>
            </w:r>
            <w:r w:rsidR="00C53864">
              <w:rPr>
                <w:sz w:val="16"/>
                <w:szCs w:val="16"/>
                <w:lang w:val="en-US"/>
              </w:rPr>
              <w:t>out)</w:t>
            </w:r>
          </w:p>
          <w:p w14:paraId="7873211D" w14:textId="40679E1C" w:rsidR="00AF11E0" w:rsidRPr="00AF11E0" w:rsidRDefault="00AF11E0" w:rsidP="002D02E8">
            <w:pPr>
              <w:pStyle w:val="Listenabsatz"/>
              <w:numPr>
                <w:ilvl w:val="0"/>
                <w:numId w:val="16"/>
              </w:numPr>
              <w:spacing w:after="0" w:line="276" w:lineRule="auto"/>
              <w:ind w:left="597" w:hanging="283"/>
              <w:jc w:val="both"/>
              <w:rPr>
                <w:sz w:val="16"/>
                <w:szCs w:val="16"/>
                <w:lang w:val="en-US"/>
              </w:rPr>
            </w:pPr>
            <w:r w:rsidRPr="00AF11E0">
              <w:rPr>
                <w:sz w:val="16"/>
                <w:szCs w:val="16"/>
                <w:lang w:val="en-US"/>
              </w:rPr>
              <w:t xml:space="preserve">Self-reform/-definition of team sports, particularly in competition, without the </w:t>
            </w:r>
            <w:r w:rsidR="000231B4">
              <w:rPr>
                <w:sz w:val="16"/>
                <w:szCs w:val="16"/>
                <w:lang w:val="en-US"/>
              </w:rPr>
              <w:t xml:space="preserve">team feeling or training, without the </w:t>
            </w:r>
            <w:r w:rsidRPr="00AF11E0">
              <w:rPr>
                <w:sz w:val="16"/>
                <w:szCs w:val="16"/>
                <w:lang w:val="en-US"/>
              </w:rPr>
              <w:t xml:space="preserve">audience/club members/the community and without any competitions as core </w:t>
            </w:r>
            <w:r w:rsidR="00F7450C">
              <w:rPr>
                <w:sz w:val="16"/>
                <w:szCs w:val="16"/>
                <w:lang w:val="en-US"/>
              </w:rPr>
              <w:t xml:space="preserve">activity. </w:t>
            </w:r>
          </w:p>
        </w:tc>
      </w:tr>
      <w:tr w:rsidR="00AF11E0" w:rsidRPr="00AF11E0" w14:paraId="7947C284" w14:textId="77777777" w:rsidTr="002D02E8">
        <w:trPr>
          <w:cantSplit/>
          <w:trHeight w:val="1134"/>
        </w:trPr>
        <w:tc>
          <w:tcPr>
            <w:tcW w:w="1139" w:type="dxa"/>
          </w:tcPr>
          <w:p w14:paraId="34FFFD22" w14:textId="77777777" w:rsidR="00AF11E0" w:rsidRPr="00AF11E0" w:rsidRDefault="00AF11E0" w:rsidP="00B62F77">
            <w:pPr>
              <w:spacing w:line="276" w:lineRule="auto"/>
              <w:jc w:val="both"/>
              <w:rPr>
                <w:sz w:val="16"/>
                <w:szCs w:val="16"/>
                <w:lang w:val="en-US"/>
              </w:rPr>
            </w:pPr>
            <w:r w:rsidRPr="00AF11E0">
              <w:rPr>
                <w:sz w:val="16"/>
                <w:szCs w:val="16"/>
                <w:lang w:val="en-US"/>
              </w:rPr>
              <w:t>Changing normative associations</w:t>
            </w:r>
          </w:p>
        </w:tc>
        <w:tc>
          <w:tcPr>
            <w:tcW w:w="3261" w:type="dxa"/>
          </w:tcPr>
          <w:p w14:paraId="5B9EC037" w14:textId="3065160C" w:rsidR="00AF11E0" w:rsidRPr="00AF11E0" w:rsidRDefault="00AF11E0" w:rsidP="00B62F77">
            <w:pPr>
              <w:spacing w:line="276" w:lineRule="auto"/>
              <w:jc w:val="both"/>
              <w:rPr>
                <w:sz w:val="16"/>
                <w:szCs w:val="16"/>
                <w:lang w:val="en-US"/>
              </w:rPr>
            </w:pPr>
            <w:r w:rsidRPr="00AF11E0">
              <w:rPr>
                <w:sz w:val="16"/>
                <w:szCs w:val="16"/>
                <w:lang w:val="en-US"/>
              </w:rPr>
              <w:t>Re-making the connections between sets of practices and the moral and cultural foundations for those practices (Lawrence &amp; Suddaby</w:t>
            </w:r>
            <w:r w:rsidR="000231B4">
              <w:rPr>
                <w:sz w:val="16"/>
                <w:szCs w:val="16"/>
                <w:lang w:val="en-US"/>
              </w:rPr>
              <w:t>,</w:t>
            </w:r>
            <w:r w:rsidRPr="00AF11E0">
              <w:rPr>
                <w:sz w:val="16"/>
                <w:szCs w:val="16"/>
                <w:lang w:val="en-US"/>
              </w:rPr>
              <w:t xml:space="preserve"> 2006)</w:t>
            </w:r>
          </w:p>
        </w:tc>
        <w:tc>
          <w:tcPr>
            <w:tcW w:w="2552" w:type="dxa"/>
          </w:tcPr>
          <w:p w14:paraId="7440E707" w14:textId="268A751E" w:rsidR="00AF11E0" w:rsidRPr="00AF11E0" w:rsidRDefault="00AF11E0" w:rsidP="00B62F77">
            <w:pPr>
              <w:spacing w:line="276" w:lineRule="auto"/>
              <w:jc w:val="both"/>
              <w:rPr>
                <w:sz w:val="16"/>
                <w:szCs w:val="16"/>
                <w:lang w:val="en-US"/>
              </w:rPr>
            </w:pPr>
            <w:r w:rsidRPr="00AF11E0">
              <w:rPr>
                <w:sz w:val="16"/>
                <w:szCs w:val="16"/>
                <w:lang w:val="en-US"/>
              </w:rPr>
              <w:t xml:space="preserve">Lawrence &amp; Suddaby </w:t>
            </w:r>
            <w:r w:rsidR="000231B4">
              <w:rPr>
                <w:sz w:val="16"/>
                <w:szCs w:val="16"/>
                <w:lang w:val="en-US"/>
              </w:rPr>
              <w:t>(</w:t>
            </w:r>
            <w:r w:rsidRPr="00AF11E0">
              <w:rPr>
                <w:sz w:val="16"/>
                <w:szCs w:val="16"/>
                <w:lang w:val="en-US"/>
              </w:rPr>
              <w:t>2006</w:t>
            </w:r>
            <w:r w:rsidR="000231B4">
              <w:rPr>
                <w:sz w:val="16"/>
                <w:szCs w:val="16"/>
                <w:lang w:val="en-US"/>
              </w:rPr>
              <w:t>)</w:t>
            </w:r>
          </w:p>
          <w:p w14:paraId="78EBEAB4" w14:textId="08D661F9" w:rsidR="00AF11E0" w:rsidRPr="00AF11E0" w:rsidRDefault="00AF11E0" w:rsidP="00B62F77">
            <w:pPr>
              <w:spacing w:line="276" w:lineRule="auto"/>
              <w:jc w:val="both"/>
              <w:rPr>
                <w:sz w:val="16"/>
                <w:szCs w:val="16"/>
                <w:lang w:val="en-US"/>
              </w:rPr>
            </w:pPr>
            <w:r w:rsidRPr="00AF11E0">
              <w:rPr>
                <w:sz w:val="16"/>
                <w:szCs w:val="16"/>
                <w:lang w:val="en-US"/>
              </w:rPr>
              <w:t xml:space="preserve">Lawrence et al. </w:t>
            </w:r>
            <w:r w:rsidR="000231B4">
              <w:rPr>
                <w:sz w:val="16"/>
                <w:szCs w:val="16"/>
                <w:lang w:val="en-US"/>
              </w:rPr>
              <w:t>(</w:t>
            </w:r>
            <w:r w:rsidRPr="00AF11E0">
              <w:rPr>
                <w:sz w:val="16"/>
                <w:szCs w:val="16"/>
                <w:lang w:val="en-US"/>
              </w:rPr>
              <w:t>2002</w:t>
            </w:r>
            <w:r w:rsidR="000231B4">
              <w:rPr>
                <w:sz w:val="16"/>
                <w:szCs w:val="16"/>
                <w:lang w:val="en-US"/>
              </w:rPr>
              <w:t>)</w:t>
            </w:r>
            <w:r w:rsidRPr="00AF11E0">
              <w:rPr>
                <w:sz w:val="16"/>
                <w:szCs w:val="16"/>
                <w:lang w:val="en-US"/>
              </w:rPr>
              <w:t xml:space="preserve">, Orssatto et al. </w:t>
            </w:r>
            <w:r w:rsidR="000231B4">
              <w:rPr>
                <w:sz w:val="16"/>
                <w:szCs w:val="16"/>
                <w:lang w:val="en-US"/>
              </w:rPr>
              <w:t>(</w:t>
            </w:r>
            <w:r w:rsidRPr="00AF11E0">
              <w:rPr>
                <w:sz w:val="16"/>
                <w:szCs w:val="16"/>
                <w:lang w:val="en-US"/>
              </w:rPr>
              <w:t>2002</w:t>
            </w:r>
            <w:r w:rsidR="000231B4">
              <w:rPr>
                <w:sz w:val="16"/>
                <w:szCs w:val="16"/>
                <w:lang w:val="en-US"/>
              </w:rPr>
              <w:t>)</w:t>
            </w:r>
          </w:p>
        </w:tc>
        <w:tc>
          <w:tcPr>
            <w:tcW w:w="5665" w:type="dxa"/>
          </w:tcPr>
          <w:p w14:paraId="0D9802A4" w14:textId="7C3409C4"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Re-defining team sports (training) spirit in the context of individual </w:t>
            </w:r>
            <w:r w:rsidR="00F7450C">
              <w:rPr>
                <w:sz w:val="16"/>
                <w:szCs w:val="16"/>
                <w:lang w:val="en-US"/>
              </w:rPr>
              <w:t>(</w:t>
            </w:r>
            <w:r w:rsidR="00F7450C" w:rsidRPr="00AF11E0">
              <w:rPr>
                <w:sz w:val="16"/>
                <w:szCs w:val="16"/>
                <w:lang w:val="en-US"/>
              </w:rPr>
              <w:t>online</w:t>
            </w:r>
            <w:r w:rsidR="00F7450C">
              <w:rPr>
                <w:sz w:val="16"/>
                <w:szCs w:val="16"/>
                <w:lang w:val="en-US"/>
              </w:rPr>
              <w:t>)</w:t>
            </w:r>
            <w:r w:rsidR="00F7450C" w:rsidRPr="00AF11E0">
              <w:rPr>
                <w:sz w:val="16"/>
                <w:szCs w:val="16"/>
                <w:lang w:val="en-US"/>
              </w:rPr>
              <w:t xml:space="preserve"> </w:t>
            </w:r>
            <w:r w:rsidRPr="00AF11E0">
              <w:rPr>
                <w:sz w:val="16"/>
                <w:szCs w:val="16"/>
                <w:lang w:val="en-US"/>
              </w:rPr>
              <w:t>training by changing the language</w:t>
            </w:r>
          </w:p>
          <w:p w14:paraId="1BA9FBD0" w14:textId="77777777"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Re-thinking the “taken-for-granted” norm of volunteers in sports clubs</w:t>
            </w:r>
          </w:p>
          <w:p w14:paraId="632E10CF" w14:textId="7D3EC6B5"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Revising the basic assumption of automatic (self-running) recruitment of young athletes </w:t>
            </w:r>
          </w:p>
        </w:tc>
      </w:tr>
      <w:tr w:rsidR="00AF11E0" w:rsidRPr="00AF11E0" w14:paraId="578DC50B" w14:textId="77777777" w:rsidTr="002D02E8">
        <w:trPr>
          <w:cantSplit/>
          <w:trHeight w:val="1134"/>
        </w:trPr>
        <w:tc>
          <w:tcPr>
            <w:tcW w:w="1139" w:type="dxa"/>
          </w:tcPr>
          <w:p w14:paraId="50FE42AE" w14:textId="77777777" w:rsidR="00AF11E0" w:rsidRPr="00AF11E0" w:rsidRDefault="00AF11E0" w:rsidP="00B62F77">
            <w:pPr>
              <w:spacing w:line="276" w:lineRule="auto"/>
              <w:jc w:val="both"/>
              <w:rPr>
                <w:sz w:val="16"/>
                <w:szCs w:val="16"/>
                <w:lang w:val="en-US"/>
              </w:rPr>
            </w:pPr>
            <w:r w:rsidRPr="00AF11E0">
              <w:rPr>
                <w:sz w:val="16"/>
                <w:szCs w:val="16"/>
                <w:lang w:val="en-US"/>
              </w:rPr>
              <w:lastRenderedPageBreak/>
              <w:t>Constructing networks</w:t>
            </w:r>
          </w:p>
        </w:tc>
        <w:tc>
          <w:tcPr>
            <w:tcW w:w="3261" w:type="dxa"/>
          </w:tcPr>
          <w:p w14:paraId="4550E973" w14:textId="426FC1A0" w:rsidR="00AF11E0" w:rsidRPr="00AF11E0" w:rsidRDefault="00AF11E0" w:rsidP="00B62F77">
            <w:pPr>
              <w:spacing w:line="276" w:lineRule="auto"/>
              <w:jc w:val="both"/>
              <w:rPr>
                <w:sz w:val="16"/>
                <w:szCs w:val="16"/>
                <w:lang w:val="en-US"/>
              </w:rPr>
            </w:pPr>
            <w:r w:rsidRPr="00AF11E0">
              <w:rPr>
                <w:sz w:val="16"/>
                <w:szCs w:val="16"/>
                <w:lang w:val="en-US"/>
              </w:rPr>
              <w:t>Constructing of interorganizational connections through which practices become normatively sanctioned and which form the relevant peer groups with respect to compliance, monitoring and evaluation (Lawrence &amp; Suddaby</w:t>
            </w:r>
            <w:r w:rsidR="000231B4">
              <w:rPr>
                <w:sz w:val="16"/>
                <w:szCs w:val="16"/>
                <w:lang w:val="en-US"/>
              </w:rPr>
              <w:t>,</w:t>
            </w:r>
            <w:r w:rsidRPr="00AF11E0">
              <w:rPr>
                <w:sz w:val="16"/>
                <w:szCs w:val="16"/>
                <w:lang w:val="en-US"/>
              </w:rPr>
              <w:t xml:space="preserve"> 2006)</w:t>
            </w:r>
          </w:p>
        </w:tc>
        <w:tc>
          <w:tcPr>
            <w:tcW w:w="2552" w:type="dxa"/>
          </w:tcPr>
          <w:p w14:paraId="4C18AB41" w14:textId="187D0AED" w:rsidR="00AF11E0" w:rsidRPr="00AF11E0" w:rsidRDefault="00AF11E0" w:rsidP="00B62F77">
            <w:pPr>
              <w:spacing w:line="276" w:lineRule="auto"/>
              <w:jc w:val="both"/>
              <w:rPr>
                <w:sz w:val="16"/>
                <w:szCs w:val="16"/>
                <w:lang w:val="en-US"/>
              </w:rPr>
            </w:pPr>
            <w:r w:rsidRPr="00AF11E0">
              <w:rPr>
                <w:sz w:val="16"/>
                <w:szCs w:val="16"/>
                <w:lang w:val="en-US"/>
              </w:rPr>
              <w:t xml:space="preserve">Lawrence &amp; Suddaby </w:t>
            </w:r>
            <w:r w:rsidR="000231B4">
              <w:rPr>
                <w:sz w:val="16"/>
                <w:szCs w:val="16"/>
                <w:lang w:val="en-US"/>
              </w:rPr>
              <w:t>(</w:t>
            </w:r>
            <w:r w:rsidRPr="00AF11E0">
              <w:rPr>
                <w:sz w:val="16"/>
                <w:szCs w:val="16"/>
                <w:lang w:val="en-US"/>
              </w:rPr>
              <w:t>2006</w:t>
            </w:r>
            <w:r w:rsidR="000231B4">
              <w:rPr>
                <w:sz w:val="16"/>
                <w:szCs w:val="16"/>
                <w:lang w:val="en-US"/>
              </w:rPr>
              <w:t>)</w:t>
            </w:r>
          </w:p>
          <w:p w14:paraId="696ECB94" w14:textId="77777777" w:rsidR="00AF11E0" w:rsidRPr="00AF11E0" w:rsidRDefault="00AF11E0" w:rsidP="00B62F77">
            <w:pPr>
              <w:spacing w:line="276" w:lineRule="auto"/>
              <w:jc w:val="both"/>
              <w:rPr>
                <w:sz w:val="16"/>
                <w:szCs w:val="16"/>
                <w:lang w:val="en-US"/>
              </w:rPr>
            </w:pPr>
          </w:p>
        </w:tc>
        <w:tc>
          <w:tcPr>
            <w:tcW w:w="5665" w:type="dxa"/>
          </w:tcPr>
          <w:p w14:paraId="5A84ED57" w14:textId="56E7558A"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Founding of interest groups</w:t>
            </w:r>
            <w:r w:rsidR="00C53864">
              <w:rPr>
                <w:sz w:val="16"/>
                <w:szCs w:val="16"/>
                <w:lang w:val="en-US"/>
              </w:rPr>
              <w:t>,</w:t>
            </w:r>
            <w:r w:rsidRPr="00AF11E0">
              <w:rPr>
                <w:sz w:val="16"/>
                <w:szCs w:val="16"/>
                <w:lang w:val="en-US"/>
              </w:rPr>
              <w:t xml:space="preserve"> e.g., for promoting team sport</w:t>
            </w:r>
            <w:r w:rsidR="00C53864">
              <w:rPr>
                <w:sz w:val="16"/>
                <w:szCs w:val="16"/>
                <w:lang w:val="en-US"/>
              </w:rPr>
              <w:t>s</w:t>
            </w:r>
            <w:r w:rsidRPr="00AF11E0">
              <w:rPr>
                <w:sz w:val="16"/>
                <w:szCs w:val="16"/>
                <w:lang w:val="en-US"/>
              </w:rPr>
              <w:t xml:space="preserve"> and</w:t>
            </w:r>
            <w:r w:rsidR="00F7450C">
              <w:rPr>
                <w:sz w:val="16"/>
                <w:szCs w:val="16"/>
                <w:lang w:val="en-US"/>
              </w:rPr>
              <w:t>/</w:t>
            </w:r>
            <w:r w:rsidRPr="00AF11E0">
              <w:rPr>
                <w:sz w:val="16"/>
                <w:szCs w:val="16"/>
                <w:lang w:val="en-US"/>
              </w:rPr>
              <w:t>or for promoting the needs of atheletes and clubs regarding superior associations</w:t>
            </w:r>
          </w:p>
          <w:p w14:paraId="3892171F" w14:textId="77777777"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Re-vitalizing representatives of teams to spread information regarding Covid-19 rules, rights of athletes etc.</w:t>
            </w:r>
          </w:p>
        </w:tc>
      </w:tr>
      <w:tr w:rsidR="00AF11E0" w:rsidRPr="00AF11E0" w14:paraId="6FFC58D3" w14:textId="77777777" w:rsidTr="002D02E8">
        <w:trPr>
          <w:cantSplit/>
          <w:trHeight w:val="1134"/>
        </w:trPr>
        <w:tc>
          <w:tcPr>
            <w:tcW w:w="1139" w:type="dxa"/>
            <w:shd w:val="clear" w:color="auto" w:fill="FFFFFF" w:themeFill="background1"/>
          </w:tcPr>
          <w:p w14:paraId="74CD2D74" w14:textId="77777777" w:rsidR="00AF11E0" w:rsidRPr="00AF11E0" w:rsidRDefault="00AF11E0" w:rsidP="00B62F77">
            <w:pPr>
              <w:spacing w:line="276" w:lineRule="auto"/>
              <w:jc w:val="both"/>
              <w:rPr>
                <w:sz w:val="16"/>
                <w:szCs w:val="16"/>
                <w:lang w:val="en-US"/>
              </w:rPr>
            </w:pPr>
            <w:r w:rsidRPr="00AF11E0">
              <w:rPr>
                <w:sz w:val="16"/>
                <w:szCs w:val="16"/>
                <w:lang w:val="en-US"/>
              </w:rPr>
              <w:t>Visioning</w:t>
            </w:r>
          </w:p>
        </w:tc>
        <w:tc>
          <w:tcPr>
            <w:tcW w:w="3261" w:type="dxa"/>
            <w:shd w:val="clear" w:color="auto" w:fill="FFFFFF" w:themeFill="background1"/>
          </w:tcPr>
          <w:p w14:paraId="7E55C202" w14:textId="14E05B6B" w:rsidR="00AF11E0" w:rsidRPr="00AF11E0" w:rsidRDefault="00AF11E0" w:rsidP="00B62F77">
            <w:pPr>
              <w:spacing w:line="276" w:lineRule="auto"/>
              <w:jc w:val="both"/>
              <w:rPr>
                <w:sz w:val="16"/>
                <w:szCs w:val="16"/>
                <w:lang w:val="en-US"/>
              </w:rPr>
            </w:pPr>
            <w:r w:rsidRPr="00AF11E0">
              <w:rPr>
                <w:sz w:val="16"/>
                <w:szCs w:val="16"/>
                <w:lang w:val="en-US"/>
              </w:rPr>
              <w:t>Brainstorming and visioning the future market with other actors (Kaartemo, Nenonen &amp; Windahl</w:t>
            </w:r>
            <w:r w:rsidR="000231B4">
              <w:rPr>
                <w:sz w:val="16"/>
                <w:szCs w:val="16"/>
                <w:lang w:val="en-US"/>
              </w:rPr>
              <w:t>,</w:t>
            </w:r>
            <w:r w:rsidRPr="00AF11E0">
              <w:rPr>
                <w:sz w:val="16"/>
                <w:szCs w:val="16"/>
                <w:lang w:val="en-US"/>
              </w:rPr>
              <w:t xml:space="preserve"> 2020)</w:t>
            </w:r>
          </w:p>
        </w:tc>
        <w:tc>
          <w:tcPr>
            <w:tcW w:w="2552" w:type="dxa"/>
            <w:shd w:val="clear" w:color="auto" w:fill="FFFFFF" w:themeFill="background1"/>
          </w:tcPr>
          <w:p w14:paraId="3B00C522" w14:textId="77777777" w:rsidR="00AF11E0" w:rsidRPr="00AF11E0" w:rsidRDefault="00AF11E0" w:rsidP="00B62F77">
            <w:pPr>
              <w:spacing w:line="276" w:lineRule="auto"/>
              <w:jc w:val="both"/>
              <w:rPr>
                <w:sz w:val="16"/>
                <w:szCs w:val="16"/>
                <w:lang w:val="en-US"/>
              </w:rPr>
            </w:pPr>
            <w:r w:rsidRPr="00AF11E0">
              <w:rPr>
                <w:sz w:val="16"/>
                <w:szCs w:val="16"/>
                <w:lang w:val="en-US"/>
              </w:rPr>
              <w:t>Kaartemo, Nenonen &amp; Windahl 2020</w:t>
            </w:r>
          </w:p>
          <w:p w14:paraId="27976D50" w14:textId="77777777" w:rsidR="00AF11E0" w:rsidRPr="00AF11E0" w:rsidRDefault="00AF11E0" w:rsidP="00B62F77">
            <w:pPr>
              <w:spacing w:line="276" w:lineRule="auto"/>
              <w:jc w:val="both"/>
              <w:rPr>
                <w:sz w:val="16"/>
                <w:szCs w:val="16"/>
                <w:lang w:val="en-US"/>
              </w:rPr>
            </w:pPr>
            <w:r w:rsidRPr="00AF11E0">
              <w:rPr>
                <w:sz w:val="16"/>
                <w:szCs w:val="16"/>
                <w:lang w:val="en-US"/>
              </w:rPr>
              <w:t>c.f. Canales 2016; Jolly 2017</w:t>
            </w:r>
          </w:p>
        </w:tc>
        <w:tc>
          <w:tcPr>
            <w:tcW w:w="5665" w:type="dxa"/>
            <w:shd w:val="clear" w:color="auto" w:fill="FFFFFF" w:themeFill="background1"/>
          </w:tcPr>
          <w:p w14:paraId="7749663C" w14:textId="6A299FBE" w:rsidR="00AF11E0" w:rsidRPr="00AF11E0" w:rsidRDefault="00AF11E0" w:rsidP="002D02E8">
            <w:pPr>
              <w:pStyle w:val="Listenabsatz"/>
              <w:numPr>
                <w:ilvl w:val="0"/>
                <w:numId w:val="17"/>
              </w:numPr>
              <w:spacing w:after="0" w:line="276" w:lineRule="auto"/>
              <w:ind w:left="597" w:hanging="283"/>
              <w:jc w:val="both"/>
              <w:rPr>
                <w:sz w:val="16"/>
                <w:szCs w:val="16"/>
                <w:lang w:val="en-US"/>
              </w:rPr>
            </w:pPr>
            <w:r w:rsidRPr="00AF11E0">
              <w:rPr>
                <w:sz w:val="16"/>
                <w:szCs w:val="16"/>
                <w:lang w:val="en-US"/>
              </w:rPr>
              <w:t xml:space="preserve">Encouraging women in club sports </w:t>
            </w:r>
            <w:r w:rsidR="000231B4">
              <w:rPr>
                <w:sz w:val="16"/>
                <w:szCs w:val="16"/>
                <w:lang w:val="en-US"/>
              </w:rPr>
              <w:t xml:space="preserve">for taking over formal positions </w:t>
            </w:r>
            <w:r w:rsidRPr="00AF11E0">
              <w:rPr>
                <w:sz w:val="16"/>
                <w:szCs w:val="16"/>
                <w:lang w:val="en-US"/>
              </w:rPr>
              <w:t>(as trainers, referees, club representatives)</w:t>
            </w:r>
          </w:p>
          <w:p w14:paraId="55E3F346" w14:textId="77777777"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Observing and discussing club sports as balancing act between mission orientation and professional sports orientation</w:t>
            </w:r>
          </w:p>
          <w:p w14:paraId="24F8986D" w14:textId="2F51842C"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Promoting the crucial importance of </w:t>
            </w:r>
            <w:r w:rsidR="00C53864">
              <w:rPr>
                <w:sz w:val="16"/>
                <w:szCs w:val="16"/>
                <w:lang w:val="en-US"/>
              </w:rPr>
              <w:t xml:space="preserve">the </w:t>
            </w:r>
            <w:r w:rsidRPr="00AF11E0">
              <w:rPr>
                <w:sz w:val="16"/>
                <w:szCs w:val="16"/>
                <w:lang w:val="en-US"/>
              </w:rPr>
              <w:t xml:space="preserve">sport club system for society </w:t>
            </w:r>
            <w:r w:rsidR="00F7450C">
              <w:rPr>
                <w:sz w:val="16"/>
                <w:szCs w:val="16"/>
                <w:lang w:val="en-US"/>
              </w:rPr>
              <w:t xml:space="preserve">in terms of </w:t>
            </w:r>
            <w:r w:rsidRPr="00AF11E0">
              <w:rPr>
                <w:sz w:val="16"/>
                <w:szCs w:val="16"/>
                <w:lang w:val="en-US"/>
              </w:rPr>
              <w:t>entertainment</w:t>
            </w:r>
            <w:r w:rsidR="00EC01CE">
              <w:rPr>
                <w:sz w:val="16"/>
                <w:szCs w:val="16"/>
                <w:lang w:val="en-US"/>
              </w:rPr>
              <w:t xml:space="preserve"> and </w:t>
            </w:r>
            <w:r w:rsidRPr="00AF11E0">
              <w:rPr>
                <w:sz w:val="16"/>
                <w:szCs w:val="16"/>
                <w:lang w:val="en-US"/>
              </w:rPr>
              <w:t>public health, e.g., for the physical mobility of kids.</w:t>
            </w:r>
          </w:p>
        </w:tc>
      </w:tr>
      <w:tr w:rsidR="00AF11E0" w:rsidRPr="00AF11E0" w14:paraId="5291C1A4" w14:textId="77777777" w:rsidTr="002D02E8">
        <w:trPr>
          <w:cantSplit/>
          <w:trHeight w:val="1051"/>
        </w:trPr>
        <w:tc>
          <w:tcPr>
            <w:tcW w:w="1139" w:type="dxa"/>
            <w:shd w:val="clear" w:color="auto" w:fill="FFFFFF" w:themeFill="background1"/>
          </w:tcPr>
          <w:p w14:paraId="3EE87E94" w14:textId="77777777" w:rsidR="00AF11E0" w:rsidRPr="00AF11E0" w:rsidRDefault="00AF11E0" w:rsidP="00B62F77">
            <w:pPr>
              <w:spacing w:line="276" w:lineRule="auto"/>
              <w:jc w:val="both"/>
              <w:rPr>
                <w:sz w:val="16"/>
                <w:szCs w:val="16"/>
                <w:lang w:val="en-US"/>
              </w:rPr>
            </w:pPr>
            <w:r w:rsidRPr="00AF11E0">
              <w:rPr>
                <w:sz w:val="16"/>
                <w:szCs w:val="16"/>
                <w:lang w:val="en-US"/>
              </w:rPr>
              <w:t>Valorizing and demonizing</w:t>
            </w:r>
          </w:p>
        </w:tc>
        <w:tc>
          <w:tcPr>
            <w:tcW w:w="3261" w:type="dxa"/>
            <w:shd w:val="clear" w:color="auto" w:fill="FFFFFF" w:themeFill="background1"/>
          </w:tcPr>
          <w:p w14:paraId="784CCB34" w14:textId="7A62AA9A" w:rsidR="00AF11E0" w:rsidRPr="00AF11E0" w:rsidRDefault="00AF11E0" w:rsidP="00B62F77">
            <w:pPr>
              <w:spacing w:line="276" w:lineRule="auto"/>
              <w:jc w:val="both"/>
              <w:rPr>
                <w:sz w:val="16"/>
                <w:szCs w:val="16"/>
                <w:lang w:val="en-US"/>
              </w:rPr>
            </w:pPr>
            <w:r w:rsidRPr="00AF11E0">
              <w:rPr>
                <w:sz w:val="16"/>
                <w:szCs w:val="16"/>
                <w:lang w:val="en-US"/>
              </w:rPr>
              <w:t>Providing for public consumption positive and negatives examples that illustrate the normative foundations of the institution (Lawrence &amp; Suddaby</w:t>
            </w:r>
            <w:r w:rsidR="000231B4">
              <w:rPr>
                <w:sz w:val="16"/>
                <w:szCs w:val="16"/>
                <w:lang w:val="en-US"/>
              </w:rPr>
              <w:t>,</w:t>
            </w:r>
            <w:r w:rsidRPr="00AF11E0">
              <w:rPr>
                <w:sz w:val="16"/>
                <w:szCs w:val="16"/>
                <w:lang w:val="en-US"/>
              </w:rPr>
              <w:t xml:space="preserve"> 2006)</w:t>
            </w:r>
          </w:p>
        </w:tc>
        <w:tc>
          <w:tcPr>
            <w:tcW w:w="2552" w:type="dxa"/>
            <w:shd w:val="clear" w:color="auto" w:fill="FFFFFF" w:themeFill="background1"/>
          </w:tcPr>
          <w:p w14:paraId="351C891F" w14:textId="39E8B92E" w:rsidR="00AF11E0" w:rsidRPr="00AF11E0" w:rsidRDefault="00AF11E0" w:rsidP="00B62F77">
            <w:pPr>
              <w:spacing w:line="276" w:lineRule="auto"/>
              <w:jc w:val="both"/>
              <w:rPr>
                <w:sz w:val="16"/>
                <w:szCs w:val="16"/>
                <w:lang w:val="en-US"/>
              </w:rPr>
            </w:pPr>
            <w:r w:rsidRPr="00AF11E0">
              <w:rPr>
                <w:sz w:val="16"/>
                <w:szCs w:val="16"/>
                <w:lang w:val="en-US"/>
              </w:rPr>
              <w:t>Lawrence &amp; Suddaby</w:t>
            </w:r>
            <w:r w:rsidR="000231B4">
              <w:rPr>
                <w:sz w:val="16"/>
                <w:szCs w:val="16"/>
                <w:lang w:val="en-US"/>
              </w:rPr>
              <w:t xml:space="preserve"> (</w:t>
            </w:r>
            <w:r w:rsidRPr="00AF11E0">
              <w:rPr>
                <w:sz w:val="16"/>
                <w:szCs w:val="16"/>
                <w:lang w:val="en-US"/>
              </w:rPr>
              <w:t>2006</w:t>
            </w:r>
            <w:r w:rsidR="000231B4">
              <w:rPr>
                <w:sz w:val="16"/>
                <w:szCs w:val="16"/>
                <w:lang w:val="en-US"/>
              </w:rPr>
              <w:t>)</w:t>
            </w:r>
          </w:p>
          <w:p w14:paraId="22C52E39" w14:textId="77777777" w:rsidR="00AF11E0" w:rsidRPr="00AF11E0" w:rsidRDefault="00AF11E0" w:rsidP="00B62F77">
            <w:pPr>
              <w:spacing w:line="276" w:lineRule="auto"/>
              <w:jc w:val="both"/>
              <w:rPr>
                <w:sz w:val="16"/>
                <w:szCs w:val="16"/>
                <w:lang w:val="en-US"/>
              </w:rPr>
            </w:pPr>
            <w:r w:rsidRPr="00AF11E0">
              <w:rPr>
                <w:sz w:val="16"/>
                <w:szCs w:val="16"/>
                <w:lang w:val="en-US"/>
              </w:rPr>
              <w:t>c.f. Angus (1993)</w:t>
            </w:r>
          </w:p>
        </w:tc>
        <w:tc>
          <w:tcPr>
            <w:tcW w:w="5665" w:type="dxa"/>
            <w:shd w:val="clear" w:color="auto" w:fill="FFFFFF" w:themeFill="background1"/>
          </w:tcPr>
          <w:p w14:paraId="5053A4D2" w14:textId="77777777" w:rsidR="00EC01CE" w:rsidRDefault="00EC01CE" w:rsidP="002D02E8">
            <w:pPr>
              <w:pStyle w:val="Listenabsatz"/>
              <w:numPr>
                <w:ilvl w:val="0"/>
                <w:numId w:val="14"/>
              </w:numPr>
              <w:spacing w:after="0" w:line="276" w:lineRule="auto"/>
              <w:ind w:left="597" w:hanging="283"/>
              <w:jc w:val="both"/>
              <w:rPr>
                <w:sz w:val="16"/>
                <w:szCs w:val="16"/>
                <w:lang w:val="en-US"/>
              </w:rPr>
            </w:pPr>
            <w:r w:rsidRPr="00EC01CE">
              <w:rPr>
                <w:sz w:val="16"/>
                <w:szCs w:val="16"/>
                <w:lang w:val="en-US"/>
              </w:rPr>
              <w:t>Adapting soccer regulations (s</w:t>
            </w:r>
            <w:r w:rsidR="00F7450C" w:rsidRPr="00EC01CE">
              <w:rPr>
                <w:sz w:val="16"/>
                <w:szCs w:val="16"/>
                <w:lang w:val="en-US"/>
              </w:rPr>
              <w:t xml:space="preserve">occer </w:t>
            </w:r>
            <w:r w:rsidR="00AF11E0" w:rsidRPr="00EC01CE">
              <w:rPr>
                <w:sz w:val="16"/>
                <w:szCs w:val="16"/>
                <w:lang w:val="en-US"/>
              </w:rPr>
              <w:t>is a role model in team sports</w:t>
            </w:r>
            <w:r w:rsidRPr="00EC01CE">
              <w:rPr>
                <w:sz w:val="16"/>
                <w:szCs w:val="16"/>
                <w:lang w:val="en-US"/>
              </w:rPr>
              <w:t xml:space="preserve">) for the other types </w:t>
            </w:r>
          </w:p>
          <w:p w14:paraId="379E64E7" w14:textId="171FEB53" w:rsidR="00AF11E0" w:rsidRPr="002D02E8" w:rsidRDefault="00EC01CE" w:rsidP="002D02E8">
            <w:pPr>
              <w:pStyle w:val="Listenabsatz"/>
              <w:numPr>
                <w:ilvl w:val="0"/>
                <w:numId w:val="14"/>
              </w:numPr>
              <w:spacing w:after="0" w:line="276" w:lineRule="auto"/>
              <w:ind w:left="597" w:hanging="283"/>
              <w:jc w:val="both"/>
              <w:rPr>
                <w:sz w:val="16"/>
                <w:szCs w:val="16"/>
                <w:lang w:val="en-US"/>
              </w:rPr>
            </w:pPr>
            <w:r w:rsidRPr="00EC01CE">
              <w:rPr>
                <w:sz w:val="16"/>
                <w:szCs w:val="16"/>
                <w:lang w:val="en-US"/>
              </w:rPr>
              <w:t>Creating awareness and informing via s</w:t>
            </w:r>
            <w:r w:rsidR="00AF11E0" w:rsidRPr="00EC01CE">
              <w:rPr>
                <w:sz w:val="16"/>
                <w:szCs w:val="16"/>
                <w:lang w:val="en-US"/>
              </w:rPr>
              <w:t xml:space="preserve">ocial media posts and reels showing that the clubs are caring for their members, </w:t>
            </w:r>
            <w:r w:rsidRPr="00EC01CE">
              <w:rPr>
                <w:sz w:val="16"/>
                <w:szCs w:val="16"/>
                <w:lang w:val="en-US"/>
              </w:rPr>
              <w:t>athletes</w:t>
            </w:r>
            <w:r w:rsidR="00AF11E0" w:rsidRPr="00EC01CE">
              <w:rPr>
                <w:sz w:val="16"/>
                <w:szCs w:val="16"/>
                <w:lang w:val="en-US"/>
              </w:rPr>
              <w:t xml:space="preserve"> and communities</w:t>
            </w:r>
          </w:p>
        </w:tc>
      </w:tr>
      <w:tr w:rsidR="006866B4" w:rsidRPr="00AF11E0" w14:paraId="7ECEE1FA" w14:textId="77777777" w:rsidTr="002D02E8">
        <w:trPr>
          <w:cantSplit/>
          <w:trHeight w:val="593"/>
        </w:trPr>
        <w:tc>
          <w:tcPr>
            <w:tcW w:w="12620" w:type="dxa"/>
            <w:gridSpan w:val="4"/>
          </w:tcPr>
          <w:p w14:paraId="1E284068" w14:textId="77777777" w:rsidR="006866B4" w:rsidRPr="00AF11E0" w:rsidRDefault="006866B4" w:rsidP="002D02E8">
            <w:pPr>
              <w:spacing w:line="276" w:lineRule="auto"/>
              <w:ind w:left="597" w:hanging="283"/>
              <w:jc w:val="center"/>
              <w:rPr>
                <w:b/>
                <w:bCs/>
                <w:sz w:val="16"/>
                <w:szCs w:val="16"/>
                <w:lang w:val="en-US"/>
              </w:rPr>
            </w:pPr>
            <w:r w:rsidRPr="00AF11E0">
              <w:rPr>
                <w:b/>
                <w:bCs/>
                <w:sz w:val="16"/>
                <w:szCs w:val="16"/>
                <w:lang w:val="en-US"/>
              </w:rPr>
              <w:t>Technical work</w:t>
            </w:r>
          </w:p>
          <w:p w14:paraId="2BBCA33B" w14:textId="0684690C" w:rsidR="006866B4" w:rsidRPr="00AF11E0" w:rsidRDefault="006866B4" w:rsidP="002D02E8">
            <w:pPr>
              <w:spacing w:line="276" w:lineRule="auto"/>
              <w:ind w:left="597" w:hanging="283"/>
              <w:jc w:val="center"/>
              <w:rPr>
                <w:sz w:val="16"/>
                <w:szCs w:val="16"/>
                <w:lang w:val="en-US"/>
              </w:rPr>
            </w:pPr>
            <w:r w:rsidRPr="009838D8">
              <w:rPr>
                <w:sz w:val="16"/>
                <w:szCs w:val="16"/>
                <w:lang w:val="en-US"/>
              </w:rPr>
              <w:t>(</w:t>
            </w:r>
            <w:r w:rsidR="002D02E8">
              <w:rPr>
                <w:sz w:val="16"/>
                <w:szCs w:val="16"/>
                <w:lang w:val="en-US"/>
              </w:rPr>
              <w:t>S</w:t>
            </w:r>
            <w:r w:rsidRPr="009838D8">
              <w:rPr>
                <w:sz w:val="16"/>
                <w:szCs w:val="16"/>
                <w:lang w:val="en-US"/>
              </w:rPr>
              <w:t>econd-order construct)</w:t>
            </w:r>
          </w:p>
        </w:tc>
      </w:tr>
      <w:tr w:rsidR="00AF11E0" w:rsidRPr="00AF11E0" w14:paraId="0A9190C5" w14:textId="77777777" w:rsidTr="002D02E8">
        <w:trPr>
          <w:cantSplit/>
          <w:trHeight w:val="1134"/>
        </w:trPr>
        <w:tc>
          <w:tcPr>
            <w:tcW w:w="1139" w:type="dxa"/>
            <w:shd w:val="clear" w:color="auto" w:fill="FFFFFF" w:themeFill="background1"/>
          </w:tcPr>
          <w:p w14:paraId="61C021F7" w14:textId="77777777" w:rsidR="00AF11E0" w:rsidRPr="00AF11E0" w:rsidRDefault="00AF11E0" w:rsidP="00B62F77">
            <w:pPr>
              <w:spacing w:line="276" w:lineRule="auto"/>
              <w:jc w:val="both"/>
              <w:rPr>
                <w:sz w:val="16"/>
                <w:szCs w:val="16"/>
                <w:lang w:val="en-US"/>
              </w:rPr>
            </w:pPr>
            <w:r w:rsidRPr="00AF11E0">
              <w:rPr>
                <w:sz w:val="16"/>
                <w:szCs w:val="16"/>
                <w:lang w:val="en-US"/>
              </w:rPr>
              <w:t>Mimicry</w:t>
            </w:r>
          </w:p>
          <w:p w14:paraId="22E3DB2C" w14:textId="77777777" w:rsidR="00AF11E0" w:rsidRPr="00AF11E0" w:rsidRDefault="00AF11E0" w:rsidP="00B62F77">
            <w:pPr>
              <w:spacing w:line="276" w:lineRule="auto"/>
              <w:jc w:val="both"/>
              <w:rPr>
                <w:sz w:val="16"/>
                <w:szCs w:val="16"/>
                <w:lang w:val="en-US"/>
              </w:rPr>
            </w:pPr>
          </w:p>
        </w:tc>
        <w:tc>
          <w:tcPr>
            <w:tcW w:w="3261" w:type="dxa"/>
            <w:shd w:val="clear" w:color="auto" w:fill="FFFFFF" w:themeFill="background1"/>
          </w:tcPr>
          <w:p w14:paraId="1A5BE3AE" w14:textId="7E1FE472" w:rsidR="00AF11E0" w:rsidRPr="00AF11E0" w:rsidRDefault="00AF11E0" w:rsidP="00B62F77">
            <w:pPr>
              <w:spacing w:line="276" w:lineRule="auto"/>
              <w:jc w:val="both"/>
              <w:rPr>
                <w:sz w:val="16"/>
                <w:szCs w:val="16"/>
                <w:lang w:val="en-US"/>
              </w:rPr>
            </w:pPr>
            <w:r w:rsidRPr="00AF11E0">
              <w:rPr>
                <w:sz w:val="16"/>
                <w:szCs w:val="16"/>
                <w:lang w:val="en-US"/>
              </w:rPr>
              <w:t>Associating new practices new practices with existing sets of taken-for-granted practices, technologies and rules in order to ease adoption (Lawrence &amp; Suddaby</w:t>
            </w:r>
            <w:r w:rsidR="000231B4">
              <w:rPr>
                <w:sz w:val="16"/>
                <w:szCs w:val="16"/>
                <w:lang w:val="en-US"/>
              </w:rPr>
              <w:t>,</w:t>
            </w:r>
            <w:r w:rsidRPr="00AF11E0">
              <w:rPr>
                <w:sz w:val="16"/>
                <w:szCs w:val="16"/>
                <w:lang w:val="en-US"/>
              </w:rPr>
              <w:t xml:space="preserve"> 2006)</w:t>
            </w:r>
          </w:p>
        </w:tc>
        <w:tc>
          <w:tcPr>
            <w:tcW w:w="2552" w:type="dxa"/>
            <w:shd w:val="clear" w:color="auto" w:fill="FFFFFF" w:themeFill="background1"/>
          </w:tcPr>
          <w:p w14:paraId="523A42A2" w14:textId="6149D7AF" w:rsidR="00AF11E0" w:rsidRPr="00AF11E0" w:rsidRDefault="00AF11E0" w:rsidP="00B62F77">
            <w:pPr>
              <w:spacing w:line="276" w:lineRule="auto"/>
              <w:jc w:val="both"/>
              <w:rPr>
                <w:sz w:val="16"/>
                <w:szCs w:val="16"/>
                <w:lang w:val="en-US"/>
              </w:rPr>
            </w:pPr>
            <w:r w:rsidRPr="00AF11E0">
              <w:rPr>
                <w:sz w:val="16"/>
                <w:szCs w:val="16"/>
                <w:lang w:val="en-US"/>
              </w:rPr>
              <w:t>Lawrence &amp; Suddaby</w:t>
            </w:r>
            <w:r w:rsidR="000231B4">
              <w:rPr>
                <w:sz w:val="16"/>
                <w:szCs w:val="16"/>
                <w:lang w:val="en-US"/>
              </w:rPr>
              <w:t xml:space="preserve"> (</w:t>
            </w:r>
            <w:r w:rsidRPr="00AF11E0">
              <w:rPr>
                <w:sz w:val="16"/>
                <w:szCs w:val="16"/>
                <w:lang w:val="en-US"/>
              </w:rPr>
              <w:t>2006</w:t>
            </w:r>
            <w:r w:rsidR="000231B4">
              <w:rPr>
                <w:sz w:val="16"/>
                <w:szCs w:val="16"/>
                <w:lang w:val="en-US"/>
              </w:rPr>
              <w:t>)</w:t>
            </w:r>
          </w:p>
          <w:p w14:paraId="201B1213" w14:textId="307C86A0" w:rsidR="00AF11E0" w:rsidRPr="00AF11E0" w:rsidRDefault="00AF11E0" w:rsidP="00B62F77">
            <w:pPr>
              <w:spacing w:line="276" w:lineRule="auto"/>
              <w:jc w:val="both"/>
              <w:rPr>
                <w:sz w:val="16"/>
                <w:szCs w:val="16"/>
                <w:lang w:val="en-US"/>
              </w:rPr>
            </w:pPr>
            <w:r w:rsidRPr="00AF11E0">
              <w:rPr>
                <w:sz w:val="16"/>
                <w:szCs w:val="16"/>
                <w:lang w:val="en-US"/>
              </w:rPr>
              <w:t xml:space="preserve">Hargadon &amp; Douglas </w:t>
            </w:r>
            <w:r w:rsidR="000231B4">
              <w:rPr>
                <w:sz w:val="16"/>
                <w:szCs w:val="16"/>
                <w:lang w:val="en-US"/>
              </w:rPr>
              <w:t>(</w:t>
            </w:r>
            <w:r w:rsidRPr="00AF11E0">
              <w:rPr>
                <w:sz w:val="16"/>
                <w:szCs w:val="16"/>
                <w:lang w:val="en-US"/>
              </w:rPr>
              <w:t>2001</w:t>
            </w:r>
            <w:r w:rsidR="000231B4">
              <w:rPr>
                <w:sz w:val="16"/>
                <w:szCs w:val="16"/>
                <w:lang w:val="en-US"/>
              </w:rPr>
              <w:t>)</w:t>
            </w:r>
            <w:r w:rsidRPr="00AF11E0">
              <w:rPr>
                <w:sz w:val="16"/>
                <w:szCs w:val="16"/>
                <w:lang w:val="en-US"/>
              </w:rPr>
              <w:t xml:space="preserve">; Jones </w:t>
            </w:r>
            <w:r w:rsidR="000231B4">
              <w:rPr>
                <w:sz w:val="16"/>
                <w:szCs w:val="16"/>
                <w:lang w:val="en-US"/>
              </w:rPr>
              <w:t>(</w:t>
            </w:r>
            <w:r w:rsidRPr="00AF11E0">
              <w:rPr>
                <w:sz w:val="16"/>
                <w:szCs w:val="16"/>
                <w:lang w:val="en-US"/>
              </w:rPr>
              <w:t>2001</w:t>
            </w:r>
            <w:r w:rsidR="000231B4">
              <w:rPr>
                <w:sz w:val="16"/>
                <w:szCs w:val="16"/>
                <w:lang w:val="en-US"/>
              </w:rPr>
              <w:t>)</w:t>
            </w:r>
          </w:p>
        </w:tc>
        <w:tc>
          <w:tcPr>
            <w:tcW w:w="5665" w:type="dxa"/>
            <w:shd w:val="clear" w:color="auto" w:fill="FFFFFF" w:themeFill="background1"/>
          </w:tcPr>
          <w:p w14:paraId="499138D8" w14:textId="77777777"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Developing new digital presentation respectively competition formats (internet TV, play station) including selling tickets, sponsorship options </w:t>
            </w:r>
          </w:p>
          <w:p w14:paraId="633E9D6B" w14:textId="77777777" w:rsidR="00AF11E0" w:rsidRPr="00AF11E0" w:rsidRDefault="00AF11E0" w:rsidP="002D02E8">
            <w:pPr>
              <w:pStyle w:val="Listenabsatz"/>
              <w:numPr>
                <w:ilvl w:val="0"/>
                <w:numId w:val="14"/>
              </w:numPr>
              <w:spacing w:after="0" w:line="276" w:lineRule="auto"/>
              <w:ind w:left="597" w:hanging="283"/>
              <w:jc w:val="both"/>
              <w:rPr>
                <w:color w:val="4F81BD" w:themeColor="accent1"/>
                <w:sz w:val="16"/>
                <w:szCs w:val="16"/>
                <w:lang w:val="en-US"/>
              </w:rPr>
            </w:pPr>
            <w:r w:rsidRPr="00AF11E0">
              <w:rPr>
                <w:sz w:val="16"/>
                <w:szCs w:val="16"/>
                <w:lang w:val="en-US"/>
              </w:rPr>
              <w:t>Developing online training formats (content and didactics) as well as communication/coordination formats</w:t>
            </w:r>
          </w:p>
          <w:p w14:paraId="742A01BC" w14:textId="77777777" w:rsidR="00AF11E0" w:rsidRPr="00AF11E0" w:rsidRDefault="00AF11E0" w:rsidP="002D02E8">
            <w:pPr>
              <w:pStyle w:val="Listenabsatz"/>
              <w:numPr>
                <w:ilvl w:val="0"/>
                <w:numId w:val="14"/>
              </w:numPr>
              <w:spacing w:after="0" w:line="276" w:lineRule="auto"/>
              <w:ind w:left="597" w:hanging="283"/>
              <w:jc w:val="both"/>
              <w:rPr>
                <w:color w:val="4F81BD" w:themeColor="accent1"/>
                <w:sz w:val="16"/>
                <w:szCs w:val="16"/>
                <w:lang w:val="en-US"/>
              </w:rPr>
            </w:pPr>
            <w:r w:rsidRPr="00AF11E0">
              <w:rPr>
                <w:sz w:val="16"/>
                <w:szCs w:val="16"/>
                <w:lang w:val="en-US"/>
              </w:rPr>
              <w:t xml:space="preserve">Using digital trend scouting for acquiring new atheletes </w:t>
            </w:r>
          </w:p>
        </w:tc>
      </w:tr>
      <w:tr w:rsidR="00AF11E0" w:rsidRPr="00AF11E0" w14:paraId="164A7EF6" w14:textId="77777777" w:rsidTr="002D02E8">
        <w:tc>
          <w:tcPr>
            <w:tcW w:w="1139" w:type="dxa"/>
            <w:shd w:val="clear" w:color="auto" w:fill="FFFFFF" w:themeFill="background1"/>
          </w:tcPr>
          <w:p w14:paraId="0D6B98A1" w14:textId="77777777" w:rsidR="00AF11E0" w:rsidRPr="00AF11E0" w:rsidRDefault="00AF11E0" w:rsidP="00B62F77">
            <w:pPr>
              <w:spacing w:line="276" w:lineRule="auto"/>
              <w:jc w:val="both"/>
              <w:rPr>
                <w:sz w:val="16"/>
                <w:szCs w:val="16"/>
                <w:lang w:val="en-US"/>
              </w:rPr>
            </w:pPr>
            <w:r w:rsidRPr="00AF11E0">
              <w:rPr>
                <w:sz w:val="16"/>
                <w:szCs w:val="16"/>
                <w:lang w:val="en-US"/>
              </w:rPr>
              <w:t>Convening</w:t>
            </w:r>
          </w:p>
          <w:p w14:paraId="73CB21C4" w14:textId="77777777" w:rsidR="00AF11E0" w:rsidRPr="00AF11E0" w:rsidRDefault="00AF11E0" w:rsidP="00B62F77">
            <w:pPr>
              <w:spacing w:line="276" w:lineRule="auto"/>
              <w:jc w:val="both"/>
              <w:rPr>
                <w:sz w:val="16"/>
                <w:szCs w:val="16"/>
                <w:lang w:val="en-US"/>
              </w:rPr>
            </w:pPr>
          </w:p>
        </w:tc>
        <w:tc>
          <w:tcPr>
            <w:tcW w:w="3261" w:type="dxa"/>
            <w:shd w:val="clear" w:color="auto" w:fill="FFFFFF" w:themeFill="background1"/>
          </w:tcPr>
          <w:p w14:paraId="52DB4EC5" w14:textId="288BDBAE" w:rsidR="00AF11E0" w:rsidRPr="00AF11E0" w:rsidRDefault="00AF11E0" w:rsidP="00B62F77">
            <w:pPr>
              <w:spacing w:line="276" w:lineRule="auto"/>
              <w:jc w:val="both"/>
              <w:rPr>
                <w:sz w:val="16"/>
                <w:szCs w:val="16"/>
                <w:lang w:val="en-US"/>
              </w:rPr>
            </w:pPr>
            <w:r w:rsidRPr="00AF11E0">
              <w:rPr>
                <w:sz w:val="16"/>
                <w:szCs w:val="16"/>
                <w:lang w:val="en-US"/>
              </w:rPr>
              <w:t>Creating collaborative arrangements in order to solve a particular problem (Dorado</w:t>
            </w:r>
            <w:r w:rsidR="000231B4">
              <w:rPr>
                <w:sz w:val="16"/>
                <w:szCs w:val="16"/>
                <w:lang w:val="en-US"/>
              </w:rPr>
              <w:t>,</w:t>
            </w:r>
            <w:r w:rsidRPr="00AF11E0">
              <w:rPr>
                <w:sz w:val="16"/>
                <w:szCs w:val="16"/>
                <w:lang w:val="en-US"/>
              </w:rPr>
              <w:t xml:space="preserve"> 2005)</w:t>
            </w:r>
          </w:p>
        </w:tc>
        <w:tc>
          <w:tcPr>
            <w:tcW w:w="2552" w:type="dxa"/>
            <w:shd w:val="clear" w:color="auto" w:fill="FFFFFF" w:themeFill="background1"/>
          </w:tcPr>
          <w:p w14:paraId="4269AB11" w14:textId="2215758C" w:rsidR="00AF11E0" w:rsidRPr="00AF11E0" w:rsidRDefault="00AF11E0" w:rsidP="00B62F77">
            <w:pPr>
              <w:spacing w:line="276" w:lineRule="auto"/>
              <w:jc w:val="both"/>
              <w:rPr>
                <w:sz w:val="16"/>
                <w:szCs w:val="16"/>
                <w:lang w:val="en-US"/>
              </w:rPr>
            </w:pPr>
            <w:r w:rsidRPr="00AF11E0">
              <w:rPr>
                <w:sz w:val="16"/>
                <w:szCs w:val="16"/>
                <w:lang w:val="en-US"/>
              </w:rPr>
              <w:t xml:space="preserve">Slager, Gond &amp; Moon </w:t>
            </w:r>
            <w:r w:rsidR="000231B4">
              <w:rPr>
                <w:sz w:val="16"/>
                <w:szCs w:val="16"/>
                <w:lang w:val="en-US"/>
              </w:rPr>
              <w:t>(</w:t>
            </w:r>
            <w:r w:rsidRPr="00AF11E0">
              <w:rPr>
                <w:sz w:val="16"/>
                <w:szCs w:val="16"/>
                <w:lang w:val="en-US"/>
              </w:rPr>
              <w:t>2012</w:t>
            </w:r>
            <w:r w:rsidR="000231B4">
              <w:rPr>
                <w:sz w:val="16"/>
                <w:szCs w:val="16"/>
                <w:lang w:val="en-US"/>
              </w:rPr>
              <w:t>)</w:t>
            </w:r>
          </w:p>
          <w:p w14:paraId="6AD47A4C" w14:textId="22CFC83C" w:rsidR="00AF11E0" w:rsidRPr="00AF11E0" w:rsidRDefault="00AF11E0" w:rsidP="00B62F77">
            <w:pPr>
              <w:spacing w:line="276" w:lineRule="auto"/>
              <w:jc w:val="both"/>
              <w:rPr>
                <w:sz w:val="16"/>
                <w:szCs w:val="16"/>
                <w:lang w:val="en-US"/>
              </w:rPr>
            </w:pPr>
            <w:r w:rsidRPr="00AF11E0">
              <w:rPr>
                <w:sz w:val="16"/>
                <w:szCs w:val="16"/>
                <w:lang w:val="en-US"/>
              </w:rPr>
              <w:t xml:space="preserve">c.f. Dorado </w:t>
            </w:r>
            <w:r w:rsidR="000231B4">
              <w:rPr>
                <w:sz w:val="16"/>
                <w:szCs w:val="16"/>
                <w:lang w:val="en-US"/>
              </w:rPr>
              <w:t>(</w:t>
            </w:r>
            <w:r w:rsidRPr="00AF11E0">
              <w:rPr>
                <w:sz w:val="16"/>
                <w:szCs w:val="16"/>
                <w:lang w:val="en-US"/>
              </w:rPr>
              <w:t>2005</w:t>
            </w:r>
            <w:r w:rsidR="000231B4">
              <w:rPr>
                <w:sz w:val="16"/>
                <w:szCs w:val="16"/>
                <w:lang w:val="en-US"/>
              </w:rPr>
              <w:t>)</w:t>
            </w:r>
          </w:p>
        </w:tc>
        <w:tc>
          <w:tcPr>
            <w:tcW w:w="5665" w:type="dxa"/>
            <w:shd w:val="clear" w:color="auto" w:fill="FFFFFF" w:themeFill="background1"/>
          </w:tcPr>
          <w:p w14:paraId="7464AE9E" w14:textId="4EF417B7"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Forming collaboration</w:t>
            </w:r>
            <w:r w:rsidR="00EC01CE">
              <w:rPr>
                <w:sz w:val="16"/>
                <w:szCs w:val="16"/>
                <w:lang w:val="en-US"/>
              </w:rPr>
              <w:t>s</w:t>
            </w:r>
            <w:r w:rsidRPr="00AF11E0">
              <w:rPr>
                <w:sz w:val="16"/>
                <w:szCs w:val="16"/>
                <w:lang w:val="en-US"/>
              </w:rPr>
              <w:t xml:space="preserve"> </w:t>
            </w:r>
            <w:r w:rsidR="00EC01CE" w:rsidRPr="00AF11E0">
              <w:rPr>
                <w:sz w:val="16"/>
                <w:szCs w:val="16"/>
                <w:lang w:val="en-US"/>
              </w:rPr>
              <w:t>regarding</w:t>
            </w:r>
            <w:r w:rsidRPr="00AF11E0">
              <w:rPr>
                <w:sz w:val="16"/>
                <w:szCs w:val="16"/>
                <w:lang w:val="en-US"/>
              </w:rPr>
              <w:t xml:space="preserve"> (inter-)national friendly matches as well as for renting ICTs equipment</w:t>
            </w:r>
          </w:p>
          <w:p w14:paraId="558BCAB9" w14:textId="615AB032"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Creating round tables for discussing trends/developments regarding Covid-19 and interpreting/operationalizing corresponding governmental directives </w:t>
            </w:r>
          </w:p>
          <w:p w14:paraId="6EED07A0" w14:textId="1377C966" w:rsidR="00AF11E0" w:rsidRPr="00AF11E0" w:rsidRDefault="00AF11E0" w:rsidP="002D02E8">
            <w:pPr>
              <w:pStyle w:val="Listenabsatz"/>
              <w:numPr>
                <w:ilvl w:val="0"/>
                <w:numId w:val="14"/>
              </w:numPr>
              <w:spacing w:after="0" w:line="276" w:lineRule="auto"/>
              <w:ind w:left="597" w:hanging="283"/>
              <w:jc w:val="both"/>
              <w:rPr>
                <w:sz w:val="16"/>
                <w:szCs w:val="16"/>
                <w:lang w:val="en-US"/>
              </w:rPr>
            </w:pPr>
            <w:r w:rsidRPr="00AF11E0">
              <w:rPr>
                <w:sz w:val="16"/>
                <w:szCs w:val="16"/>
                <w:lang w:val="en-US"/>
              </w:rPr>
              <w:t xml:space="preserve">Dealing with various, partly controversial </w:t>
            </w:r>
            <w:r w:rsidR="00EC01CE">
              <w:rPr>
                <w:sz w:val="16"/>
                <w:szCs w:val="16"/>
                <w:lang w:val="en-US"/>
              </w:rPr>
              <w:t xml:space="preserve">approaches of how to </w:t>
            </w:r>
            <w:r w:rsidRPr="00AF11E0">
              <w:rPr>
                <w:sz w:val="16"/>
                <w:szCs w:val="16"/>
                <w:lang w:val="en-US"/>
              </w:rPr>
              <w:t>handl</w:t>
            </w:r>
            <w:r w:rsidR="00EC01CE">
              <w:rPr>
                <w:sz w:val="16"/>
                <w:szCs w:val="16"/>
                <w:lang w:val="en-US"/>
              </w:rPr>
              <w:t xml:space="preserve">e the </w:t>
            </w:r>
            <w:r w:rsidRPr="00AF11E0">
              <w:rPr>
                <w:sz w:val="16"/>
                <w:szCs w:val="16"/>
                <w:lang w:val="en-US"/>
              </w:rPr>
              <w:t xml:space="preserve">contracts of athletes </w:t>
            </w:r>
          </w:p>
        </w:tc>
      </w:tr>
      <w:tr w:rsidR="00AF11E0" w:rsidRPr="00AF11E0" w14:paraId="3FB97B81" w14:textId="77777777" w:rsidTr="002D02E8">
        <w:tc>
          <w:tcPr>
            <w:tcW w:w="1139" w:type="dxa"/>
            <w:shd w:val="clear" w:color="auto" w:fill="FFFFFF" w:themeFill="background1"/>
          </w:tcPr>
          <w:p w14:paraId="55271F24" w14:textId="77777777" w:rsidR="00AF11E0" w:rsidRPr="00AF11E0" w:rsidRDefault="00AF11E0" w:rsidP="00B62F77">
            <w:pPr>
              <w:spacing w:line="276" w:lineRule="auto"/>
              <w:jc w:val="both"/>
              <w:rPr>
                <w:sz w:val="16"/>
                <w:szCs w:val="16"/>
                <w:lang w:val="en-US"/>
              </w:rPr>
            </w:pPr>
            <w:r w:rsidRPr="00AF11E0">
              <w:rPr>
                <w:sz w:val="16"/>
                <w:szCs w:val="16"/>
                <w:lang w:val="en-US"/>
              </w:rPr>
              <w:t>Enabling Work</w:t>
            </w:r>
          </w:p>
        </w:tc>
        <w:tc>
          <w:tcPr>
            <w:tcW w:w="3261" w:type="dxa"/>
            <w:shd w:val="clear" w:color="auto" w:fill="FFFFFF" w:themeFill="background1"/>
          </w:tcPr>
          <w:p w14:paraId="58E28B48" w14:textId="18777C34" w:rsidR="00AF11E0" w:rsidRPr="00AF11E0" w:rsidRDefault="00AF11E0" w:rsidP="00B62F77">
            <w:pPr>
              <w:spacing w:line="276" w:lineRule="auto"/>
              <w:jc w:val="both"/>
              <w:rPr>
                <w:sz w:val="16"/>
                <w:szCs w:val="16"/>
                <w:lang w:val="en-US"/>
              </w:rPr>
            </w:pPr>
            <w:r w:rsidRPr="00AF11E0">
              <w:rPr>
                <w:sz w:val="16"/>
                <w:szCs w:val="16"/>
                <w:lang w:val="en-US"/>
              </w:rPr>
              <w:t>The creation of rules that facilitate, supplement and support institutions, such as the creation of authorizing agents for diverting resources (Lawrence &amp; Suddaby</w:t>
            </w:r>
            <w:r w:rsidR="000231B4">
              <w:rPr>
                <w:sz w:val="16"/>
                <w:szCs w:val="16"/>
                <w:lang w:val="en-US"/>
              </w:rPr>
              <w:t>,</w:t>
            </w:r>
            <w:r w:rsidRPr="00AF11E0">
              <w:rPr>
                <w:sz w:val="16"/>
                <w:szCs w:val="16"/>
                <w:lang w:val="en-US"/>
              </w:rPr>
              <w:t xml:space="preserve"> 2006)</w:t>
            </w:r>
          </w:p>
        </w:tc>
        <w:tc>
          <w:tcPr>
            <w:tcW w:w="2552" w:type="dxa"/>
            <w:shd w:val="clear" w:color="auto" w:fill="FFFFFF" w:themeFill="background1"/>
          </w:tcPr>
          <w:p w14:paraId="060635E2" w14:textId="71BB9E97" w:rsidR="00AF11E0" w:rsidRPr="00AF11E0" w:rsidRDefault="00AF11E0" w:rsidP="00B62F77">
            <w:pPr>
              <w:spacing w:line="276" w:lineRule="auto"/>
              <w:jc w:val="both"/>
              <w:rPr>
                <w:sz w:val="16"/>
                <w:szCs w:val="16"/>
                <w:lang w:val="en-US"/>
              </w:rPr>
            </w:pPr>
            <w:r w:rsidRPr="00AF11E0">
              <w:rPr>
                <w:sz w:val="16"/>
                <w:szCs w:val="16"/>
                <w:lang w:val="en-US"/>
              </w:rPr>
              <w:t>Lawrence &amp; Suddaby</w:t>
            </w:r>
            <w:r w:rsidR="000231B4">
              <w:rPr>
                <w:sz w:val="16"/>
                <w:szCs w:val="16"/>
                <w:lang w:val="en-US"/>
              </w:rPr>
              <w:t xml:space="preserve"> (</w:t>
            </w:r>
            <w:r w:rsidRPr="00AF11E0">
              <w:rPr>
                <w:sz w:val="16"/>
                <w:szCs w:val="16"/>
                <w:lang w:val="en-US"/>
              </w:rPr>
              <w:t>2006</w:t>
            </w:r>
            <w:r w:rsidR="000231B4">
              <w:rPr>
                <w:sz w:val="16"/>
                <w:szCs w:val="16"/>
                <w:lang w:val="en-US"/>
              </w:rPr>
              <w:t>)</w:t>
            </w:r>
          </w:p>
          <w:p w14:paraId="374DC1B8" w14:textId="7343178A" w:rsidR="00AF11E0" w:rsidRPr="00AF11E0" w:rsidRDefault="00AF11E0" w:rsidP="00B62F77">
            <w:pPr>
              <w:spacing w:line="276" w:lineRule="auto"/>
              <w:jc w:val="both"/>
              <w:rPr>
                <w:sz w:val="16"/>
                <w:szCs w:val="16"/>
                <w:lang w:val="en-US"/>
              </w:rPr>
            </w:pPr>
            <w:r w:rsidRPr="00AF11E0">
              <w:rPr>
                <w:sz w:val="16"/>
                <w:szCs w:val="16"/>
                <w:lang w:val="en-US"/>
              </w:rPr>
              <w:t xml:space="preserve">c.f. Leblebici et al. </w:t>
            </w:r>
            <w:r w:rsidR="000231B4">
              <w:rPr>
                <w:sz w:val="16"/>
                <w:szCs w:val="16"/>
                <w:lang w:val="en-US"/>
              </w:rPr>
              <w:t>(</w:t>
            </w:r>
            <w:r w:rsidRPr="00AF11E0">
              <w:rPr>
                <w:sz w:val="16"/>
                <w:szCs w:val="16"/>
                <w:lang w:val="en-US"/>
              </w:rPr>
              <w:t>1991</w:t>
            </w:r>
            <w:r w:rsidR="000231B4">
              <w:rPr>
                <w:sz w:val="16"/>
                <w:szCs w:val="16"/>
                <w:lang w:val="en-US"/>
              </w:rPr>
              <w:t>)</w:t>
            </w:r>
          </w:p>
        </w:tc>
        <w:tc>
          <w:tcPr>
            <w:tcW w:w="5665" w:type="dxa"/>
            <w:shd w:val="clear" w:color="auto" w:fill="FFFFFF" w:themeFill="background1"/>
          </w:tcPr>
          <w:p w14:paraId="45CE5770" w14:textId="6F264634" w:rsidR="00EC01CE" w:rsidRDefault="00EC01CE" w:rsidP="002D02E8">
            <w:pPr>
              <w:pStyle w:val="Listenabsatz"/>
              <w:numPr>
                <w:ilvl w:val="0"/>
                <w:numId w:val="14"/>
              </w:numPr>
              <w:spacing w:after="0" w:line="276" w:lineRule="auto"/>
              <w:ind w:left="597" w:hanging="283"/>
              <w:jc w:val="both"/>
              <w:rPr>
                <w:sz w:val="16"/>
                <w:szCs w:val="16"/>
                <w:lang w:val="en-US"/>
              </w:rPr>
            </w:pPr>
            <w:r w:rsidRPr="00EC01CE">
              <w:rPr>
                <w:sz w:val="16"/>
                <w:szCs w:val="16"/>
                <w:lang w:val="en-US"/>
              </w:rPr>
              <w:t xml:space="preserve">Using </w:t>
            </w:r>
            <w:r w:rsidR="00AF11E0" w:rsidRPr="00EC01CE">
              <w:rPr>
                <w:sz w:val="16"/>
                <w:szCs w:val="16"/>
                <w:lang w:val="en-US"/>
              </w:rPr>
              <w:t>(</w:t>
            </w:r>
            <w:r w:rsidRPr="00EC01CE">
              <w:rPr>
                <w:sz w:val="16"/>
                <w:szCs w:val="16"/>
                <w:lang w:val="en-US"/>
              </w:rPr>
              <w:t>soccer</w:t>
            </w:r>
            <w:r w:rsidR="00AF11E0" w:rsidRPr="00EC01CE">
              <w:rPr>
                <w:sz w:val="16"/>
                <w:szCs w:val="16"/>
                <w:lang w:val="en-US"/>
              </w:rPr>
              <w:t>) league</w:t>
            </w:r>
            <w:r w:rsidRPr="00EC01CE">
              <w:rPr>
                <w:sz w:val="16"/>
                <w:szCs w:val="16"/>
                <w:lang w:val="en-US"/>
              </w:rPr>
              <w:t>s as distributor of</w:t>
            </w:r>
            <w:r w:rsidR="00AF11E0" w:rsidRPr="00EC01CE">
              <w:rPr>
                <w:sz w:val="16"/>
                <w:szCs w:val="16"/>
                <w:lang w:val="en-US"/>
              </w:rPr>
              <w:t xml:space="preserve"> Covid-19 </w:t>
            </w:r>
            <w:r w:rsidRPr="00EC01CE">
              <w:rPr>
                <w:sz w:val="16"/>
                <w:szCs w:val="16"/>
                <w:lang w:val="en-US"/>
              </w:rPr>
              <w:t>testing material</w:t>
            </w:r>
            <w:r w:rsidR="00C53864">
              <w:rPr>
                <w:sz w:val="16"/>
                <w:szCs w:val="16"/>
                <w:lang w:val="en-US"/>
              </w:rPr>
              <w:t>s</w:t>
            </w:r>
            <w:r w:rsidRPr="00EC01CE">
              <w:rPr>
                <w:sz w:val="16"/>
                <w:szCs w:val="16"/>
                <w:lang w:val="en-US"/>
              </w:rPr>
              <w:t xml:space="preserve"> </w:t>
            </w:r>
          </w:p>
          <w:p w14:paraId="4AEF15AD" w14:textId="581839F5" w:rsidR="00AF11E0" w:rsidRPr="00EC01CE" w:rsidRDefault="00C53864" w:rsidP="002D02E8">
            <w:pPr>
              <w:pStyle w:val="Listenabsatz"/>
              <w:numPr>
                <w:ilvl w:val="0"/>
                <w:numId w:val="14"/>
              </w:numPr>
              <w:spacing w:after="0" w:line="276" w:lineRule="auto"/>
              <w:ind w:left="597" w:hanging="283"/>
              <w:jc w:val="both"/>
              <w:rPr>
                <w:sz w:val="16"/>
                <w:szCs w:val="16"/>
                <w:lang w:val="en-US"/>
              </w:rPr>
            </w:pPr>
            <w:r>
              <w:rPr>
                <w:sz w:val="16"/>
                <w:szCs w:val="16"/>
                <w:lang w:val="en-US"/>
              </w:rPr>
              <w:t xml:space="preserve">Pushing </w:t>
            </w:r>
            <w:r w:rsidR="00EC01CE">
              <w:rPr>
                <w:sz w:val="16"/>
                <w:szCs w:val="16"/>
                <w:lang w:val="en-US"/>
              </w:rPr>
              <w:t>f</w:t>
            </w:r>
            <w:r w:rsidR="00AF11E0" w:rsidRPr="00EC01CE">
              <w:rPr>
                <w:sz w:val="16"/>
                <w:szCs w:val="16"/>
                <w:lang w:val="en-US"/>
              </w:rPr>
              <w:t>ederal club association</w:t>
            </w:r>
            <w:r>
              <w:rPr>
                <w:sz w:val="16"/>
                <w:szCs w:val="16"/>
                <w:lang w:val="en-US"/>
              </w:rPr>
              <w:t>s</w:t>
            </w:r>
            <w:r w:rsidR="00AF11E0" w:rsidRPr="00EC01CE">
              <w:rPr>
                <w:sz w:val="16"/>
                <w:szCs w:val="16"/>
                <w:lang w:val="en-US"/>
              </w:rPr>
              <w:t xml:space="preserve"> </w:t>
            </w:r>
            <w:r w:rsidR="00EC01CE">
              <w:rPr>
                <w:sz w:val="16"/>
                <w:szCs w:val="16"/>
                <w:lang w:val="en-US"/>
              </w:rPr>
              <w:t xml:space="preserve">in the position </w:t>
            </w:r>
            <w:r w:rsidR="00AF11E0" w:rsidRPr="00EC01CE">
              <w:rPr>
                <w:sz w:val="16"/>
                <w:szCs w:val="16"/>
                <w:lang w:val="en-US"/>
              </w:rPr>
              <w:t>as expert</w:t>
            </w:r>
            <w:r w:rsidR="00EC01CE">
              <w:rPr>
                <w:sz w:val="16"/>
                <w:szCs w:val="16"/>
                <w:lang w:val="en-US"/>
              </w:rPr>
              <w:t>s</w:t>
            </w:r>
            <w:r w:rsidR="00AF11E0" w:rsidRPr="00EC01CE">
              <w:rPr>
                <w:sz w:val="16"/>
                <w:szCs w:val="16"/>
                <w:lang w:val="en-US"/>
              </w:rPr>
              <w:t xml:space="preserve"> </w:t>
            </w:r>
            <w:r w:rsidR="00EC01CE">
              <w:rPr>
                <w:sz w:val="16"/>
                <w:szCs w:val="16"/>
                <w:lang w:val="en-US"/>
              </w:rPr>
              <w:t xml:space="preserve">for </w:t>
            </w:r>
            <w:r w:rsidR="00AF11E0" w:rsidRPr="00EC01CE">
              <w:rPr>
                <w:sz w:val="16"/>
                <w:szCs w:val="16"/>
                <w:lang w:val="en-US"/>
              </w:rPr>
              <w:t>providing practical information for implementing Covid-19 directives</w:t>
            </w:r>
          </w:p>
          <w:p w14:paraId="511F7ADE" w14:textId="77777777" w:rsidR="00AF11E0" w:rsidRPr="00AF11E0" w:rsidRDefault="00AF11E0" w:rsidP="002D02E8">
            <w:pPr>
              <w:spacing w:line="276" w:lineRule="auto"/>
              <w:ind w:left="597" w:hanging="283"/>
              <w:jc w:val="both"/>
              <w:rPr>
                <w:sz w:val="16"/>
                <w:szCs w:val="16"/>
                <w:lang w:val="en-US"/>
              </w:rPr>
            </w:pPr>
          </w:p>
        </w:tc>
      </w:tr>
    </w:tbl>
    <w:p w14:paraId="476168B1" w14:textId="1B983306" w:rsidR="008E5947" w:rsidRDefault="002D02E8" w:rsidP="002D02E8">
      <w:pPr>
        <w:widowControl/>
        <w:pBdr>
          <w:top w:val="nil"/>
          <w:left w:val="nil"/>
          <w:bottom w:val="nil"/>
          <w:right w:val="nil"/>
          <w:between w:val="nil"/>
        </w:pBdr>
        <w:ind w:right="-28" w:firstLine="238"/>
        <w:jc w:val="both"/>
        <w:rPr>
          <w:rFonts w:ascii="Calibri" w:eastAsia="Calibri" w:hAnsi="Calibri" w:cs="Calibri"/>
          <w:color w:val="000000"/>
        </w:rPr>
      </w:pPr>
      <w:r>
        <w:rPr>
          <w:rFonts w:ascii="Calibri" w:eastAsia="Calibri" w:hAnsi="Calibri" w:cs="Calibri"/>
          <w:color w:val="000000"/>
        </w:rPr>
        <w:t xml:space="preserve"> </w:t>
      </w:r>
    </w:p>
    <w:p w14:paraId="5BE4D87C" w14:textId="77777777" w:rsidR="00D9178D" w:rsidRDefault="00D9178D" w:rsidP="00D9178D">
      <w:pPr>
        <w:keepNext/>
        <w:widowControl/>
        <w:pBdr>
          <w:top w:val="nil"/>
          <w:left w:val="nil"/>
          <w:bottom w:val="nil"/>
          <w:right w:val="nil"/>
          <w:between w:val="nil"/>
        </w:pBdr>
        <w:spacing w:before="240" w:after="240"/>
        <w:rPr>
          <w:rFonts w:ascii="Calibri" w:eastAsia="Calibri" w:hAnsi="Calibri" w:cs="Calibri"/>
          <w:color w:val="000000"/>
        </w:rPr>
        <w:sectPr w:rsidR="00D9178D" w:rsidSect="0099359C">
          <w:pgSz w:w="14742" w:h="10773" w:orient="landscape"/>
          <w:pgMar w:top="737" w:right="754" w:bottom="1191" w:left="2126" w:header="510" w:footer="907" w:gutter="0"/>
          <w:cols w:space="720"/>
          <w:docGrid w:linePitch="272"/>
        </w:sectPr>
      </w:pPr>
    </w:p>
    <w:tbl>
      <w:tblPr>
        <w:tblStyle w:val="Tabellenraster"/>
        <w:tblpPr w:leftFromText="141" w:rightFromText="141" w:horzAnchor="margin" w:tblpY="516"/>
        <w:tblW w:w="85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66"/>
      </w:tblGrid>
      <w:tr w:rsidR="00F75480" w:rsidRPr="00E965A7" w14:paraId="15B04A8F" w14:textId="77777777" w:rsidTr="00F75480">
        <w:tc>
          <w:tcPr>
            <w:tcW w:w="8500" w:type="dxa"/>
            <w:gridSpan w:val="2"/>
            <w:tcBorders>
              <w:top w:val="nil"/>
              <w:bottom w:val="nil"/>
            </w:tcBorders>
          </w:tcPr>
          <w:p w14:paraId="7E30155B" w14:textId="26A2C622" w:rsidR="00F75480" w:rsidRPr="00F75480" w:rsidRDefault="00F75480" w:rsidP="00F75480">
            <w:pPr>
              <w:ind w:left="-111"/>
              <w:jc w:val="both"/>
              <w:rPr>
                <w:rFonts w:ascii="Calibri" w:eastAsia="Calibri" w:hAnsi="Calibri"/>
                <w:sz w:val="20"/>
                <w:szCs w:val="20"/>
                <w:lang w:val="en-US"/>
              </w:rPr>
            </w:pPr>
            <w:r w:rsidRPr="00F75480">
              <w:rPr>
                <w:rFonts w:ascii="Calibri" w:eastAsia="Calibri" w:hAnsi="Calibri" w:cs="Calibri"/>
                <w:color w:val="000000"/>
                <w:sz w:val="20"/>
                <w:szCs w:val="20"/>
                <w:lang w:val="en-US"/>
              </w:rPr>
              <w:lastRenderedPageBreak/>
              <w:t>In addition to the description of the main activities in table 2, table 3 includes exemplary quotes used for coding</w:t>
            </w:r>
            <w:r w:rsidRPr="00F75480">
              <w:rPr>
                <w:rFonts w:ascii="Calibri" w:eastAsia="Calibri" w:hAnsi="Calibri" w:cs="Calibri"/>
                <w:color w:val="000000"/>
                <w:sz w:val="20"/>
                <w:szCs w:val="20"/>
                <w:lang w:val="en-US"/>
              </w:rPr>
              <w:t>.</w:t>
            </w:r>
          </w:p>
        </w:tc>
      </w:tr>
      <w:tr w:rsidR="00F75480" w:rsidRPr="00E965A7" w14:paraId="27EEBA30" w14:textId="77777777" w:rsidTr="00F75480">
        <w:tc>
          <w:tcPr>
            <w:tcW w:w="8500" w:type="dxa"/>
            <w:gridSpan w:val="2"/>
            <w:tcBorders>
              <w:top w:val="nil"/>
              <w:bottom w:val="single" w:sz="4" w:space="0" w:color="auto"/>
            </w:tcBorders>
          </w:tcPr>
          <w:p w14:paraId="4264ED05" w14:textId="77777777" w:rsidR="00F75480" w:rsidRDefault="00F75480" w:rsidP="00F75480">
            <w:pPr>
              <w:ind w:left="-111"/>
              <w:jc w:val="both"/>
              <w:rPr>
                <w:rFonts w:ascii="Calibri" w:eastAsia="Calibri" w:hAnsi="Calibri"/>
                <w:sz w:val="16"/>
                <w:szCs w:val="16"/>
                <w:lang w:val="en-US"/>
              </w:rPr>
            </w:pPr>
          </w:p>
          <w:p w14:paraId="6E540272" w14:textId="5D813F44" w:rsidR="00F75480" w:rsidRPr="00F75480" w:rsidRDefault="00F75480" w:rsidP="00F75480">
            <w:pPr>
              <w:ind w:left="-111"/>
              <w:jc w:val="both"/>
              <w:rPr>
                <w:rFonts w:ascii="Calibri" w:eastAsia="Calibri" w:hAnsi="Calibri"/>
                <w:sz w:val="16"/>
                <w:szCs w:val="16"/>
                <w:lang w:val="en-US"/>
              </w:rPr>
            </w:pPr>
            <w:r w:rsidRPr="00F75480">
              <w:rPr>
                <w:rFonts w:ascii="Calibri" w:eastAsia="Calibri" w:hAnsi="Calibri"/>
                <w:sz w:val="16"/>
                <w:szCs w:val="16"/>
                <w:lang w:val="en-US"/>
              </w:rPr>
              <w:t>Table 3: Illustration of quotes for coding (own elaboration)</w:t>
            </w:r>
          </w:p>
        </w:tc>
      </w:tr>
      <w:tr w:rsidR="0099359C" w:rsidRPr="00E965A7" w14:paraId="791FE0BF" w14:textId="77777777" w:rsidTr="0097793B">
        <w:tc>
          <w:tcPr>
            <w:tcW w:w="1134" w:type="dxa"/>
            <w:tcBorders>
              <w:top w:val="single" w:sz="4" w:space="0" w:color="auto"/>
              <w:bottom w:val="single" w:sz="4" w:space="0" w:color="auto"/>
            </w:tcBorders>
          </w:tcPr>
          <w:p w14:paraId="702C5592" w14:textId="77F96E74" w:rsidR="0099359C" w:rsidRPr="00E965A7" w:rsidRDefault="00D76778" w:rsidP="0097793B">
            <w:pPr>
              <w:rPr>
                <w:rFonts w:ascii="Calibri" w:eastAsia="Calibri" w:hAnsi="Calibri"/>
                <w:sz w:val="16"/>
                <w:szCs w:val="16"/>
                <w:lang w:val="en-US"/>
              </w:rPr>
            </w:pPr>
            <w:r w:rsidRPr="00E965A7">
              <w:rPr>
                <w:rFonts w:ascii="Calibri" w:eastAsia="Calibri" w:hAnsi="Calibri"/>
                <w:sz w:val="16"/>
                <w:szCs w:val="16"/>
                <w:lang w:val="en-US"/>
              </w:rPr>
              <w:t>Type of insti</w:t>
            </w:r>
            <w:r w:rsidR="00E965A7">
              <w:rPr>
                <w:rFonts w:ascii="Calibri" w:eastAsia="Calibri" w:hAnsi="Calibri"/>
                <w:sz w:val="16"/>
                <w:szCs w:val="16"/>
                <w:lang w:val="en-US"/>
              </w:rPr>
              <w:t>-</w:t>
            </w:r>
            <w:r w:rsidRPr="00E965A7">
              <w:rPr>
                <w:rFonts w:ascii="Calibri" w:eastAsia="Calibri" w:hAnsi="Calibri"/>
                <w:sz w:val="16"/>
                <w:szCs w:val="16"/>
                <w:lang w:val="en-US"/>
              </w:rPr>
              <w:t>tutional work</w:t>
            </w:r>
          </w:p>
        </w:tc>
        <w:tc>
          <w:tcPr>
            <w:tcW w:w="7366" w:type="dxa"/>
            <w:tcBorders>
              <w:top w:val="single" w:sz="4" w:space="0" w:color="auto"/>
              <w:bottom w:val="single" w:sz="4" w:space="0" w:color="auto"/>
            </w:tcBorders>
          </w:tcPr>
          <w:p w14:paraId="649667FA" w14:textId="475868B5" w:rsidR="0099359C" w:rsidRPr="00E965A7" w:rsidRDefault="00D76778" w:rsidP="0097793B">
            <w:pPr>
              <w:jc w:val="both"/>
              <w:rPr>
                <w:rFonts w:ascii="Calibri" w:eastAsia="Calibri" w:hAnsi="Calibri"/>
                <w:sz w:val="16"/>
                <w:szCs w:val="16"/>
                <w:lang w:val="en-US"/>
              </w:rPr>
            </w:pPr>
            <w:r w:rsidRPr="00E965A7">
              <w:rPr>
                <w:rFonts w:ascii="Calibri" w:eastAsia="Calibri" w:hAnsi="Calibri"/>
                <w:sz w:val="16"/>
                <w:szCs w:val="16"/>
                <w:lang w:val="en-US"/>
              </w:rPr>
              <w:t>Exemplary Quotes</w:t>
            </w:r>
          </w:p>
        </w:tc>
      </w:tr>
      <w:tr w:rsidR="00E965A7" w:rsidRPr="00E965A7" w14:paraId="44727B6D" w14:textId="77777777" w:rsidTr="00F75480">
        <w:trPr>
          <w:trHeight w:val="335"/>
        </w:trPr>
        <w:tc>
          <w:tcPr>
            <w:tcW w:w="8500" w:type="dxa"/>
            <w:gridSpan w:val="2"/>
            <w:tcBorders>
              <w:top w:val="single" w:sz="4" w:space="0" w:color="auto"/>
            </w:tcBorders>
            <w:vAlign w:val="center"/>
          </w:tcPr>
          <w:p w14:paraId="28A45C37" w14:textId="72DEB665" w:rsidR="00E965A7" w:rsidRPr="00E965A7" w:rsidRDefault="00E965A7" w:rsidP="00F75480">
            <w:pPr>
              <w:jc w:val="center"/>
              <w:rPr>
                <w:rFonts w:ascii="Calibri" w:eastAsia="Calibri" w:hAnsi="Calibri"/>
                <w:sz w:val="16"/>
                <w:szCs w:val="16"/>
                <w:lang w:val="en-US"/>
              </w:rPr>
            </w:pPr>
            <w:r w:rsidRPr="00E965A7">
              <w:rPr>
                <w:rFonts w:ascii="Calibri" w:eastAsia="Calibri" w:hAnsi="Calibri"/>
                <w:sz w:val="16"/>
                <w:szCs w:val="16"/>
                <w:lang w:val="en-US"/>
              </w:rPr>
              <w:t>Political work</w:t>
            </w:r>
          </w:p>
        </w:tc>
      </w:tr>
      <w:tr w:rsidR="0099359C" w:rsidRPr="00E965A7" w14:paraId="646EC6A8" w14:textId="77777777" w:rsidTr="00E9086E">
        <w:trPr>
          <w:trHeight w:val="635"/>
        </w:trPr>
        <w:tc>
          <w:tcPr>
            <w:tcW w:w="1134" w:type="dxa"/>
            <w:shd w:val="clear" w:color="auto" w:fill="FFFFFF"/>
          </w:tcPr>
          <w:p w14:paraId="76F5EF71"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Advocacy</w:t>
            </w:r>
          </w:p>
          <w:p w14:paraId="53EFC300"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(Lobbying)</w:t>
            </w:r>
          </w:p>
        </w:tc>
        <w:tc>
          <w:tcPr>
            <w:tcW w:w="7366" w:type="dxa"/>
            <w:shd w:val="clear" w:color="auto" w:fill="FFFFFF"/>
          </w:tcPr>
          <w:p w14:paraId="00735ACB" w14:textId="08B991B0"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"Pressure, of course, you have to keep</w:t>
            </w:r>
            <w:r w:rsidR="009A5F9E">
              <w:rPr>
                <w:rFonts w:ascii="Calibri" w:eastAsia="Calibri" w:hAnsi="Calibri"/>
                <w:sz w:val="16"/>
                <w:szCs w:val="16"/>
                <w:lang w:val="en-US"/>
              </w:rPr>
              <w:t xml:space="preserve"> on</w:t>
            </w:r>
            <w:r w:rsidRPr="00E965A7">
              <w:rPr>
                <w:rFonts w:ascii="Calibri" w:eastAsia="Calibri" w:hAnsi="Calibri"/>
                <w:sz w:val="16"/>
                <w:szCs w:val="16"/>
                <w:lang w:val="en-US"/>
              </w:rPr>
              <w:t xml:space="preserve"> </w:t>
            </w:r>
            <w:r w:rsidR="009A5F9E">
              <w:rPr>
                <w:rFonts w:ascii="Calibri" w:eastAsia="Calibri" w:hAnsi="Calibri"/>
                <w:sz w:val="16"/>
                <w:szCs w:val="16"/>
                <w:lang w:val="en-US"/>
              </w:rPr>
              <w:t xml:space="preserve">doing </w:t>
            </w:r>
            <w:r w:rsidRPr="00E965A7">
              <w:rPr>
                <w:rFonts w:ascii="Calibri" w:eastAsia="Calibri" w:hAnsi="Calibri"/>
                <w:sz w:val="16"/>
                <w:szCs w:val="16"/>
                <w:lang w:val="en-US"/>
              </w:rPr>
              <w:t xml:space="preserve">and you have to </w:t>
            </w:r>
            <w:r w:rsidR="00D96D40">
              <w:rPr>
                <w:rFonts w:ascii="Calibri" w:eastAsia="Calibri" w:hAnsi="Calibri"/>
                <w:sz w:val="16"/>
                <w:szCs w:val="16"/>
                <w:lang w:val="en-US"/>
              </w:rPr>
              <w:t>“</w:t>
            </w:r>
            <w:r w:rsidRPr="00E965A7">
              <w:rPr>
                <w:rFonts w:ascii="Calibri" w:eastAsia="Calibri" w:hAnsi="Calibri"/>
                <w:sz w:val="16"/>
                <w:szCs w:val="16"/>
                <w:lang w:val="en-US"/>
              </w:rPr>
              <w:t>stay on the ball</w:t>
            </w:r>
            <w:r w:rsidR="00D96D40">
              <w:rPr>
                <w:rFonts w:ascii="Calibri" w:eastAsia="Calibri" w:hAnsi="Calibri"/>
                <w:sz w:val="16"/>
                <w:szCs w:val="16"/>
                <w:lang w:val="en-US"/>
              </w:rPr>
              <w:t>”</w:t>
            </w:r>
            <w:r w:rsidRPr="00E965A7">
              <w:rPr>
                <w:rFonts w:ascii="Calibri" w:eastAsia="Calibri" w:hAnsi="Calibri"/>
                <w:sz w:val="16"/>
                <w:szCs w:val="16"/>
                <w:lang w:val="en-US"/>
              </w:rPr>
              <w:t xml:space="preserve">. </w:t>
            </w:r>
            <w:r w:rsidR="009A5F9E">
              <w:rPr>
                <w:rFonts w:ascii="Calibri" w:eastAsia="Calibri" w:hAnsi="Calibri"/>
                <w:sz w:val="16"/>
                <w:szCs w:val="16"/>
                <w:lang w:val="en-US"/>
              </w:rPr>
              <w:t xml:space="preserve">To be </w:t>
            </w:r>
            <w:r w:rsidRPr="00E965A7">
              <w:rPr>
                <w:rFonts w:ascii="Calibri" w:eastAsia="Calibri" w:hAnsi="Calibri"/>
                <w:sz w:val="16"/>
                <w:szCs w:val="16"/>
                <w:lang w:val="en-US"/>
              </w:rPr>
              <w:t>realistic, one must</w:t>
            </w:r>
            <w:r w:rsidR="009A5F9E">
              <w:rPr>
                <w:rFonts w:ascii="Calibri" w:eastAsia="Calibri" w:hAnsi="Calibri"/>
                <w:sz w:val="16"/>
                <w:szCs w:val="16"/>
                <w:lang w:val="en-US"/>
              </w:rPr>
              <w:t xml:space="preserve"> recognize </w:t>
            </w:r>
            <w:r w:rsidRPr="00E965A7">
              <w:rPr>
                <w:rFonts w:ascii="Calibri" w:eastAsia="Calibri" w:hAnsi="Calibri"/>
                <w:sz w:val="16"/>
                <w:szCs w:val="16"/>
                <w:lang w:val="en-US"/>
              </w:rPr>
              <w:t>that now professional ice hockey in Austria, in this crisis, of course, has not been in the top 3 of the topic</w:t>
            </w:r>
            <w:r w:rsidR="009A5F9E">
              <w:rPr>
                <w:rFonts w:ascii="Calibri" w:eastAsia="Calibri" w:hAnsi="Calibri"/>
                <w:sz w:val="16"/>
                <w:szCs w:val="16"/>
                <w:lang w:val="en-US"/>
              </w:rPr>
              <w:t>s</w:t>
            </w:r>
            <w:r w:rsidRPr="00E965A7">
              <w:rPr>
                <w:rFonts w:ascii="Calibri" w:eastAsia="Calibri" w:hAnsi="Calibri"/>
                <w:sz w:val="16"/>
                <w:szCs w:val="16"/>
                <w:lang w:val="en-US"/>
              </w:rPr>
              <w:t xml:space="preserve"> for the federal government."</w:t>
            </w:r>
            <w:r w:rsidR="00AA173D" w:rsidRPr="00E965A7">
              <w:rPr>
                <w:rFonts w:ascii="Calibri" w:eastAsia="Calibri" w:hAnsi="Calibri"/>
                <w:sz w:val="16"/>
                <w:szCs w:val="16"/>
                <w:lang w:val="en-US"/>
              </w:rPr>
              <w:t xml:space="preserve"> (E12, 362 ff.)</w:t>
            </w:r>
          </w:p>
        </w:tc>
      </w:tr>
      <w:tr w:rsidR="0099359C" w:rsidRPr="00E965A7" w14:paraId="1219B77B" w14:textId="77777777" w:rsidTr="0097793B">
        <w:tc>
          <w:tcPr>
            <w:tcW w:w="1134" w:type="dxa"/>
            <w:shd w:val="clear" w:color="auto" w:fill="FFFFFF"/>
          </w:tcPr>
          <w:p w14:paraId="08C7FB9E"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Defining</w:t>
            </w:r>
          </w:p>
        </w:tc>
        <w:tc>
          <w:tcPr>
            <w:tcW w:w="7366" w:type="dxa"/>
            <w:shd w:val="clear" w:color="auto" w:fill="FFFFFF"/>
          </w:tcPr>
          <w:p w14:paraId="1B81768D" w14:textId="3A9542BB" w:rsidR="009A5F9E"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w:t>
            </w:r>
            <w:r w:rsidR="009A5F9E">
              <w:rPr>
                <w:rFonts w:ascii="Calibri" w:eastAsia="Calibri" w:hAnsi="Calibri"/>
                <w:sz w:val="16"/>
                <w:szCs w:val="16"/>
                <w:lang w:val="en-US"/>
              </w:rPr>
              <w:t>We created a p</w:t>
            </w:r>
            <w:r w:rsidRPr="00E965A7">
              <w:rPr>
                <w:rFonts w:ascii="Calibri" w:eastAsia="Calibri" w:hAnsi="Calibri"/>
                <w:sz w:val="16"/>
                <w:szCs w:val="16"/>
                <w:lang w:val="en-US"/>
              </w:rPr>
              <w:t>layer bubble in a broader sense</w:t>
            </w:r>
            <w:r w:rsidR="009A5F9E">
              <w:rPr>
                <w:rFonts w:ascii="Calibri" w:eastAsia="Calibri" w:hAnsi="Calibri"/>
                <w:sz w:val="16"/>
                <w:szCs w:val="16"/>
                <w:lang w:val="en-US"/>
              </w:rPr>
              <w:t xml:space="preserve">. </w:t>
            </w:r>
            <w:r w:rsidRPr="00E965A7">
              <w:rPr>
                <w:rFonts w:ascii="Calibri" w:eastAsia="Calibri" w:hAnsi="Calibri"/>
                <w:sz w:val="16"/>
                <w:szCs w:val="16"/>
                <w:lang w:val="en-US"/>
              </w:rPr>
              <w:t xml:space="preserve">We shielded </w:t>
            </w:r>
            <w:r w:rsidR="009A5F9E">
              <w:rPr>
                <w:rFonts w:ascii="Calibri" w:eastAsia="Calibri" w:hAnsi="Calibri"/>
                <w:sz w:val="16"/>
                <w:szCs w:val="16"/>
                <w:lang w:val="en-US"/>
              </w:rPr>
              <w:t>the atheletes</w:t>
            </w:r>
            <w:r w:rsidRPr="00E965A7">
              <w:rPr>
                <w:rFonts w:ascii="Calibri" w:eastAsia="Calibri" w:hAnsi="Calibri"/>
                <w:sz w:val="16"/>
                <w:szCs w:val="16"/>
                <w:lang w:val="en-US"/>
              </w:rPr>
              <w:t xml:space="preserve">. We really tried </w:t>
            </w:r>
            <w:r w:rsidR="00D96D40">
              <w:rPr>
                <w:rFonts w:ascii="Calibri" w:eastAsia="Calibri" w:hAnsi="Calibri"/>
                <w:sz w:val="16"/>
                <w:szCs w:val="16"/>
                <w:lang w:val="en-US"/>
              </w:rPr>
              <w:t xml:space="preserve">to achieve </w:t>
            </w:r>
            <w:r w:rsidRPr="00E965A7">
              <w:rPr>
                <w:rFonts w:ascii="Calibri" w:eastAsia="Calibri" w:hAnsi="Calibri"/>
                <w:sz w:val="16"/>
                <w:szCs w:val="16"/>
                <w:lang w:val="en-US"/>
              </w:rPr>
              <w:t xml:space="preserve">that </w:t>
            </w:r>
            <w:r w:rsidR="009A5F9E">
              <w:rPr>
                <w:rFonts w:ascii="Calibri" w:eastAsia="Calibri" w:hAnsi="Calibri"/>
                <w:sz w:val="16"/>
                <w:szCs w:val="16"/>
                <w:lang w:val="en-US"/>
              </w:rPr>
              <w:t xml:space="preserve">they </w:t>
            </w:r>
            <w:r w:rsidRPr="00E965A7">
              <w:rPr>
                <w:rFonts w:ascii="Calibri" w:eastAsia="Calibri" w:hAnsi="Calibri"/>
                <w:sz w:val="16"/>
                <w:szCs w:val="16"/>
                <w:lang w:val="en-US"/>
              </w:rPr>
              <w:t xml:space="preserve">only </w:t>
            </w:r>
            <w:r w:rsidR="009A5F9E">
              <w:rPr>
                <w:rFonts w:ascii="Calibri" w:eastAsia="Calibri" w:hAnsi="Calibri"/>
                <w:sz w:val="16"/>
                <w:szCs w:val="16"/>
                <w:lang w:val="en-US"/>
              </w:rPr>
              <w:t xml:space="preserve">move </w:t>
            </w:r>
            <w:r w:rsidRPr="00E965A7">
              <w:rPr>
                <w:rFonts w:ascii="Calibri" w:eastAsia="Calibri" w:hAnsi="Calibri"/>
                <w:sz w:val="16"/>
                <w:szCs w:val="16"/>
                <w:lang w:val="en-US"/>
              </w:rPr>
              <w:t xml:space="preserve">between </w:t>
            </w:r>
            <w:r w:rsidR="009A5F9E">
              <w:rPr>
                <w:rFonts w:ascii="Calibri" w:eastAsia="Calibri" w:hAnsi="Calibri"/>
                <w:sz w:val="16"/>
                <w:szCs w:val="16"/>
                <w:lang w:val="en-US"/>
              </w:rPr>
              <w:t xml:space="preserve">the sporting facilities and their </w:t>
            </w:r>
            <w:r w:rsidRPr="00E965A7">
              <w:rPr>
                <w:rFonts w:ascii="Calibri" w:eastAsia="Calibri" w:hAnsi="Calibri"/>
                <w:sz w:val="16"/>
                <w:szCs w:val="16"/>
                <w:lang w:val="en-US"/>
              </w:rPr>
              <w:t>home</w:t>
            </w:r>
            <w:r w:rsidR="009A5F9E">
              <w:rPr>
                <w:rFonts w:ascii="Calibri" w:eastAsia="Calibri" w:hAnsi="Calibri"/>
                <w:sz w:val="16"/>
                <w:szCs w:val="16"/>
                <w:lang w:val="en-US"/>
              </w:rPr>
              <w:t xml:space="preserve">s; </w:t>
            </w:r>
            <w:r w:rsidRPr="00E965A7">
              <w:rPr>
                <w:rFonts w:ascii="Calibri" w:eastAsia="Calibri" w:hAnsi="Calibri"/>
                <w:sz w:val="16"/>
                <w:szCs w:val="16"/>
                <w:lang w:val="en-US"/>
              </w:rPr>
              <w:t>well</w:t>
            </w:r>
            <w:r w:rsidR="005A31B8">
              <w:rPr>
                <w:rFonts w:ascii="Calibri" w:eastAsia="Calibri" w:hAnsi="Calibri"/>
                <w:sz w:val="16"/>
                <w:szCs w:val="16"/>
                <w:lang w:val="en-US"/>
              </w:rPr>
              <w:t xml:space="preserve"> – of course</w:t>
            </w:r>
            <w:r w:rsidRPr="00E965A7">
              <w:rPr>
                <w:rFonts w:ascii="Calibri" w:eastAsia="Calibri" w:hAnsi="Calibri"/>
                <w:sz w:val="16"/>
                <w:szCs w:val="16"/>
                <w:lang w:val="en-US"/>
              </w:rPr>
              <w:t xml:space="preserve">, we did not </w:t>
            </w:r>
            <w:r w:rsidR="009A5F9E">
              <w:rPr>
                <w:rFonts w:ascii="Calibri" w:eastAsia="Calibri" w:hAnsi="Calibri"/>
                <w:sz w:val="16"/>
                <w:szCs w:val="16"/>
                <w:lang w:val="en-US"/>
              </w:rPr>
              <w:t>completely</w:t>
            </w:r>
            <w:r w:rsidR="00D96D40">
              <w:rPr>
                <w:rFonts w:ascii="Calibri" w:eastAsia="Calibri" w:hAnsi="Calibri"/>
                <w:sz w:val="16"/>
                <w:szCs w:val="16"/>
                <w:lang w:val="en-US"/>
              </w:rPr>
              <w:t xml:space="preserve"> </w:t>
            </w:r>
            <w:proofErr w:type="gramStart"/>
            <w:r w:rsidR="004527A4">
              <w:rPr>
                <w:rFonts w:ascii="Calibri" w:eastAsia="Calibri" w:hAnsi="Calibri"/>
                <w:sz w:val="16"/>
                <w:szCs w:val="16"/>
                <w:lang w:val="en-US"/>
              </w:rPr>
              <w:t>forbade</w:t>
            </w:r>
            <w:proofErr w:type="gramEnd"/>
            <w:r w:rsidR="00D96D40">
              <w:rPr>
                <w:rFonts w:ascii="Calibri" w:eastAsia="Calibri" w:hAnsi="Calibri"/>
                <w:sz w:val="16"/>
                <w:szCs w:val="16"/>
                <w:lang w:val="en-US"/>
              </w:rPr>
              <w:t xml:space="preserve"> them </w:t>
            </w:r>
            <w:r w:rsidRPr="00E965A7">
              <w:rPr>
                <w:rFonts w:ascii="Calibri" w:eastAsia="Calibri" w:hAnsi="Calibri"/>
                <w:sz w:val="16"/>
                <w:szCs w:val="16"/>
                <w:lang w:val="en-US"/>
              </w:rPr>
              <w:t>shopping and so on."</w:t>
            </w:r>
            <w:r w:rsidR="00AA173D" w:rsidRPr="00E965A7">
              <w:rPr>
                <w:rFonts w:ascii="Calibri" w:eastAsia="Calibri" w:hAnsi="Calibri"/>
                <w:sz w:val="16"/>
                <w:szCs w:val="16"/>
                <w:lang w:val="en-US"/>
              </w:rPr>
              <w:t xml:space="preserve"> (E7, 524 ff.)</w:t>
            </w:r>
          </w:p>
          <w:p w14:paraId="2E767957" w14:textId="2F9DE64B" w:rsidR="0099359C" w:rsidRPr="00E965A7" w:rsidRDefault="009A5F9E" w:rsidP="0097793B">
            <w:pPr>
              <w:jc w:val="both"/>
              <w:rPr>
                <w:rFonts w:ascii="Calibri" w:eastAsia="Calibri" w:hAnsi="Calibri"/>
                <w:sz w:val="16"/>
                <w:szCs w:val="16"/>
                <w:lang w:val="en-US"/>
              </w:rPr>
            </w:pPr>
            <w:r w:rsidRPr="00E965A7">
              <w:rPr>
                <w:rFonts w:ascii="Calibri" w:eastAsia="Calibri" w:hAnsi="Calibri"/>
                <w:sz w:val="16"/>
                <w:szCs w:val="16"/>
                <w:lang w:val="en-US"/>
              </w:rPr>
              <w:t xml:space="preserve">"The professional squad, everyone around the team, the </w:t>
            </w:r>
            <w:r w:rsidR="004527A4" w:rsidRPr="00E965A7">
              <w:rPr>
                <w:rFonts w:ascii="Calibri" w:eastAsia="Calibri" w:hAnsi="Calibri"/>
                <w:sz w:val="16"/>
                <w:szCs w:val="16"/>
                <w:lang w:val="en-US"/>
              </w:rPr>
              <w:t>inner circle</w:t>
            </w:r>
            <w:r w:rsidRPr="00E965A7">
              <w:rPr>
                <w:rFonts w:ascii="Calibri" w:eastAsia="Calibri" w:hAnsi="Calibri"/>
                <w:sz w:val="16"/>
                <w:szCs w:val="16"/>
                <w:lang w:val="en-US"/>
              </w:rPr>
              <w:t xml:space="preserve">, players, coaches, so I was one of the coaches and we were actually a </w:t>
            </w:r>
            <w:r w:rsidR="005A31B8">
              <w:rPr>
                <w:rFonts w:ascii="Calibri" w:eastAsia="Calibri" w:hAnsi="Calibri"/>
                <w:sz w:val="16"/>
                <w:szCs w:val="16"/>
                <w:lang w:val="en-US"/>
              </w:rPr>
              <w:t>“</w:t>
            </w:r>
            <w:r w:rsidRPr="00E965A7">
              <w:rPr>
                <w:rFonts w:ascii="Calibri" w:eastAsia="Calibri" w:hAnsi="Calibri"/>
                <w:sz w:val="16"/>
                <w:szCs w:val="16"/>
                <w:lang w:val="en-US"/>
              </w:rPr>
              <w:t>red zone</w:t>
            </w:r>
            <w:r w:rsidR="005A31B8">
              <w:rPr>
                <w:rFonts w:ascii="Calibri" w:eastAsia="Calibri" w:hAnsi="Calibri"/>
                <w:sz w:val="16"/>
                <w:szCs w:val="16"/>
                <w:lang w:val="en-US"/>
              </w:rPr>
              <w:t>”</w:t>
            </w:r>
            <w:r w:rsidRPr="00E965A7">
              <w:rPr>
                <w:rFonts w:ascii="Calibri" w:eastAsia="Calibri" w:hAnsi="Calibri"/>
                <w:sz w:val="16"/>
                <w:szCs w:val="16"/>
                <w:lang w:val="en-US"/>
              </w:rPr>
              <w:t>. The area in the hall where we moved and stayed, no</w:t>
            </w:r>
            <w:r w:rsidR="005A31B8">
              <w:rPr>
                <w:rFonts w:ascii="Calibri" w:eastAsia="Calibri" w:hAnsi="Calibri"/>
                <w:sz w:val="16"/>
                <w:szCs w:val="16"/>
                <w:lang w:val="en-US"/>
              </w:rPr>
              <w:t xml:space="preserve"> other individuals were </w:t>
            </w:r>
            <w:r w:rsidRPr="00E965A7">
              <w:rPr>
                <w:rFonts w:ascii="Calibri" w:eastAsia="Calibri" w:hAnsi="Calibri"/>
                <w:sz w:val="16"/>
                <w:szCs w:val="16"/>
                <w:lang w:val="en-US"/>
              </w:rPr>
              <w:t>allowed</w:t>
            </w:r>
            <w:r w:rsidR="005A31B8">
              <w:rPr>
                <w:rFonts w:ascii="Calibri" w:eastAsia="Calibri" w:hAnsi="Calibri"/>
                <w:sz w:val="16"/>
                <w:szCs w:val="16"/>
                <w:lang w:val="en-US"/>
              </w:rPr>
              <w:t xml:space="preserve"> [to stay]</w:t>
            </w:r>
            <w:r w:rsidRPr="00E965A7">
              <w:rPr>
                <w:rFonts w:ascii="Calibri" w:eastAsia="Calibri" w:hAnsi="Calibri"/>
                <w:sz w:val="16"/>
                <w:szCs w:val="16"/>
                <w:lang w:val="en-US"/>
              </w:rPr>
              <w:t xml:space="preserve"> in th</w:t>
            </w:r>
            <w:r w:rsidR="005A31B8">
              <w:rPr>
                <w:rFonts w:ascii="Calibri" w:eastAsia="Calibri" w:hAnsi="Calibri"/>
                <w:sz w:val="16"/>
                <w:szCs w:val="16"/>
                <w:lang w:val="en-US"/>
              </w:rPr>
              <w:t>is</w:t>
            </w:r>
            <w:r w:rsidRPr="00E965A7">
              <w:rPr>
                <w:rFonts w:ascii="Calibri" w:eastAsia="Calibri" w:hAnsi="Calibri"/>
                <w:sz w:val="16"/>
                <w:szCs w:val="16"/>
                <w:lang w:val="en-US"/>
              </w:rPr>
              <w:t xml:space="preserve"> area and they tested us two or three times a week." (E4, 77 ff.)</w:t>
            </w:r>
          </w:p>
        </w:tc>
      </w:tr>
      <w:tr w:rsidR="00E965A7" w:rsidRPr="00E965A7" w14:paraId="60549747" w14:textId="77777777" w:rsidTr="00F75480">
        <w:trPr>
          <w:trHeight w:val="360"/>
        </w:trPr>
        <w:tc>
          <w:tcPr>
            <w:tcW w:w="8500" w:type="dxa"/>
            <w:gridSpan w:val="2"/>
            <w:vAlign w:val="center"/>
          </w:tcPr>
          <w:p w14:paraId="7493ACAE" w14:textId="05F9A22F" w:rsidR="00E965A7" w:rsidRPr="00E965A7" w:rsidRDefault="00E965A7" w:rsidP="00F75480">
            <w:pPr>
              <w:jc w:val="center"/>
              <w:rPr>
                <w:rFonts w:ascii="Calibri" w:eastAsia="Calibri" w:hAnsi="Calibri"/>
                <w:sz w:val="16"/>
                <w:szCs w:val="16"/>
                <w:lang w:val="en-US"/>
              </w:rPr>
            </w:pPr>
            <w:r w:rsidRPr="00E965A7">
              <w:rPr>
                <w:rFonts w:ascii="Calibri" w:eastAsia="Calibri" w:hAnsi="Calibri"/>
                <w:sz w:val="16"/>
                <w:szCs w:val="16"/>
                <w:lang w:val="en-US"/>
              </w:rPr>
              <w:t>Cultural work</w:t>
            </w:r>
          </w:p>
        </w:tc>
      </w:tr>
      <w:tr w:rsidR="0099359C" w:rsidRPr="00E965A7" w14:paraId="0C2EA6DD" w14:textId="77777777" w:rsidTr="00E9086E">
        <w:trPr>
          <w:cantSplit/>
          <w:trHeight w:val="610"/>
        </w:trPr>
        <w:tc>
          <w:tcPr>
            <w:tcW w:w="1134" w:type="dxa"/>
          </w:tcPr>
          <w:p w14:paraId="283C799A"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Constructing identity</w:t>
            </w:r>
          </w:p>
        </w:tc>
        <w:tc>
          <w:tcPr>
            <w:tcW w:w="7366" w:type="dxa"/>
          </w:tcPr>
          <w:p w14:paraId="518F9407" w14:textId="770DDC71"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 xml:space="preserve">"I think that one reason for being an athlete and </w:t>
            </w:r>
            <w:r w:rsidR="004527A4">
              <w:rPr>
                <w:rFonts w:ascii="Calibri" w:eastAsia="Calibri" w:hAnsi="Calibri"/>
                <w:sz w:val="16"/>
                <w:szCs w:val="16"/>
                <w:lang w:val="en-US"/>
              </w:rPr>
              <w:t>for enjoying this i</w:t>
            </w:r>
            <w:r w:rsidRPr="00E965A7">
              <w:rPr>
                <w:rFonts w:ascii="Calibri" w:eastAsia="Calibri" w:hAnsi="Calibri"/>
                <w:sz w:val="16"/>
                <w:szCs w:val="16"/>
                <w:lang w:val="en-US"/>
              </w:rPr>
              <w:t xml:space="preserve">s that adrenaline </w:t>
            </w:r>
            <w:r w:rsidR="00D96D40">
              <w:rPr>
                <w:rFonts w:ascii="Calibri" w:eastAsia="Calibri" w:hAnsi="Calibri"/>
                <w:sz w:val="16"/>
                <w:szCs w:val="16"/>
                <w:lang w:val="en-US"/>
              </w:rPr>
              <w:t xml:space="preserve">which </w:t>
            </w:r>
            <w:r w:rsidRPr="00E965A7">
              <w:rPr>
                <w:rFonts w:ascii="Calibri" w:eastAsia="Calibri" w:hAnsi="Calibri"/>
                <w:sz w:val="16"/>
                <w:szCs w:val="16"/>
                <w:lang w:val="en-US"/>
              </w:rPr>
              <w:t>is released when the crowds are either roaring for you or against you, and when they</w:t>
            </w:r>
            <w:r w:rsidR="009A5F9E">
              <w:rPr>
                <w:rFonts w:ascii="Calibri" w:eastAsia="Calibri" w:hAnsi="Calibri"/>
                <w:sz w:val="16"/>
                <w:szCs w:val="16"/>
                <w:lang w:val="en-US"/>
              </w:rPr>
              <w:t xml:space="preserve"> a</w:t>
            </w:r>
            <w:r w:rsidRPr="00E965A7">
              <w:rPr>
                <w:rFonts w:ascii="Calibri" w:eastAsia="Calibri" w:hAnsi="Calibri"/>
                <w:sz w:val="16"/>
                <w:szCs w:val="16"/>
                <w:lang w:val="en-US"/>
              </w:rPr>
              <w:t>re missing, it's extremely difficult.</w:t>
            </w:r>
            <w:r w:rsidR="00E9086E">
              <w:rPr>
                <w:rFonts w:ascii="Calibri" w:eastAsia="Calibri" w:hAnsi="Calibri"/>
                <w:sz w:val="16"/>
                <w:szCs w:val="16"/>
                <w:lang w:val="en-US"/>
              </w:rPr>
              <w:t>”</w:t>
            </w:r>
            <w:r w:rsidR="00D96D40" w:rsidRPr="00E965A7">
              <w:rPr>
                <w:rFonts w:ascii="Calibri" w:eastAsia="Calibri" w:hAnsi="Calibri"/>
                <w:sz w:val="16"/>
                <w:szCs w:val="16"/>
                <w:lang w:val="en-US"/>
              </w:rPr>
              <w:t xml:space="preserve"> </w:t>
            </w:r>
            <w:r w:rsidR="00D96D40">
              <w:rPr>
                <w:rFonts w:ascii="Calibri" w:eastAsia="Calibri" w:hAnsi="Calibri"/>
                <w:sz w:val="16"/>
                <w:szCs w:val="16"/>
                <w:lang w:val="en-US"/>
              </w:rPr>
              <w:t>(</w:t>
            </w:r>
            <w:r w:rsidR="00D96D40" w:rsidRPr="00E965A7">
              <w:rPr>
                <w:rFonts w:ascii="Calibri" w:eastAsia="Calibri" w:hAnsi="Calibri"/>
                <w:sz w:val="16"/>
                <w:szCs w:val="16"/>
                <w:lang w:val="en-US"/>
              </w:rPr>
              <w:t>E2, 538 ff</w:t>
            </w:r>
            <w:r w:rsidR="00D96D40">
              <w:rPr>
                <w:rFonts w:ascii="Calibri" w:eastAsia="Calibri" w:hAnsi="Calibri"/>
                <w:sz w:val="16"/>
                <w:szCs w:val="16"/>
                <w:lang w:val="en-US"/>
              </w:rPr>
              <w:t>.)</w:t>
            </w:r>
          </w:p>
        </w:tc>
      </w:tr>
      <w:tr w:rsidR="0099359C" w:rsidRPr="00E965A7" w14:paraId="518A64B4" w14:textId="77777777" w:rsidTr="00E9086E">
        <w:trPr>
          <w:cantSplit/>
          <w:trHeight w:val="1271"/>
        </w:trPr>
        <w:tc>
          <w:tcPr>
            <w:tcW w:w="1134" w:type="dxa"/>
          </w:tcPr>
          <w:p w14:paraId="74C42959"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Changing normative associations</w:t>
            </w:r>
          </w:p>
        </w:tc>
        <w:tc>
          <w:tcPr>
            <w:tcW w:w="7366" w:type="dxa"/>
          </w:tcPr>
          <w:p w14:paraId="2C123510" w14:textId="407D072D" w:rsidR="0099359C" w:rsidRPr="00E965A7" w:rsidRDefault="0099359C" w:rsidP="00827FAB">
            <w:pPr>
              <w:jc w:val="both"/>
              <w:rPr>
                <w:rFonts w:ascii="Calibri" w:eastAsia="Calibri" w:hAnsi="Calibri"/>
                <w:sz w:val="16"/>
                <w:szCs w:val="16"/>
                <w:lang w:val="en-US"/>
              </w:rPr>
            </w:pPr>
            <w:r w:rsidRPr="00E965A7">
              <w:rPr>
                <w:rFonts w:ascii="Calibri" w:eastAsia="Calibri" w:hAnsi="Calibri"/>
                <w:sz w:val="16"/>
                <w:szCs w:val="16"/>
                <w:lang w:val="en-US"/>
              </w:rPr>
              <w:t xml:space="preserve">"Exactly. As I said, the language, we moved from a technical, from a tactical to a more people-centered </w:t>
            </w:r>
            <w:r w:rsidR="005A31B8">
              <w:rPr>
                <w:rFonts w:ascii="Calibri" w:eastAsia="Calibri" w:hAnsi="Calibri"/>
                <w:sz w:val="16"/>
                <w:szCs w:val="16"/>
                <w:lang w:val="en-US"/>
              </w:rPr>
              <w:t xml:space="preserve">one </w:t>
            </w:r>
            <w:r w:rsidRPr="00E965A7">
              <w:rPr>
                <w:rFonts w:ascii="Calibri" w:eastAsia="Calibri" w:hAnsi="Calibri"/>
                <w:sz w:val="16"/>
                <w:szCs w:val="16"/>
                <w:lang w:val="en-US"/>
              </w:rPr>
              <w:t>and</w:t>
            </w:r>
            <w:r w:rsidR="005A31B8">
              <w:rPr>
                <w:rFonts w:ascii="Calibri" w:eastAsia="Calibri" w:hAnsi="Calibri"/>
                <w:sz w:val="16"/>
                <w:szCs w:val="16"/>
                <w:lang w:val="en-US"/>
              </w:rPr>
              <w:t xml:space="preserve"> to a</w:t>
            </w:r>
            <w:r w:rsidRPr="00E965A7">
              <w:rPr>
                <w:rFonts w:ascii="Calibri" w:eastAsia="Calibri" w:hAnsi="Calibri"/>
                <w:sz w:val="16"/>
                <w:szCs w:val="16"/>
                <w:lang w:val="en-US"/>
              </w:rPr>
              <w:t xml:space="preserve"> more game centered dialogue. The goal was to </w:t>
            </w:r>
            <w:r w:rsidR="005A31B8">
              <w:rPr>
                <w:rFonts w:ascii="Calibri" w:eastAsia="Calibri" w:hAnsi="Calibri"/>
                <w:sz w:val="16"/>
                <w:szCs w:val="16"/>
                <w:lang w:val="en-US"/>
              </w:rPr>
              <w:t xml:space="preserve">focus on the </w:t>
            </w:r>
            <w:r w:rsidRPr="00E965A7">
              <w:rPr>
                <w:rFonts w:ascii="Calibri" w:eastAsia="Calibri" w:hAnsi="Calibri"/>
                <w:sz w:val="16"/>
                <w:szCs w:val="16"/>
                <w:lang w:val="en-US"/>
              </w:rPr>
              <w:t>game rather than</w:t>
            </w:r>
            <w:r w:rsidR="005A31B8">
              <w:rPr>
                <w:rFonts w:ascii="Calibri" w:eastAsia="Calibri" w:hAnsi="Calibri"/>
                <w:sz w:val="16"/>
                <w:szCs w:val="16"/>
                <w:lang w:val="en-US"/>
              </w:rPr>
              <w:t xml:space="preserve"> on</w:t>
            </w:r>
            <w:r w:rsidRPr="00E965A7">
              <w:rPr>
                <w:rFonts w:ascii="Calibri" w:eastAsia="Calibri" w:hAnsi="Calibri"/>
                <w:sz w:val="16"/>
                <w:szCs w:val="16"/>
                <w:lang w:val="en-US"/>
              </w:rPr>
              <w:t xml:space="preserve"> the technical</w:t>
            </w:r>
            <w:r w:rsidR="005A31B8">
              <w:rPr>
                <w:rFonts w:ascii="Calibri" w:eastAsia="Calibri" w:hAnsi="Calibri"/>
                <w:sz w:val="16"/>
                <w:szCs w:val="16"/>
                <w:lang w:val="en-US"/>
              </w:rPr>
              <w:t xml:space="preserve"> or</w:t>
            </w:r>
            <w:r w:rsidRPr="00E965A7">
              <w:rPr>
                <w:rFonts w:ascii="Calibri" w:eastAsia="Calibri" w:hAnsi="Calibri"/>
                <w:sz w:val="16"/>
                <w:szCs w:val="16"/>
                <w:lang w:val="en-US"/>
              </w:rPr>
              <w:t xml:space="preserve"> tactical stuff</w:t>
            </w:r>
            <w:r w:rsidR="005A31B8">
              <w:rPr>
                <w:rFonts w:ascii="Calibri" w:eastAsia="Calibri" w:hAnsi="Calibri"/>
                <w:sz w:val="16"/>
                <w:szCs w:val="16"/>
                <w:lang w:val="en-US"/>
              </w:rPr>
              <w:t xml:space="preserve">. We were asked to </w:t>
            </w:r>
            <w:r w:rsidRPr="00E965A7">
              <w:rPr>
                <w:rFonts w:ascii="Calibri" w:eastAsia="Calibri" w:hAnsi="Calibri"/>
                <w:sz w:val="16"/>
                <w:szCs w:val="16"/>
                <w:lang w:val="en-US"/>
              </w:rPr>
              <w:t xml:space="preserve">create an environment where a dialogue about the game is created for the players. </w:t>
            </w:r>
            <w:r w:rsidR="005A31B8">
              <w:rPr>
                <w:rFonts w:ascii="Calibri" w:eastAsia="Calibri" w:hAnsi="Calibri"/>
                <w:sz w:val="16"/>
                <w:szCs w:val="16"/>
                <w:lang w:val="en-US"/>
              </w:rPr>
              <w:t>We really made progress in this respect</w:t>
            </w:r>
            <w:r w:rsidRPr="00E965A7">
              <w:rPr>
                <w:rFonts w:ascii="Calibri" w:eastAsia="Calibri" w:hAnsi="Calibri"/>
                <w:sz w:val="16"/>
                <w:szCs w:val="16"/>
                <w:lang w:val="en-US"/>
              </w:rPr>
              <w:t>, especially with the language."</w:t>
            </w:r>
            <w:r w:rsidR="00AA173D" w:rsidRPr="00E965A7">
              <w:rPr>
                <w:rFonts w:ascii="Calibri" w:eastAsia="Calibri" w:hAnsi="Calibri"/>
                <w:sz w:val="16"/>
                <w:szCs w:val="16"/>
                <w:lang w:val="en-US"/>
              </w:rPr>
              <w:t xml:space="preserve"> (E4, 255 ff.)</w:t>
            </w:r>
            <w:r w:rsidR="00827FAB">
              <w:rPr>
                <w:rFonts w:ascii="Calibri" w:eastAsia="Calibri" w:hAnsi="Calibri"/>
                <w:sz w:val="16"/>
                <w:szCs w:val="16"/>
                <w:lang w:val="en-US"/>
              </w:rPr>
              <w:t xml:space="preserve"> </w:t>
            </w:r>
            <w:r w:rsidRPr="00E965A7">
              <w:rPr>
                <w:rFonts w:ascii="Calibri" w:eastAsia="Calibri" w:hAnsi="Calibri"/>
                <w:sz w:val="16"/>
                <w:szCs w:val="16"/>
                <w:lang w:val="en-US"/>
              </w:rPr>
              <w:t xml:space="preserve">"I believe that </w:t>
            </w:r>
            <w:r w:rsidR="005A31B8">
              <w:rPr>
                <w:rFonts w:ascii="Calibri" w:eastAsia="Calibri" w:hAnsi="Calibri"/>
                <w:sz w:val="16"/>
                <w:szCs w:val="16"/>
                <w:lang w:val="en-US"/>
              </w:rPr>
              <w:t xml:space="preserve">by means of </w:t>
            </w:r>
            <w:r w:rsidRPr="00E965A7">
              <w:rPr>
                <w:rFonts w:ascii="Calibri" w:eastAsia="Calibri" w:hAnsi="Calibri"/>
                <w:sz w:val="16"/>
                <w:szCs w:val="16"/>
                <w:lang w:val="en-US"/>
              </w:rPr>
              <w:t>our own language, a new history actually begun</w:t>
            </w:r>
            <w:r w:rsidR="005A31B8">
              <w:rPr>
                <w:rFonts w:ascii="Calibri" w:eastAsia="Calibri" w:hAnsi="Calibri"/>
                <w:sz w:val="16"/>
                <w:szCs w:val="16"/>
                <w:lang w:val="en-US"/>
              </w:rPr>
              <w:t xml:space="preserve"> […].</w:t>
            </w:r>
            <w:r w:rsidRPr="00E965A7">
              <w:rPr>
                <w:rFonts w:ascii="Calibri" w:eastAsia="Calibri" w:hAnsi="Calibri"/>
                <w:sz w:val="16"/>
                <w:szCs w:val="16"/>
                <w:lang w:val="en-US"/>
              </w:rPr>
              <w:t xml:space="preserve"> We tried to bring in a value. The focus is on the quality of our program.</w:t>
            </w:r>
            <w:r w:rsidR="00E9086E">
              <w:rPr>
                <w:rFonts w:ascii="Calibri" w:eastAsia="Calibri" w:hAnsi="Calibri"/>
                <w:sz w:val="16"/>
                <w:szCs w:val="16"/>
                <w:lang w:val="en-US"/>
              </w:rPr>
              <w:t>”</w:t>
            </w:r>
            <w:r w:rsidR="00AA173D" w:rsidRPr="00E965A7">
              <w:rPr>
                <w:rFonts w:ascii="Calibri" w:eastAsia="Calibri" w:hAnsi="Calibri"/>
                <w:sz w:val="16"/>
                <w:szCs w:val="16"/>
                <w:lang w:val="en-US"/>
              </w:rPr>
              <w:t xml:space="preserve"> (E4, 355 ff.)</w:t>
            </w:r>
          </w:p>
        </w:tc>
      </w:tr>
      <w:tr w:rsidR="0099359C" w:rsidRPr="00E965A7" w14:paraId="5430BB67" w14:textId="77777777" w:rsidTr="00E9086E">
        <w:trPr>
          <w:cantSplit/>
          <w:trHeight w:val="592"/>
        </w:trPr>
        <w:tc>
          <w:tcPr>
            <w:tcW w:w="1134" w:type="dxa"/>
          </w:tcPr>
          <w:p w14:paraId="45462894"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Constructing networks</w:t>
            </w:r>
          </w:p>
        </w:tc>
        <w:tc>
          <w:tcPr>
            <w:tcW w:w="7366" w:type="dxa"/>
          </w:tcPr>
          <w:p w14:paraId="31D85B3B" w14:textId="178920F1"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"It started in mid-August,</w:t>
            </w:r>
            <w:r w:rsidR="00827FAB">
              <w:rPr>
                <w:rFonts w:ascii="Calibri" w:eastAsia="Calibri" w:hAnsi="Calibri"/>
                <w:sz w:val="16"/>
                <w:szCs w:val="16"/>
                <w:lang w:val="en-US"/>
              </w:rPr>
              <w:t xml:space="preserve"> I</w:t>
            </w:r>
            <w:r w:rsidRPr="00E965A7">
              <w:rPr>
                <w:rFonts w:ascii="Calibri" w:eastAsia="Calibri" w:hAnsi="Calibri"/>
                <w:sz w:val="16"/>
                <w:szCs w:val="16"/>
                <w:lang w:val="en-US"/>
              </w:rPr>
              <w:t xml:space="preserve"> talked to players until the beginning of October or the end of September. The</w:t>
            </w:r>
            <w:r w:rsidR="000136F8">
              <w:rPr>
                <w:rFonts w:ascii="Calibri" w:eastAsia="Calibri" w:hAnsi="Calibri"/>
                <w:sz w:val="16"/>
                <w:szCs w:val="16"/>
                <w:lang w:val="en-US"/>
              </w:rPr>
              <w:t xml:space="preserve">re was a rising need, </w:t>
            </w:r>
            <w:r w:rsidRPr="00E965A7">
              <w:rPr>
                <w:rFonts w:ascii="Calibri" w:eastAsia="Calibri" w:hAnsi="Calibri"/>
                <w:sz w:val="16"/>
                <w:szCs w:val="16"/>
                <w:lang w:val="en-US"/>
              </w:rPr>
              <w:t>again and again, t</w:t>
            </w:r>
            <w:r w:rsidR="000136F8">
              <w:rPr>
                <w:rFonts w:ascii="Calibri" w:eastAsia="Calibri" w:hAnsi="Calibri"/>
                <w:sz w:val="16"/>
                <w:szCs w:val="16"/>
                <w:lang w:val="en-US"/>
              </w:rPr>
              <w:t xml:space="preserve">o </w:t>
            </w:r>
            <w:r w:rsidRPr="00E965A7">
              <w:rPr>
                <w:rFonts w:ascii="Calibri" w:eastAsia="Calibri" w:hAnsi="Calibri"/>
                <w:sz w:val="16"/>
                <w:szCs w:val="16"/>
                <w:lang w:val="en-US"/>
              </w:rPr>
              <w:t xml:space="preserve">unite </w:t>
            </w:r>
            <w:r w:rsidR="000136F8">
              <w:rPr>
                <w:rFonts w:ascii="Calibri" w:eastAsia="Calibri" w:hAnsi="Calibri"/>
                <w:sz w:val="16"/>
                <w:szCs w:val="16"/>
                <w:lang w:val="en-US"/>
              </w:rPr>
              <w:t xml:space="preserve">the players </w:t>
            </w:r>
            <w:r w:rsidRPr="00E965A7">
              <w:rPr>
                <w:rFonts w:ascii="Calibri" w:eastAsia="Calibri" w:hAnsi="Calibri"/>
                <w:sz w:val="16"/>
                <w:szCs w:val="16"/>
                <w:lang w:val="en-US"/>
              </w:rPr>
              <w:t xml:space="preserve">and </w:t>
            </w:r>
            <w:r w:rsidR="000136F8">
              <w:rPr>
                <w:rFonts w:ascii="Calibri" w:eastAsia="Calibri" w:hAnsi="Calibri"/>
                <w:sz w:val="16"/>
                <w:szCs w:val="16"/>
                <w:lang w:val="en-US"/>
              </w:rPr>
              <w:t xml:space="preserve">to </w:t>
            </w:r>
            <w:r w:rsidRPr="00E965A7">
              <w:rPr>
                <w:rFonts w:ascii="Calibri" w:eastAsia="Calibri" w:hAnsi="Calibri"/>
                <w:sz w:val="16"/>
                <w:szCs w:val="16"/>
                <w:lang w:val="en-US"/>
              </w:rPr>
              <w:t>form interest</w:t>
            </w:r>
            <w:r w:rsidR="000136F8">
              <w:rPr>
                <w:rFonts w:ascii="Calibri" w:eastAsia="Calibri" w:hAnsi="Calibri"/>
                <w:sz w:val="16"/>
                <w:szCs w:val="16"/>
                <w:lang w:val="en-US"/>
              </w:rPr>
              <w:t xml:space="preserve"> groups,</w:t>
            </w:r>
            <w:r w:rsidRPr="00E965A7">
              <w:rPr>
                <w:rFonts w:ascii="Calibri" w:eastAsia="Calibri" w:hAnsi="Calibri"/>
                <w:sz w:val="16"/>
                <w:szCs w:val="16"/>
                <w:lang w:val="en-US"/>
              </w:rPr>
              <w:t xml:space="preserve"> so to say, in order to</w:t>
            </w:r>
            <w:r w:rsidR="000136F8">
              <w:rPr>
                <w:rFonts w:ascii="Calibri" w:eastAsia="Calibri" w:hAnsi="Calibri"/>
                <w:sz w:val="16"/>
                <w:szCs w:val="16"/>
                <w:lang w:val="en-US"/>
              </w:rPr>
              <w:t xml:space="preserve"> be able to enforce their needs </w:t>
            </w:r>
            <w:r w:rsidRPr="00E965A7">
              <w:rPr>
                <w:rFonts w:ascii="Calibri" w:eastAsia="Calibri" w:hAnsi="Calibri"/>
                <w:sz w:val="16"/>
                <w:szCs w:val="16"/>
                <w:lang w:val="en-US"/>
              </w:rPr>
              <w:t>towards the league, the clubs and also towards the association</w:t>
            </w:r>
            <w:r w:rsidR="00E9086E">
              <w:rPr>
                <w:rFonts w:ascii="Calibri" w:eastAsia="Calibri" w:hAnsi="Calibri"/>
                <w:sz w:val="16"/>
                <w:szCs w:val="16"/>
                <w:lang w:val="en-US"/>
              </w:rPr>
              <w:t>s</w:t>
            </w:r>
            <w:r w:rsidRPr="00E965A7">
              <w:rPr>
                <w:rFonts w:ascii="Calibri" w:eastAsia="Calibri" w:hAnsi="Calibri"/>
                <w:sz w:val="16"/>
                <w:szCs w:val="16"/>
                <w:lang w:val="en-US"/>
              </w:rPr>
              <w:t>."</w:t>
            </w:r>
            <w:r w:rsidR="00AA173D" w:rsidRPr="00E965A7">
              <w:rPr>
                <w:rFonts w:ascii="Calibri" w:eastAsia="Calibri" w:hAnsi="Calibri"/>
                <w:sz w:val="16"/>
                <w:szCs w:val="16"/>
                <w:lang w:val="en-US"/>
              </w:rPr>
              <w:t xml:space="preserve"> (E6, 15 ff.)</w:t>
            </w:r>
          </w:p>
        </w:tc>
      </w:tr>
      <w:tr w:rsidR="0099359C" w:rsidRPr="00E965A7" w14:paraId="2F4E610B" w14:textId="77777777" w:rsidTr="00E9086E">
        <w:trPr>
          <w:cantSplit/>
          <w:trHeight w:val="687"/>
        </w:trPr>
        <w:tc>
          <w:tcPr>
            <w:tcW w:w="1134" w:type="dxa"/>
          </w:tcPr>
          <w:p w14:paraId="6C923781"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Visioning</w:t>
            </w:r>
          </w:p>
        </w:tc>
        <w:tc>
          <w:tcPr>
            <w:tcW w:w="7366" w:type="dxa"/>
          </w:tcPr>
          <w:p w14:paraId="0666C2DE" w14:textId="3262274C" w:rsidR="0099359C" w:rsidRPr="00E965A7" w:rsidRDefault="00827FAB" w:rsidP="0097793B">
            <w:pPr>
              <w:jc w:val="both"/>
              <w:rPr>
                <w:rFonts w:ascii="Calibri" w:eastAsia="Calibri" w:hAnsi="Calibri"/>
                <w:sz w:val="16"/>
                <w:szCs w:val="16"/>
                <w:lang w:val="en-US"/>
              </w:rPr>
            </w:pPr>
            <w:r>
              <w:rPr>
                <w:rFonts w:ascii="Calibri" w:eastAsia="Calibri" w:hAnsi="Calibri"/>
                <w:sz w:val="16"/>
                <w:szCs w:val="16"/>
                <w:lang w:val="en-US"/>
              </w:rPr>
              <w:t>We should b</w:t>
            </w:r>
            <w:r w:rsidR="0099359C" w:rsidRPr="00E965A7">
              <w:rPr>
                <w:rFonts w:ascii="Calibri" w:eastAsia="Calibri" w:hAnsi="Calibri"/>
                <w:sz w:val="16"/>
                <w:szCs w:val="16"/>
                <w:lang w:val="en-US"/>
              </w:rPr>
              <w:t xml:space="preserve">ecome a sports country, like Sweden, where everyone does sports. </w:t>
            </w:r>
            <w:r>
              <w:rPr>
                <w:rFonts w:ascii="Calibri" w:eastAsia="Calibri" w:hAnsi="Calibri"/>
                <w:sz w:val="16"/>
                <w:szCs w:val="16"/>
                <w:lang w:val="en-US"/>
              </w:rPr>
              <w:t xml:space="preserve">This is the basis for </w:t>
            </w:r>
            <w:r w:rsidR="0099359C" w:rsidRPr="00E965A7">
              <w:rPr>
                <w:rFonts w:ascii="Calibri" w:eastAsia="Calibri" w:hAnsi="Calibri"/>
                <w:sz w:val="16"/>
                <w:szCs w:val="16"/>
                <w:lang w:val="en-US"/>
              </w:rPr>
              <w:t xml:space="preserve">top </w:t>
            </w:r>
            <w:r>
              <w:rPr>
                <w:rFonts w:ascii="Calibri" w:eastAsia="Calibri" w:hAnsi="Calibri"/>
                <w:sz w:val="16"/>
                <w:szCs w:val="16"/>
                <w:lang w:val="en-US"/>
              </w:rPr>
              <w:t>sport […].</w:t>
            </w:r>
            <w:r w:rsidR="0099359C" w:rsidRPr="00E965A7">
              <w:rPr>
                <w:rFonts w:ascii="Calibri" w:eastAsia="Calibri" w:hAnsi="Calibri"/>
                <w:sz w:val="16"/>
                <w:szCs w:val="16"/>
                <w:lang w:val="en-US"/>
              </w:rPr>
              <w:t xml:space="preserve"> How </w:t>
            </w:r>
            <w:r>
              <w:rPr>
                <w:rFonts w:ascii="Calibri" w:eastAsia="Calibri" w:hAnsi="Calibri"/>
                <w:sz w:val="16"/>
                <w:szCs w:val="16"/>
                <w:lang w:val="en-US"/>
              </w:rPr>
              <w:t>can you achieve this? M</w:t>
            </w:r>
            <w:r w:rsidR="0099359C" w:rsidRPr="00E965A7">
              <w:rPr>
                <w:rFonts w:ascii="Calibri" w:eastAsia="Calibri" w:hAnsi="Calibri"/>
                <w:sz w:val="16"/>
                <w:szCs w:val="16"/>
                <w:lang w:val="en-US"/>
              </w:rPr>
              <w:t xml:space="preserve">aybe through a </w:t>
            </w:r>
            <w:proofErr w:type="gramStart"/>
            <w:r w:rsidR="0099359C" w:rsidRPr="00E965A7">
              <w:rPr>
                <w:rFonts w:ascii="Calibri" w:eastAsia="Calibri" w:hAnsi="Calibri"/>
                <w:sz w:val="16"/>
                <w:szCs w:val="16"/>
                <w:lang w:val="en-US"/>
              </w:rPr>
              <w:t>Mother</w:t>
            </w:r>
            <w:proofErr w:type="gramEnd"/>
            <w:r w:rsidR="0099359C" w:rsidRPr="00E965A7">
              <w:rPr>
                <w:rFonts w:ascii="Calibri" w:eastAsia="Calibri" w:hAnsi="Calibri"/>
                <w:sz w:val="16"/>
                <w:szCs w:val="16"/>
                <w:lang w:val="en-US"/>
              </w:rPr>
              <w:t xml:space="preserve"> and Baby Book, so that you already, so to speak, train pregnant wom</w:t>
            </w:r>
            <w:r>
              <w:rPr>
                <w:rFonts w:ascii="Calibri" w:eastAsia="Calibri" w:hAnsi="Calibri"/>
                <w:sz w:val="16"/>
                <w:szCs w:val="16"/>
                <w:lang w:val="en-US"/>
              </w:rPr>
              <w:t>e</w:t>
            </w:r>
            <w:r w:rsidR="0099359C" w:rsidRPr="00E965A7">
              <w:rPr>
                <w:rFonts w:ascii="Calibri" w:eastAsia="Calibri" w:hAnsi="Calibri"/>
                <w:sz w:val="16"/>
                <w:szCs w:val="16"/>
                <w:lang w:val="en-US"/>
              </w:rPr>
              <w:t>n or the family how important sport is.</w:t>
            </w:r>
            <w:r>
              <w:rPr>
                <w:rFonts w:ascii="Calibri" w:eastAsia="Calibri" w:hAnsi="Calibri"/>
                <w:sz w:val="16"/>
                <w:szCs w:val="16"/>
                <w:lang w:val="en-US"/>
              </w:rPr>
              <w:t xml:space="preserve"> […] T</w:t>
            </w:r>
            <w:r w:rsidR="0099359C" w:rsidRPr="00E965A7">
              <w:rPr>
                <w:rFonts w:ascii="Calibri" w:eastAsia="Calibri" w:hAnsi="Calibri"/>
                <w:sz w:val="16"/>
                <w:szCs w:val="16"/>
                <w:lang w:val="en-US"/>
              </w:rPr>
              <w:t xml:space="preserve">here </w:t>
            </w:r>
            <w:r>
              <w:rPr>
                <w:rFonts w:ascii="Calibri" w:eastAsia="Calibri" w:hAnsi="Calibri"/>
                <w:sz w:val="16"/>
                <w:szCs w:val="16"/>
                <w:lang w:val="en-US"/>
              </w:rPr>
              <w:t xml:space="preserve">have to be </w:t>
            </w:r>
            <w:r w:rsidR="0099359C" w:rsidRPr="00E965A7">
              <w:rPr>
                <w:rFonts w:ascii="Calibri" w:eastAsia="Calibri" w:hAnsi="Calibri"/>
                <w:sz w:val="16"/>
                <w:szCs w:val="16"/>
                <w:lang w:val="en-US"/>
              </w:rPr>
              <w:t>certain incentives via the insurance, if you do sports."</w:t>
            </w:r>
            <w:r w:rsidR="00AA173D" w:rsidRPr="00E965A7">
              <w:rPr>
                <w:rFonts w:ascii="Calibri" w:eastAsia="Calibri" w:hAnsi="Calibri"/>
                <w:sz w:val="16"/>
                <w:szCs w:val="16"/>
                <w:lang w:val="en-US"/>
              </w:rPr>
              <w:t xml:space="preserve"> (E8, 542 ff.)</w:t>
            </w:r>
          </w:p>
        </w:tc>
      </w:tr>
      <w:tr w:rsidR="0099359C" w:rsidRPr="00E965A7" w14:paraId="3C0D6AA3" w14:textId="77777777" w:rsidTr="0097793B">
        <w:trPr>
          <w:cantSplit/>
          <w:trHeight w:val="662"/>
        </w:trPr>
        <w:tc>
          <w:tcPr>
            <w:tcW w:w="1134" w:type="dxa"/>
          </w:tcPr>
          <w:p w14:paraId="6CEDA4C8"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Valorizing and demonizing</w:t>
            </w:r>
          </w:p>
        </w:tc>
        <w:tc>
          <w:tcPr>
            <w:tcW w:w="7366" w:type="dxa"/>
          </w:tcPr>
          <w:p w14:paraId="2C470812" w14:textId="7A377F9F"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"There was an international challenge with various clubs from Europe, where tricks were demonstrated, and the boys then imitated them. T</w:t>
            </w:r>
            <w:r w:rsidR="00827FAB">
              <w:rPr>
                <w:rFonts w:ascii="Calibri" w:eastAsia="Calibri" w:hAnsi="Calibri"/>
                <w:sz w:val="16"/>
                <w:szCs w:val="16"/>
                <w:lang w:val="en-US"/>
              </w:rPr>
              <w:t>hen, t</w:t>
            </w:r>
            <w:r w:rsidRPr="00E965A7">
              <w:rPr>
                <w:rFonts w:ascii="Calibri" w:eastAsia="Calibri" w:hAnsi="Calibri"/>
                <w:sz w:val="16"/>
                <w:szCs w:val="16"/>
                <w:lang w:val="en-US"/>
              </w:rPr>
              <w:t xml:space="preserve">hey were evaluated a bit. That was cool, of course, because they could compete a bit internationally, </w:t>
            </w:r>
            <w:r w:rsidR="000136F8">
              <w:rPr>
                <w:rFonts w:ascii="Calibri" w:eastAsia="Calibri" w:hAnsi="Calibri"/>
                <w:sz w:val="16"/>
                <w:szCs w:val="16"/>
                <w:lang w:val="en-US"/>
              </w:rPr>
              <w:t>alike to competitions</w:t>
            </w:r>
            <w:proofErr w:type="gramStart"/>
            <w:r w:rsidR="000136F8">
              <w:rPr>
                <w:rFonts w:ascii="Calibri" w:eastAsia="Calibri" w:hAnsi="Calibri"/>
                <w:sz w:val="16"/>
                <w:szCs w:val="16"/>
                <w:lang w:val="en-US"/>
              </w:rPr>
              <w:t>.</w:t>
            </w:r>
            <w:r w:rsidR="00AA173D" w:rsidRPr="00E965A7">
              <w:rPr>
                <w:rFonts w:ascii="Calibri" w:eastAsia="Calibri" w:hAnsi="Calibri"/>
                <w:sz w:val="16"/>
                <w:szCs w:val="16"/>
                <w:lang w:val="en-US"/>
              </w:rPr>
              <w:t>”(</w:t>
            </w:r>
            <w:proofErr w:type="gramEnd"/>
            <w:r w:rsidR="00AA173D" w:rsidRPr="00E965A7">
              <w:rPr>
                <w:rFonts w:ascii="Calibri" w:eastAsia="Calibri" w:hAnsi="Calibri"/>
                <w:sz w:val="16"/>
                <w:szCs w:val="16"/>
                <w:lang w:val="en-US"/>
              </w:rPr>
              <w:t>F3. 305 ff.)</w:t>
            </w:r>
          </w:p>
        </w:tc>
      </w:tr>
      <w:tr w:rsidR="00E965A7" w:rsidRPr="00E965A7" w14:paraId="0815FAEC" w14:textId="77777777" w:rsidTr="00F75480">
        <w:trPr>
          <w:cantSplit/>
          <w:trHeight w:val="297"/>
        </w:trPr>
        <w:tc>
          <w:tcPr>
            <w:tcW w:w="8500" w:type="dxa"/>
            <w:gridSpan w:val="2"/>
            <w:vAlign w:val="center"/>
          </w:tcPr>
          <w:p w14:paraId="508E8F22" w14:textId="3C7DBAFD" w:rsidR="00E965A7" w:rsidRPr="00E965A7" w:rsidRDefault="00E965A7" w:rsidP="00F75480">
            <w:pPr>
              <w:jc w:val="center"/>
              <w:rPr>
                <w:rFonts w:ascii="Calibri" w:eastAsia="Calibri" w:hAnsi="Calibri"/>
                <w:sz w:val="16"/>
                <w:szCs w:val="16"/>
                <w:lang w:val="en-US"/>
              </w:rPr>
            </w:pPr>
            <w:r w:rsidRPr="00E965A7">
              <w:rPr>
                <w:rFonts w:ascii="Calibri" w:eastAsia="Calibri" w:hAnsi="Calibri"/>
                <w:sz w:val="16"/>
                <w:szCs w:val="16"/>
                <w:lang w:val="en-US"/>
              </w:rPr>
              <w:t>Technical work</w:t>
            </w:r>
          </w:p>
        </w:tc>
      </w:tr>
      <w:tr w:rsidR="0099359C" w:rsidRPr="00E965A7" w14:paraId="2A16EA3D" w14:textId="77777777" w:rsidTr="00827FAB">
        <w:trPr>
          <w:cantSplit/>
          <w:trHeight w:val="415"/>
        </w:trPr>
        <w:tc>
          <w:tcPr>
            <w:tcW w:w="1134" w:type="dxa"/>
            <w:shd w:val="clear" w:color="auto" w:fill="FFFFFF"/>
          </w:tcPr>
          <w:p w14:paraId="4E47F4F8"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Mimicry</w:t>
            </w:r>
          </w:p>
          <w:p w14:paraId="398DA1A4" w14:textId="77777777" w:rsidR="0099359C" w:rsidRPr="00E965A7" w:rsidRDefault="0099359C" w:rsidP="0097793B">
            <w:pPr>
              <w:jc w:val="both"/>
              <w:rPr>
                <w:rFonts w:ascii="Calibri" w:eastAsia="Calibri" w:hAnsi="Calibri"/>
                <w:sz w:val="16"/>
                <w:szCs w:val="16"/>
                <w:lang w:val="en-US"/>
              </w:rPr>
            </w:pPr>
          </w:p>
        </w:tc>
        <w:tc>
          <w:tcPr>
            <w:tcW w:w="7366" w:type="dxa"/>
            <w:shd w:val="clear" w:color="auto" w:fill="FFFFFF"/>
          </w:tcPr>
          <w:p w14:paraId="623F1BB5" w14:textId="3C052C82"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"As far as player scouting is concerned, as far as player acquisition is concerned</w:t>
            </w:r>
            <w:r w:rsidR="00827FAB">
              <w:rPr>
                <w:rFonts w:ascii="Calibri" w:eastAsia="Calibri" w:hAnsi="Calibri"/>
                <w:sz w:val="16"/>
                <w:szCs w:val="16"/>
                <w:lang w:val="en-US"/>
              </w:rPr>
              <w:t xml:space="preserve">, we had also </w:t>
            </w:r>
            <w:r w:rsidRPr="00E965A7">
              <w:rPr>
                <w:rFonts w:ascii="Calibri" w:eastAsia="Calibri" w:hAnsi="Calibri"/>
                <w:sz w:val="16"/>
                <w:szCs w:val="16"/>
                <w:lang w:val="en-US"/>
              </w:rPr>
              <w:t>restrictions (yes)</w:t>
            </w:r>
            <w:r w:rsidR="00827FAB">
              <w:rPr>
                <w:rFonts w:ascii="Calibri" w:eastAsia="Calibri" w:hAnsi="Calibri"/>
                <w:sz w:val="16"/>
                <w:szCs w:val="16"/>
                <w:lang w:val="en-US"/>
              </w:rPr>
              <w:t>. Thus, we w</w:t>
            </w:r>
            <w:r w:rsidRPr="00E965A7">
              <w:rPr>
                <w:rFonts w:ascii="Calibri" w:eastAsia="Calibri" w:hAnsi="Calibri"/>
                <w:sz w:val="16"/>
                <w:szCs w:val="16"/>
                <w:lang w:val="en-US"/>
              </w:rPr>
              <w:t>ere much in contact with various players digitally and did digital scouting."</w:t>
            </w:r>
            <w:r w:rsidR="00E965A7" w:rsidRPr="00E965A7">
              <w:rPr>
                <w:rFonts w:ascii="Calibri" w:eastAsia="Calibri" w:hAnsi="Calibri"/>
                <w:sz w:val="16"/>
                <w:szCs w:val="16"/>
                <w:lang w:val="en-US"/>
              </w:rPr>
              <w:t xml:space="preserve"> </w:t>
            </w:r>
            <w:r w:rsidR="00E965A7">
              <w:rPr>
                <w:rFonts w:ascii="Calibri" w:eastAsia="Calibri" w:hAnsi="Calibri"/>
                <w:sz w:val="16"/>
                <w:szCs w:val="16"/>
                <w:lang w:val="en-US"/>
              </w:rPr>
              <w:t>(</w:t>
            </w:r>
            <w:r w:rsidR="00E965A7" w:rsidRPr="00E965A7">
              <w:rPr>
                <w:rFonts w:ascii="Calibri" w:eastAsia="Calibri" w:hAnsi="Calibri"/>
                <w:sz w:val="16"/>
                <w:szCs w:val="16"/>
                <w:lang w:val="en-US"/>
              </w:rPr>
              <w:t>F10, 138 ff.</w:t>
            </w:r>
            <w:r w:rsidR="00E965A7">
              <w:rPr>
                <w:rFonts w:ascii="Calibri" w:eastAsia="Calibri" w:hAnsi="Calibri"/>
                <w:sz w:val="16"/>
                <w:szCs w:val="16"/>
                <w:lang w:val="en-US"/>
              </w:rPr>
              <w:t>)</w:t>
            </w:r>
          </w:p>
        </w:tc>
      </w:tr>
      <w:tr w:rsidR="0099359C" w:rsidRPr="00E965A7" w14:paraId="6BEF07A2" w14:textId="77777777" w:rsidTr="0097793B">
        <w:tc>
          <w:tcPr>
            <w:tcW w:w="1134" w:type="dxa"/>
            <w:shd w:val="clear" w:color="auto" w:fill="FFFFFF"/>
          </w:tcPr>
          <w:p w14:paraId="4C24E6D3"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Convening</w:t>
            </w:r>
          </w:p>
          <w:p w14:paraId="3EB7FD20" w14:textId="77777777" w:rsidR="0099359C" w:rsidRPr="00E965A7" w:rsidRDefault="0099359C" w:rsidP="0097793B">
            <w:pPr>
              <w:jc w:val="both"/>
              <w:rPr>
                <w:rFonts w:ascii="Calibri" w:eastAsia="Calibri" w:hAnsi="Calibri"/>
                <w:sz w:val="16"/>
                <w:szCs w:val="16"/>
                <w:lang w:val="en-US"/>
              </w:rPr>
            </w:pPr>
          </w:p>
        </w:tc>
        <w:tc>
          <w:tcPr>
            <w:tcW w:w="7366" w:type="dxa"/>
            <w:shd w:val="clear" w:color="auto" w:fill="FFFFFF"/>
          </w:tcPr>
          <w:p w14:paraId="01652472" w14:textId="6D8D0106"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w:t>
            </w:r>
            <w:r w:rsidR="000136F8">
              <w:rPr>
                <w:rFonts w:ascii="Calibri" w:eastAsia="Calibri" w:hAnsi="Calibri"/>
                <w:sz w:val="16"/>
                <w:szCs w:val="16"/>
                <w:lang w:val="en-US"/>
              </w:rPr>
              <w:t>T</w:t>
            </w:r>
            <w:r w:rsidRPr="00E965A7">
              <w:rPr>
                <w:rFonts w:ascii="Calibri" w:eastAsia="Calibri" w:hAnsi="Calibri"/>
                <w:sz w:val="16"/>
                <w:szCs w:val="16"/>
                <w:lang w:val="en-US"/>
              </w:rPr>
              <w:t xml:space="preserve">o </w:t>
            </w:r>
            <w:r w:rsidR="000136F8">
              <w:rPr>
                <w:rFonts w:ascii="Calibri" w:eastAsia="Calibri" w:hAnsi="Calibri"/>
                <w:sz w:val="16"/>
                <w:szCs w:val="16"/>
                <w:lang w:val="en-US"/>
              </w:rPr>
              <w:t xml:space="preserve">achieve something </w:t>
            </w:r>
            <w:r w:rsidRPr="00E965A7">
              <w:rPr>
                <w:rFonts w:ascii="Calibri" w:eastAsia="Calibri" w:hAnsi="Calibri"/>
                <w:sz w:val="16"/>
                <w:szCs w:val="16"/>
                <w:lang w:val="en-US"/>
              </w:rPr>
              <w:t>together, because it's al</w:t>
            </w:r>
            <w:r w:rsidR="000136F8">
              <w:rPr>
                <w:rFonts w:ascii="Calibri" w:eastAsia="Calibri" w:hAnsi="Calibri"/>
                <w:sz w:val="16"/>
                <w:szCs w:val="16"/>
                <w:lang w:val="en-US"/>
              </w:rPr>
              <w:t xml:space="preserve">so a </w:t>
            </w:r>
            <w:r w:rsidRPr="00E965A7">
              <w:rPr>
                <w:rFonts w:ascii="Calibri" w:eastAsia="Calibri" w:hAnsi="Calibri"/>
                <w:sz w:val="16"/>
                <w:szCs w:val="16"/>
                <w:lang w:val="en-US"/>
              </w:rPr>
              <w:t>common interest."</w:t>
            </w:r>
            <w:r w:rsidR="00E965A7">
              <w:rPr>
                <w:rFonts w:ascii="Calibri" w:eastAsia="Calibri" w:hAnsi="Calibri"/>
                <w:sz w:val="16"/>
                <w:szCs w:val="16"/>
                <w:lang w:val="en-US"/>
              </w:rPr>
              <w:t xml:space="preserve"> (</w:t>
            </w:r>
            <w:r w:rsidR="00E965A7" w:rsidRPr="00E965A7">
              <w:rPr>
                <w:rFonts w:ascii="Calibri" w:eastAsia="Calibri" w:hAnsi="Calibri"/>
                <w:sz w:val="16"/>
                <w:szCs w:val="16"/>
                <w:lang w:val="en-US"/>
              </w:rPr>
              <w:t>IP7, 36 ff</w:t>
            </w:r>
            <w:r w:rsidR="00E965A7">
              <w:rPr>
                <w:rFonts w:ascii="Calibri" w:eastAsia="Calibri" w:hAnsi="Calibri"/>
                <w:sz w:val="16"/>
                <w:szCs w:val="16"/>
                <w:lang w:val="en-US"/>
              </w:rPr>
              <w:t>.)</w:t>
            </w:r>
          </w:p>
          <w:p w14:paraId="2033D480" w14:textId="50AFC61F"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"We had weekly Zoom meetings with the Bundesliga</w:t>
            </w:r>
            <w:r w:rsidR="002B73A5">
              <w:rPr>
                <w:rFonts w:ascii="Calibri" w:eastAsia="Calibri" w:hAnsi="Calibri"/>
                <w:sz w:val="16"/>
                <w:szCs w:val="16"/>
                <w:lang w:val="en-US"/>
              </w:rPr>
              <w:t xml:space="preserve">, with </w:t>
            </w:r>
            <w:r w:rsidRPr="00E965A7">
              <w:rPr>
                <w:rFonts w:ascii="Calibri" w:eastAsia="Calibri" w:hAnsi="Calibri"/>
                <w:sz w:val="16"/>
                <w:szCs w:val="16"/>
                <w:lang w:val="en-US"/>
              </w:rPr>
              <w:t>Upper Austria</w:t>
            </w:r>
            <w:r w:rsidR="002B73A5">
              <w:rPr>
                <w:rFonts w:ascii="Calibri" w:eastAsia="Calibri" w:hAnsi="Calibri"/>
                <w:sz w:val="16"/>
                <w:szCs w:val="16"/>
                <w:lang w:val="en-US"/>
              </w:rPr>
              <w:t>n [authorities]</w:t>
            </w:r>
            <w:r w:rsidRPr="00E965A7">
              <w:rPr>
                <w:rFonts w:ascii="Calibri" w:eastAsia="Calibri" w:hAnsi="Calibri"/>
                <w:sz w:val="16"/>
                <w:szCs w:val="16"/>
                <w:lang w:val="en-US"/>
              </w:rPr>
              <w:t>, with the magistrate</w:t>
            </w:r>
            <w:r w:rsidR="000136F8">
              <w:rPr>
                <w:rFonts w:ascii="Calibri" w:eastAsia="Calibri" w:hAnsi="Calibri"/>
                <w:sz w:val="16"/>
                <w:szCs w:val="16"/>
                <w:lang w:val="en-US"/>
              </w:rPr>
              <w:t xml:space="preserve"> […]</w:t>
            </w:r>
            <w:r w:rsidRPr="00E965A7">
              <w:rPr>
                <w:rFonts w:ascii="Calibri" w:eastAsia="Calibri" w:hAnsi="Calibri"/>
                <w:sz w:val="16"/>
                <w:szCs w:val="16"/>
                <w:lang w:val="en-US"/>
              </w:rPr>
              <w:t>. Subsequently,</w:t>
            </w:r>
            <w:r w:rsidR="00EC7FA9">
              <w:rPr>
                <w:rFonts w:ascii="Calibri" w:eastAsia="Calibri" w:hAnsi="Calibri"/>
                <w:sz w:val="16"/>
                <w:szCs w:val="16"/>
                <w:lang w:val="en-US"/>
              </w:rPr>
              <w:t xml:space="preserve"> [we discussed the regulations]</w:t>
            </w:r>
            <w:r w:rsidRPr="00E965A7">
              <w:rPr>
                <w:rFonts w:ascii="Calibri" w:eastAsia="Calibri" w:hAnsi="Calibri"/>
                <w:sz w:val="16"/>
                <w:szCs w:val="16"/>
                <w:lang w:val="en-US"/>
              </w:rPr>
              <w:t xml:space="preserve"> with clubs, </w:t>
            </w:r>
            <w:r w:rsidR="00EC7FA9">
              <w:rPr>
                <w:rFonts w:ascii="Calibri" w:eastAsia="Calibri" w:hAnsi="Calibri"/>
                <w:sz w:val="16"/>
                <w:szCs w:val="16"/>
                <w:lang w:val="en-US"/>
              </w:rPr>
              <w:t xml:space="preserve">we had </w:t>
            </w:r>
            <w:r w:rsidRPr="00E965A7">
              <w:rPr>
                <w:rFonts w:ascii="Calibri" w:eastAsia="Calibri" w:hAnsi="Calibri"/>
                <w:sz w:val="16"/>
                <w:szCs w:val="16"/>
                <w:lang w:val="en-US"/>
              </w:rPr>
              <w:t>a look</w:t>
            </w:r>
            <w:r w:rsidR="00EC7FA9">
              <w:rPr>
                <w:rFonts w:ascii="Calibri" w:eastAsia="Calibri" w:hAnsi="Calibri"/>
                <w:sz w:val="16"/>
                <w:szCs w:val="16"/>
                <w:lang w:val="en-US"/>
              </w:rPr>
              <w:t xml:space="preserve"> to each other, </w:t>
            </w:r>
            <w:r w:rsidRPr="00E965A7">
              <w:rPr>
                <w:rFonts w:ascii="Calibri" w:eastAsia="Calibri" w:hAnsi="Calibri"/>
                <w:sz w:val="16"/>
                <w:szCs w:val="16"/>
                <w:lang w:val="en-US"/>
              </w:rPr>
              <w:t xml:space="preserve">how </w:t>
            </w:r>
            <w:r w:rsidR="00EC7FA9">
              <w:rPr>
                <w:rFonts w:ascii="Calibri" w:eastAsia="Calibri" w:hAnsi="Calibri"/>
                <w:sz w:val="16"/>
                <w:szCs w:val="16"/>
                <w:lang w:val="en-US"/>
              </w:rPr>
              <w:t>the other</w:t>
            </w:r>
            <w:r w:rsidR="00E9086E">
              <w:rPr>
                <w:rFonts w:ascii="Calibri" w:eastAsia="Calibri" w:hAnsi="Calibri"/>
                <w:sz w:val="16"/>
                <w:szCs w:val="16"/>
                <w:lang w:val="en-US"/>
              </w:rPr>
              <w:t>s</w:t>
            </w:r>
            <w:r w:rsidR="00EC7FA9">
              <w:rPr>
                <w:rFonts w:ascii="Calibri" w:eastAsia="Calibri" w:hAnsi="Calibri"/>
                <w:sz w:val="16"/>
                <w:szCs w:val="16"/>
                <w:lang w:val="en-US"/>
              </w:rPr>
              <w:t xml:space="preserve"> handle it</w:t>
            </w:r>
            <w:r w:rsidRPr="00E965A7">
              <w:rPr>
                <w:rFonts w:ascii="Calibri" w:eastAsia="Calibri" w:hAnsi="Calibri"/>
                <w:sz w:val="16"/>
                <w:szCs w:val="16"/>
                <w:lang w:val="en-US"/>
              </w:rPr>
              <w:t>. That's always a point</w:t>
            </w:r>
            <w:r w:rsidR="00EC7FA9">
              <w:rPr>
                <w:rFonts w:ascii="Calibri" w:eastAsia="Calibri" w:hAnsi="Calibri"/>
                <w:sz w:val="16"/>
                <w:szCs w:val="16"/>
                <w:lang w:val="en-US"/>
              </w:rPr>
              <w:t>,</w:t>
            </w:r>
            <w:r w:rsidR="007F775C">
              <w:rPr>
                <w:rFonts w:ascii="Calibri" w:eastAsia="Calibri" w:hAnsi="Calibri"/>
                <w:sz w:val="16"/>
                <w:szCs w:val="16"/>
                <w:lang w:val="en-US"/>
              </w:rPr>
              <w:t xml:space="preserve"> </w:t>
            </w:r>
            <w:r w:rsidRPr="00E965A7">
              <w:rPr>
                <w:rFonts w:ascii="Calibri" w:eastAsia="Calibri" w:hAnsi="Calibri"/>
                <w:sz w:val="16"/>
                <w:szCs w:val="16"/>
                <w:lang w:val="en-US"/>
              </w:rPr>
              <w:t>anyway, that you try to work well together with other clubs, not only because of Corona."</w:t>
            </w:r>
            <w:r w:rsidR="00EC7FA9">
              <w:rPr>
                <w:rFonts w:ascii="Calibri" w:eastAsia="Calibri" w:hAnsi="Calibri"/>
                <w:sz w:val="16"/>
                <w:szCs w:val="16"/>
                <w:lang w:val="en-US"/>
              </w:rPr>
              <w:t xml:space="preserve"> </w:t>
            </w:r>
            <w:r w:rsidR="00E965A7">
              <w:rPr>
                <w:rFonts w:ascii="Calibri" w:eastAsia="Calibri" w:hAnsi="Calibri"/>
                <w:sz w:val="16"/>
                <w:szCs w:val="16"/>
                <w:lang w:val="en-US"/>
              </w:rPr>
              <w:t>(</w:t>
            </w:r>
            <w:r w:rsidR="00E965A7" w:rsidRPr="00E965A7">
              <w:rPr>
                <w:rFonts w:ascii="Calibri" w:eastAsia="Calibri" w:hAnsi="Calibri"/>
                <w:sz w:val="16"/>
                <w:szCs w:val="16"/>
                <w:lang w:val="en-US"/>
              </w:rPr>
              <w:t>F10, 484 ff.</w:t>
            </w:r>
            <w:r w:rsidR="00E965A7">
              <w:rPr>
                <w:rFonts w:ascii="Calibri" w:eastAsia="Calibri" w:hAnsi="Calibri"/>
                <w:sz w:val="16"/>
                <w:szCs w:val="16"/>
                <w:lang w:val="en-US"/>
              </w:rPr>
              <w:t>)</w:t>
            </w:r>
          </w:p>
          <w:p w14:paraId="7F6BF6FB" w14:textId="1D5B4A6F"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 xml:space="preserve">"I think that was one of the biggest points that enabled </w:t>
            </w:r>
            <w:r w:rsidR="00EC7FA9">
              <w:rPr>
                <w:rFonts w:ascii="Calibri" w:eastAsia="Calibri" w:hAnsi="Calibri"/>
                <w:sz w:val="16"/>
                <w:szCs w:val="16"/>
                <w:lang w:val="en-US"/>
              </w:rPr>
              <w:t xml:space="preserve">us </w:t>
            </w:r>
            <w:r w:rsidRPr="00E965A7">
              <w:rPr>
                <w:rFonts w:ascii="Calibri" w:eastAsia="Calibri" w:hAnsi="Calibri"/>
                <w:sz w:val="16"/>
                <w:szCs w:val="16"/>
                <w:lang w:val="en-US"/>
              </w:rPr>
              <w:t>to continue playing,</w:t>
            </w:r>
            <w:r w:rsidR="002B73A5">
              <w:rPr>
                <w:rFonts w:ascii="Calibri" w:eastAsia="Calibri" w:hAnsi="Calibri"/>
                <w:sz w:val="16"/>
                <w:szCs w:val="16"/>
                <w:lang w:val="en-US"/>
              </w:rPr>
              <w:t xml:space="preserve"> </w:t>
            </w:r>
            <w:r w:rsidR="00EC7FA9">
              <w:rPr>
                <w:rFonts w:ascii="Calibri" w:eastAsia="Calibri" w:hAnsi="Calibri"/>
                <w:sz w:val="16"/>
                <w:szCs w:val="16"/>
                <w:lang w:val="en-US"/>
              </w:rPr>
              <w:t xml:space="preserve">were our discussions </w:t>
            </w:r>
            <w:r w:rsidR="002B73A5">
              <w:rPr>
                <w:rFonts w:ascii="Calibri" w:eastAsia="Calibri" w:hAnsi="Calibri"/>
                <w:sz w:val="16"/>
                <w:szCs w:val="16"/>
                <w:lang w:val="en-US"/>
              </w:rPr>
              <w:t>[</w:t>
            </w:r>
            <w:r w:rsidR="00EC7FA9">
              <w:rPr>
                <w:rFonts w:ascii="Calibri" w:eastAsia="Calibri" w:hAnsi="Calibri"/>
                <w:sz w:val="16"/>
                <w:szCs w:val="16"/>
                <w:lang w:val="en-US"/>
              </w:rPr>
              <w:t>regarding C</w:t>
            </w:r>
            <w:r w:rsidR="002B73A5">
              <w:rPr>
                <w:rFonts w:ascii="Calibri" w:eastAsia="Calibri" w:hAnsi="Calibri"/>
                <w:sz w:val="16"/>
                <w:szCs w:val="16"/>
                <w:lang w:val="en-US"/>
              </w:rPr>
              <w:t>ovid rules]</w:t>
            </w:r>
            <w:r w:rsidRPr="00E965A7">
              <w:rPr>
                <w:rFonts w:ascii="Calibri" w:eastAsia="Calibri" w:hAnsi="Calibri"/>
                <w:sz w:val="16"/>
                <w:szCs w:val="16"/>
                <w:lang w:val="en-US"/>
              </w:rPr>
              <w:t xml:space="preserve"> with the Ministry of Health and they also gave the okay then."</w:t>
            </w:r>
            <w:r w:rsidR="00E965A7" w:rsidRPr="00E965A7">
              <w:rPr>
                <w:rFonts w:ascii="Calibri" w:eastAsia="Calibri" w:hAnsi="Calibri"/>
                <w:sz w:val="16"/>
                <w:szCs w:val="16"/>
                <w:lang w:val="en-US"/>
              </w:rPr>
              <w:t xml:space="preserve"> </w:t>
            </w:r>
            <w:r w:rsidR="00E965A7">
              <w:rPr>
                <w:rFonts w:ascii="Calibri" w:eastAsia="Calibri" w:hAnsi="Calibri"/>
                <w:sz w:val="16"/>
                <w:szCs w:val="16"/>
                <w:lang w:val="en-US"/>
              </w:rPr>
              <w:t>(</w:t>
            </w:r>
            <w:r w:rsidR="00E965A7" w:rsidRPr="00E965A7">
              <w:rPr>
                <w:rFonts w:ascii="Calibri" w:eastAsia="Calibri" w:hAnsi="Calibri"/>
                <w:sz w:val="16"/>
                <w:szCs w:val="16"/>
                <w:lang w:val="en-US"/>
              </w:rPr>
              <w:t>F10, 527 ff.</w:t>
            </w:r>
            <w:r w:rsidR="00E965A7">
              <w:rPr>
                <w:rFonts w:ascii="Calibri" w:eastAsia="Calibri" w:hAnsi="Calibri"/>
                <w:sz w:val="16"/>
                <w:szCs w:val="16"/>
                <w:lang w:val="en-US"/>
              </w:rPr>
              <w:t>)</w:t>
            </w:r>
          </w:p>
        </w:tc>
      </w:tr>
      <w:tr w:rsidR="0099359C" w:rsidRPr="00E965A7" w14:paraId="150EB232" w14:textId="77777777" w:rsidTr="002B73A5">
        <w:trPr>
          <w:trHeight w:val="756"/>
        </w:trPr>
        <w:tc>
          <w:tcPr>
            <w:tcW w:w="1134" w:type="dxa"/>
            <w:shd w:val="clear" w:color="auto" w:fill="FFFFFF"/>
          </w:tcPr>
          <w:p w14:paraId="4C04D19B" w14:textId="77777777" w:rsidR="0099359C" w:rsidRPr="00E965A7" w:rsidRDefault="0099359C" w:rsidP="0097793B">
            <w:pPr>
              <w:jc w:val="both"/>
              <w:rPr>
                <w:rFonts w:ascii="Calibri" w:eastAsia="Calibri" w:hAnsi="Calibri"/>
                <w:sz w:val="16"/>
                <w:szCs w:val="16"/>
                <w:lang w:val="en-US"/>
              </w:rPr>
            </w:pPr>
            <w:r w:rsidRPr="00E965A7">
              <w:rPr>
                <w:rFonts w:ascii="Calibri" w:eastAsia="Calibri" w:hAnsi="Calibri"/>
                <w:sz w:val="16"/>
                <w:szCs w:val="16"/>
                <w:lang w:val="en-US"/>
              </w:rPr>
              <w:t>Enabling Work</w:t>
            </w:r>
          </w:p>
        </w:tc>
        <w:tc>
          <w:tcPr>
            <w:tcW w:w="7366" w:type="dxa"/>
            <w:shd w:val="clear" w:color="auto" w:fill="FFFFFF"/>
          </w:tcPr>
          <w:p w14:paraId="3A66CE8C" w14:textId="3288842C" w:rsidR="0099359C" w:rsidRPr="00E965A7" w:rsidRDefault="0099359C" w:rsidP="0097793B">
            <w:pPr>
              <w:rPr>
                <w:rFonts w:ascii="Calibri" w:eastAsia="Calibri" w:hAnsi="Calibri"/>
                <w:sz w:val="16"/>
                <w:szCs w:val="16"/>
                <w:lang w:val="en-US"/>
              </w:rPr>
            </w:pPr>
            <w:r w:rsidRPr="00E965A7">
              <w:rPr>
                <w:rFonts w:ascii="Calibri" w:eastAsia="Calibri" w:hAnsi="Calibri"/>
                <w:sz w:val="16"/>
                <w:szCs w:val="16"/>
                <w:lang w:val="en-US"/>
              </w:rPr>
              <w:t>"We actually had a daily exchange with Sport</w:t>
            </w:r>
            <w:r w:rsidR="00E965A7">
              <w:rPr>
                <w:rFonts w:ascii="Calibri" w:eastAsia="Calibri" w:hAnsi="Calibri"/>
                <w:sz w:val="16"/>
                <w:szCs w:val="16"/>
                <w:lang w:val="en-US"/>
              </w:rPr>
              <w:t xml:space="preserve"> </w:t>
            </w:r>
            <w:r w:rsidRPr="00E965A7">
              <w:rPr>
                <w:rFonts w:ascii="Calibri" w:eastAsia="Calibri" w:hAnsi="Calibri"/>
                <w:sz w:val="16"/>
                <w:szCs w:val="16"/>
                <w:lang w:val="en-US"/>
              </w:rPr>
              <w:t>Austria, which used to be the BSO. They did a great job and translated everything that the federal government ha</w:t>
            </w:r>
            <w:r w:rsidR="00EC7FA9">
              <w:rPr>
                <w:rFonts w:ascii="Calibri" w:eastAsia="Calibri" w:hAnsi="Calibri"/>
                <w:sz w:val="16"/>
                <w:szCs w:val="16"/>
                <w:lang w:val="en-US"/>
              </w:rPr>
              <w:t>s enacted</w:t>
            </w:r>
            <w:r w:rsidRPr="00E965A7">
              <w:rPr>
                <w:rFonts w:ascii="Calibri" w:eastAsia="Calibri" w:hAnsi="Calibri"/>
                <w:sz w:val="16"/>
                <w:szCs w:val="16"/>
                <w:lang w:val="en-US"/>
              </w:rPr>
              <w:t xml:space="preserve"> into practice</w:t>
            </w:r>
            <w:r w:rsidR="00EC7FA9">
              <w:rPr>
                <w:rFonts w:ascii="Calibri" w:eastAsia="Calibri" w:hAnsi="Calibri"/>
                <w:sz w:val="16"/>
                <w:szCs w:val="16"/>
                <w:lang w:val="en-US"/>
              </w:rPr>
              <w:t>,</w:t>
            </w:r>
            <w:r w:rsidRPr="00E965A7">
              <w:rPr>
                <w:rFonts w:ascii="Calibri" w:eastAsia="Calibri" w:hAnsi="Calibri"/>
                <w:sz w:val="16"/>
                <w:szCs w:val="16"/>
                <w:lang w:val="en-US"/>
              </w:rPr>
              <w:t xml:space="preserve"> so to say. There were video conferences every day and discussions about how we could </w:t>
            </w:r>
            <w:r w:rsidR="00EC7FA9">
              <w:rPr>
                <w:rFonts w:ascii="Calibri" w:eastAsia="Calibri" w:hAnsi="Calibri"/>
                <w:sz w:val="16"/>
                <w:szCs w:val="16"/>
                <w:lang w:val="en-US"/>
              </w:rPr>
              <w:t xml:space="preserve">adapt </w:t>
            </w:r>
            <w:r w:rsidRPr="00E965A7">
              <w:rPr>
                <w:rFonts w:ascii="Calibri" w:eastAsia="Calibri" w:hAnsi="Calibri"/>
                <w:sz w:val="16"/>
                <w:szCs w:val="16"/>
                <w:lang w:val="en-US"/>
              </w:rPr>
              <w:t>this for the clubs.</w:t>
            </w:r>
            <w:r w:rsidR="00E9086E">
              <w:rPr>
                <w:rFonts w:ascii="Calibri" w:eastAsia="Calibri" w:hAnsi="Calibri"/>
                <w:sz w:val="16"/>
                <w:szCs w:val="16"/>
                <w:lang w:val="en-US"/>
              </w:rPr>
              <w:t>”</w:t>
            </w:r>
            <w:r w:rsidR="00E965A7">
              <w:rPr>
                <w:rFonts w:ascii="Calibri" w:eastAsia="Calibri" w:hAnsi="Calibri"/>
                <w:sz w:val="16"/>
                <w:szCs w:val="16"/>
                <w:lang w:val="en-US"/>
              </w:rPr>
              <w:t xml:space="preserve"> (</w:t>
            </w:r>
            <w:r w:rsidR="00E965A7" w:rsidRPr="00E965A7">
              <w:rPr>
                <w:rFonts w:ascii="Calibri" w:eastAsia="Calibri" w:hAnsi="Calibri"/>
                <w:sz w:val="16"/>
                <w:szCs w:val="16"/>
                <w:lang w:val="en-US"/>
              </w:rPr>
              <w:t>E8</w:t>
            </w:r>
            <w:r w:rsidR="004C0899">
              <w:rPr>
                <w:rFonts w:ascii="Calibri" w:eastAsia="Calibri" w:hAnsi="Calibri"/>
                <w:sz w:val="16"/>
                <w:szCs w:val="16"/>
                <w:lang w:val="en-US"/>
              </w:rPr>
              <w:t>,</w:t>
            </w:r>
            <w:r w:rsidR="00E965A7" w:rsidRPr="00E965A7">
              <w:rPr>
                <w:rFonts w:ascii="Calibri" w:eastAsia="Calibri" w:hAnsi="Calibri"/>
                <w:sz w:val="16"/>
                <w:szCs w:val="16"/>
                <w:lang w:val="en-US"/>
              </w:rPr>
              <w:t xml:space="preserve"> 452 ff.</w:t>
            </w:r>
            <w:r w:rsidR="00E965A7">
              <w:rPr>
                <w:rFonts w:ascii="Calibri" w:eastAsia="Calibri" w:hAnsi="Calibri"/>
                <w:sz w:val="16"/>
                <w:szCs w:val="16"/>
                <w:lang w:val="en-US"/>
              </w:rPr>
              <w:t>)</w:t>
            </w:r>
          </w:p>
        </w:tc>
      </w:tr>
    </w:tbl>
    <w:p w14:paraId="4C4E4CA2" w14:textId="37663E2D" w:rsidR="00827FAB" w:rsidRPr="00F75480" w:rsidRDefault="00827FAB" w:rsidP="00F75480">
      <w:pPr>
        <w:widowControl/>
        <w:spacing w:line="259" w:lineRule="auto"/>
        <w:rPr>
          <w:rFonts w:ascii="Calibri" w:eastAsia="Calibri" w:hAnsi="Calibri"/>
          <w:sz w:val="8"/>
          <w:szCs w:val="8"/>
        </w:rPr>
      </w:pPr>
    </w:p>
    <w:p w14:paraId="45ABF534" w14:textId="240F6D77" w:rsidR="00D9178D" w:rsidRPr="002B73A5" w:rsidRDefault="00D9178D" w:rsidP="002B73A5">
      <w:pPr>
        <w:keepNext/>
        <w:widowControl/>
        <w:numPr>
          <w:ilvl w:val="0"/>
          <w:numId w:val="1"/>
        </w:numPr>
        <w:pBdr>
          <w:top w:val="nil"/>
          <w:left w:val="nil"/>
          <w:bottom w:val="nil"/>
          <w:right w:val="nil"/>
          <w:between w:val="nil"/>
        </w:pBdr>
        <w:spacing w:before="360" w:after="240"/>
        <w:rPr>
          <w:rFonts w:ascii="Calibri" w:eastAsia="Calibri" w:hAnsi="Calibri" w:cs="Calibri"/>
          <w:b/>
          <w:color w:val="000000"/>
        </w:rPr>
      </w:pPr>
      <w:r w:rsidRPr="002B73A5">
        <w:rPr>
          <w:rFonts w:ascii="Calibri" w:eastAsia="Calibri" w:hAnsi="Calibri" w:cs="Calibri"/>
          <w:b/>
          <w:color w:val="000000"/>
        </w:rPr>
        <w:lastRenderedPageBreak/>
        <w:t>Discussion</w:t>
      </w:r>
      <w:r w:rsidR="00517C68" w:rsidRPr="002B73A5">
        <w:rPr>
          <w:rFonts w:ascii="Calibri" w:eastAsia="Calibri" w:hAnsi="Calibri" w:cs="Calibri"/>
          <w:b/>
          <w:color w:val="000000"/>
        </w:rPr>
        <w:t xml:space="preserve"> </w:t>
      </w:r>
      <w:r w:rsidRPr="002B73A5">
        <w:rPr>
          <w:rFonts w:ascii="Calibri" w:eastAsia="Calibri" w:hAnsi="Calibri" w:cs="Calibri"/>
          <w:b/>
          <w:color w:val="000000"/>
        </w:rPr>
        <w:t>and conclusions</w:t>
      </w:r>
    </w:p>
    <w:p w14:paraId="05317DB3" w14:textId="51AAC033" w:rsidR="00AF64B0" w:rsidRDefault="00517C68" w:rsidP="00DC4061">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Our findings</w:t>
      </w:r>
      <w:r w:rsidR="00AF64B0">
        <w:rPr>
          <w:rFonts w:ascii="Calibri" w:eastAsia="Calibri" w:hAnsi="Calibri" w:cs="Calibri"/>
          <w:color w:val="000000"/>
        </w:rPr>
        <w:t xml:space="preserve"> demonstrate, how </w:t>
      </w:r>
      <w:r>
        <w:rPr>
          <w:rFonts w:ascii="Calibri" w:eastAsia="Calibri" w:hAnsi="Calibri" w:cs="Calibri"/>
          <w:color w:val="000000"/>
        </w:rPr>
        <w:t>sport clubs</w:t>
      </w:r>
      <w:r w:rsidR="00AF64B0">
        <w:rPr>
          <w:rFonts w:ascii="Calibri" w:eastAsia="Calibri" w:hAnsi="Calibri" w:cs="Calibri"/>
          <w:color w:val="000000"/>
        </w:rPr>
        <w:t xml:space="preserve"> enable</w:t>
      </w:r>
      <w:r w:rsidR="00EC7FA9">
        <w:rPr>
          <w:rFonts w:ascii="Calibri" w:eastAsia="Calibri" w:hAnsi="Calibri" w:cs="Calibri"/>
          <w:color w:val="000000"/>
        </w:rPr>
        <w:t xml:space="preserve"> institutional resilience</w:t>
      </w:r>
      <w:r w:rsidR="00D071DF">
        <w:rPr>
          <w:rFonts w:ascii="Calibri" w:eastAsia="Calibri" w:hAnsi="Calibri" w:cs="Calibri"/>
          <w:color w:val="000000"/>
        </w:rPr>
        <w:t xml:space="preserve"> in an extreme context. In our case t</w:t>
      </w:r>
      <w:r w:rsidR="00EC7FA9">
        <w:rPr>
          <w:rFonts w:ascii="Calibri" w:eastAsia="Calibri" w:hAnsi="Calibri" w:cs="Calibri"/>
          <w:color w:val="000000"/>
        </w:rPr>
        <w:t>hat is</w:t>
      </w:r>
      <w:r w:rsidR="00AF64B0">
        <w:rPr>
          <w:rFonts w:ascii="Calibri" w:eastAsia="Calibri" w:hAnsi="Calibri" w:cs="Calibri"/>
          <w:color w:val="000000"/>
        </w:rPr>
        <w:t xml:space="preserve"> </w:t>
      </w:r>
      <w:r w:rsidR="00D071DF">
        <w:rPr>
          <w:rFonts w:ascii="Calibri" w:eastAsia="Calibri" w:hAnsi="Calibri" w:cs="Calibri"/>
          <w:color w:val="000000"/>
        </w:rPr>
        <w:t xml:space="preserve">the </w:t>
      </w:r>
      <w:r>
        <w:rPr>
          <w:rFonts w:ascii="Calibri" w:eastAsia="Calibri" w:hAnsi="Calibri" w:cs="Calibri"/>
          <w:color w:val="000000"/>
        </w:rPr>
        <w:t xml:space="preserve">resilience of club </w:t>
      </w:r>
      <w:r w:rsidR="00686E6D">
        <w:rPr>
          <w:rFonts w:ascii="Calibri" w:eastAsia="Calibri" w:hAnsi="Calibri" w:cs="Calibri"/>
          <w:color w:val="000000"/>
        </w:rPr>
        <w:t xml:space="preserve">sport </w:t>
      </w:r>
      <w:r>
        <w:rPr>
          <w:rFonts w:ascii="Calibri" w:eastAsia="Calibri" w:hAnsi="Calibri" w:cs="Calibri"/>
          <w:color w:val="000000"/>
        </w:rPr>
        <w:t>system</w:t>
      </w:r>
      <w:r w:rsidR="00EC7FA9">
        <w:rPr>
          <w:rFonts w:ascii="Calibri" w:eastAsia="Calibri" w:hAnsi="Calibri" w:cs="Calibri"/>
          <w:color w:val="000000"/>
        </w:rPr>
        <w:t xml:space="preserve"> </w:t>
      </w:r>
      <w:r w:rsidR="00D071DF">
        <w:rPr>
          <w:rFonts w:ascii="Calibri" w:eastAsia="Calibri" w:hAnsi="Calibri" w:cs="Calibri"/>
          <w:color w:val="000000"/>
        </w:rPr>
        <w:t xml:space="preserve">in the </w:t>
      </w:r>
      <w:r w:rsidR="00BF061B">
        <w:rPr>
          <w:rFonts w:ascii="Calibri" w:eastAsia="Calibri" w:hAnsi="Calibri" w:cs="Calibri"/>
          <w:color w:val="000000"/>
        </w:rPr>
        <w:t>Covid-19 pandemic</w:t>
      </w:r>
      <w:r>
        <w:rPr>
          <w:rFonts w:ascii="Calibri" w:eastAsia="Calibri" w:hAnsi="Calibri" w:cs="Calibri"/>
          <w:color w:val="000000"/>
        </w:rPr>
        <w:t xml:space="preserve">. </w:t>
      </w:r>
      <w:r w:rsidR="00BF061B">
        <w:rPr>
          <w:rFonts w:ascii="Calibri" w:eastAsia="Calibri" w:hAnsi="Calibri" w:cs="Calibri"/>
          <w:color w:val="000000"/>
        </w:rPr>
        <w:t>By showing,</w:t>
      </w:r>
      <w:r w:rsidR="00AF64B0">
        <w:rPr>
          <w:rFonts w:ascii="Calibri" w:eastAsia="Calibri" w:hAnsi="Calibri" w:cs="Calibri"/>
          <w:color w:val="000000"/>
        </w:rPr>
        <w:t xml:space="preserve"> </w:t>
      </w:r>
      <w:r w:rsidR="00371B99">
        <w:rPr>
          <w:rFonts w:ascii="Calibri" w:eastAsia="Calibri" w:hAnsi="Calibri" w:cs="Calibri"/>
          <w:color w:val="000000"/>
        </w:rPr>
        <w:t>how a collective of actors can deal with an adversity</w:t>
      </w:r>
      <w:r w:rsidR="00BF061B">
        <w:rPr>
          <w:rFonts w:ascii="Calibri" w:eastAsia="Calibri" w:hAnsi="Calibri" w:cs="Calibri"/>
          <w:color w:val="000000"/>
        </w:rPr>
        <w:t xml:space="preserve">, we analyze the </w:t>
      </w:r>
      <w:r w:rsidR="00371B99">
        <w:rPr>
          <w:rFonts w:ascii="Calibri" w:eastAsia="Calibri" w:hAnsi="Calibri" w:cs="Calibri"/>
          <w:color w:val="000000"/>
        </w:rPr>
        <w:t>macro-perspective</w:t>
      </w:r>
      <w:r w:rsidR="00BF061B">
        <w:rPr>
          <w:rFonts w:ascii="Calibri" w:eastAsia="Calibri" w:hAnsi="Calibri" w:cs="Calibri"/>
          <w:color w:val="000000"/>
        </w:rPr>
        <w:t xml:space="preserve"> of resilience which is poorly explored (Krlev, 2022). At the same time, we </w:t>
      </w:r>
      <w:r w:rsidR="00D071DF">
        <w:rPr>
          <w:rFonts w:ascii="Calibri" w:eastAsia="Calibri" w:hAnsi="Calibri" w:cs="Calibri"/>
          <w:color w:val="000000"/>
        </w:rPr>
        <w:t xml:space="preserve">illustrate the rarely researched relation between institutional challenges in sports – prevailing in form of the </w:t>
      </w:r>
      <w:r w:rsidR="00E9086E">
        <w:rPr>
          <w:rFonts w:ascii="Calibri" w:eastAsia="Calibri" w:hAnsi="Calibri" w:cs="Calibri"/>
          <w:color w:val="000000"/>
        </w:rPr>
        <w:t xml:space="preserve">Covid-19 </w:t>
      </w:r>
      <w:r w:rsidR="00D071DF">
        <w:rPr>
          <w:rFonts w:ascii="Calibri" w:eastAsia="Calibri" w:hAnsi="Calibri" w:cs="Calibri"/>
          <w:color w:val="000000"/>
        </w:rPr>
        <w:t xml:space="preserve">pandemic – and institutional work. </w:t>
      </w:r>
    </w:p>
    <w:p w14:paraId="400D244E" w14:textId="49E575AC" w:rsidR="00887D80" w:rsidRDefault="00EB7B1B" w:rsidP="00887D80">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Our f</w:t>
      </w:r>
      <w:r w:rsidR="00361EB6">
        <w:rPr>
          <w:rFonts w:ascii="Calibri" w:eastAsia="Calibri" w:hAnsi="Calibri" w:cs="Calibri"/>
          <w:color w:val="000000"/>
        </w:rPr>
        <w:t>indings cover</w:t>
      </w:r>
      <w:r>
        <w:rPr>
          <w:rFonts w:ascii="Calibri" w:eastAsia="Calibri" w:hAnsi="Calibri" w:cs="Calibri"/>
          <w:color w:val="000000"/>
        </w:rPr>
        <w:t xml:space="preserve"> a</w:t>
      </w:r>
      <w:r w:rsidR="00361EB6">
        <w:rPr>
          <w:rFonts w:ascii="Calibri" w:eastAsia="Calibri" w:hAnsi="Calibri" w:cs="Calibri"/>
          <w:color w:val="000000"/>
        </w:rPr>
        <w:t xml:space="preserve"> </w:t>
      </w:r>
      <w:r w:rsidR="00875455">
        <w:rPr>
          <w:rFonts w:ascii="Calibri" w:eastAsia="Calibri" w:hAnsi="Calibri" w:cs="Calibri"/>
          <w:color w:val="000000"/>
        </w:rPr>
        <w:t xml:space="preserve">wide range of political, cultural and technical work mechanisms. </w:t>
      </w:r>
      <w:r w:rsidR="00AF64B0">
        <w:rPr>
          <w:rFonts w:ascii="Calibri" w:eastAsia="Calibri" w:hAnsi="Calibri" w:cs="Calibri"/>
          <w:color w:val="000000"/>
        </w:rPr>
        <w:t>I</w:t>
      </w:r>
      <w:r w:rsidR="00875455">
        <w:rPr>
          <w:rFonts w:ascii="Calibri" w:eastAsia="Calibri" w:hAnsi="Calibri" w:cs="Calibri"/>
          <w:color w:val="000000"/>
        </w:rPr>
        <w:t xml:space="preserve">n comparison to Barin Cruz et al. (2016) we </w:t>
      </w:r>
      <w:r w:rsidR="00361EB6">
        <w:rPr>
          <w:rFonts w:ascii="Calibri" w:eastAsia="Calibri" w:hAnsi="Calibri" w:cs="Calibri"/>
          <w:color w:val="000000"/>
        </w:rPr>
        <w:t>identified a stronger focus on cultural work</w:t>
      </w:r>
      <w:r w:rsidR="00E9086E">
        <w:rPr>
          <w:rFonts w:ascii="Calibri" w:eastAsia="Calibri" w:hAnsi="Calibri" w:cs="Calibri"/>
          <w:color w:val="000000"/>
        </w:rPr>
        <w:t>. T</w:t>
      </w:r>
      <w:r w:rsidR="00361EB6">
        <w:rPr>
          <w:rFonts w:ascii="Calibri" w:eastAsia="Calibri" w:hAnsi="Calibri" w:cs="Calibri"/>
          <w:color w:val="000000"/>
        </w:rPr>
        <w:t xml:space="preserve">he majority of institutional work mechanisms were assigned to this category. Hence, there was a more intense </w:t>
      </w:r>
      <w:r w:rsidR="00887D80">
        <w:rPr>
          <w:rFonts w:ascii="Calibri" w:eastAsia="Calibri" w:hAnsi="Calibri" w:cs="Calibri"/>
          <w:color w:val="000000"/>
        </w:rPr>
        <w:t>use of values and</w:t>
      </w:r>
      <w:r w:rsidR="00E9086E">
        <w:rPr>
          <w:rFonts w:ascii="Calibri" w:eastAsia="Calibri" w:hAnsi="Calibri" w:cs="Calibri"/>
          <w:color w:val="000000"/>
        </w:rPr>
        <w:t xml:space="preserve"> of</w:t>
      </w:r>
      <w:r w:rsidR="00887D80">
        <w:rPr>
          <w:rFonts w:ascii="Calibri" w:eastAsia="Calibri" w:hAnsi="Calibri" w:cs="Calibri"/>
          <w:color w:val="000000"/>
        </w:rPr>
        <w:t xml:space="preserve"> the belief system for anchoring the institutional project in the pandemic than in the context of the</w:t>
      </w:r>
      <w:r w:rsidR="00E9086E">
        <w:rPr>
          <w:rFonts w:ascii="Calibri" w:eastAsia="Calibri" w:hAnsi="Calibri" w:cs="Calibri"/>
          <w:color w:val="000000"/>
        </w:rPr>
        <w:t xml:space="preserve"> </w:t>
      </w:r>
      <w:r>
        <w:rPr>
          <w:rFonts w:ascii="Calibri" w:eastAsia="Calibri" w:hAnsi="Calibri" w:cs="Calibri"/>
          <w:color w:val="000000"/>
        </w:rPr>
        <w:t>earthquake in Haiti</w:t>
      </w:r>
      <w:r w:rsidR="00887D80">
        <w:rPr>
          <w:rFonts w:ascii="Calibri" w:eastAsia="Calibri" w:hAnsi="Calibri" w:cs="Calibri"/>
          <w:color w:val="000000"/>
        </w:rPr>
        <w:t xml:space="preserve">. This </w:t>
      </w:r>
      <w:r w:rsidR="00D071DF">
        <w:rPr>
          <w:rFonts w:ascii="Calibri" w:eastAsia="Calibri" w:hAnsi="Calibri" w:cs="Calibri"/>
          <w:color w:val="000000"/>
        </w:rPr>
        <w:t>may be</w:t>
      </w:r>
      <w:r w:rsidR="00887D80">
        <w:rPr>
          <w:rFonts w:ascii="Calibri" w:eastAsia="Calibri" w:hAnsi="Calibri" w:cs="Calibri"/>
          <w:color w:val="000000"/>
        </w:rPr>
        <w:t xml:space="preserve"> rooted in the unforeseeable and long-term consequences of the pandemic compared to a natural disaster. This in turn emphasizes once more the significance of a context specific response to adversity (Hällgren et al., 2018).</w:t>
      </w:r>
    </w:p>
    <w:p w14:paraId="7F52372A" w14:textId="44FFFD3B" w:rsidR="00AF64B0" w:rsidRDefault="00EB7B1B" w:rsidP="003E39CA">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I</w:t>
      </w:r>
      <w:r w:rsidR="00887D80">
        <w:rPr>
          <w:rFonts w:ascii="Calibri" w:eastAsia="Calibri" w:hAnsi="Calibri" w:cs="Calibri"/>
          <w:color w:val="000000"/>
        </w:rPr>
        <w:t>t also bec</w:t>
      </w:r>
      <w:r>
        <w:rPr>
          <w:rFonts w:ascii="Calibri" w:eastAsia="Calibri" w:hAnsi="Calibri" w:cs="Calibri"/>
          <w:color w:val="000000"/>
        </w:rPr>
        <w:t>omes</w:t>
      </w:r>
      <w:r w:rsidR="00887D80">
        <w:rPr>
          <w:rFonts w:ascii="Calibri" w:eastAsia="Calibri" w:hAnsi="Calibri" w:cs="Calibri"/>
          <w:color w:val="000000"/>
        </w:rPr>
        <w:t xml:space="preserve"> </w:t>
      </w:r>
      <w:r w:rsidR="00F909CA">
        <w:rPr>
          <w:rFonts w:ascii="Calibri" w:eastAsia="Calibri" w:hAnsi="Calibri" w:cs="Calibri"/>
          <w:color w:val="000000"/>
        </w:rPr>
        <w:t>apparent</w:t>
      </w:r>
      <w:r w:rsidR="00887D80">
        <w:rPr>
          <w:rFonts w:ascii="Calibri" w:eastAsia="Calibri" w:hAnsi="Calibri" w:cs="Calibri"/>
          <w:color w:val="000000"/>
        </w:rPr>
        <w:t xml:space="preserve"> </w:t>
      </w:r>
      <w:r>
        <w:rPr>
          <w:rFonts w:ascii="Calibri" w:eastAsia="Calibri" w:hAnsi="Calibri" w:cs="Calibri"/>
          <w:color w:val="000000"/>
        </w:rPr>
        <w:t xml:space="preserve">in our paper </w:t>
      </w:r>
      <w:r w:rsidR="00887D80">
        <w:rPr>
          <w:rFonts w:ascii="Calibri" w:eastAsia="Calibri" w:hAnsi="Calibri" w:cs="Calibri"/>
          <w:color w:val="000000"/>
        </w:rPr>
        <w:t>that</w:t>
      </w:r>
      <w:r w:rsidR="00F909CA">
        <w:rPr>
          <w:rFonts w:ascii="Calibri" w:eastAsia="Calibri" w:hAnsi="Calibri" w:cs="Calibri"/>
          <w:color w:val="000000"/>
        </w:rPr>
        <w:t xml:space="preserve"> achieving institutional resilience in the sport club system </w:t>
      </w:r>
      <w:r w:rsidR="005175E5">
        <w:rPr>
          <w:rFonts w:ascii="Calibri" w:eastAsia="Calibri" w:hAnsi="Calibri" w:cs="Calibri"/>
          <w:color w:val="000000"/>
        </w:rPr>
        <w:t xml:space="preserve">concentrated </w:t>
      </w:r>
      <w:r w:rsidR="006F255F">
        <w:rPr>
          <w:rFonts w:ascii="Calibri" w:eastAsia="Calibri" w:hAnsi="Calibri" w:cs="Calibri"/>
          <w:color w:val="000000"/>
        </w:rPr>
        <w:t xml:space="preserve">more on </w:t>
      </w:r>
      <w:r w:rsidR="00887D80">
        <w:rPr>
          <w:rFonts w:ascii="Calibri" w:eastAsia="Calibri" w:hAnsi="Calibri" w:cs="Calibri"/>
          <w:color w:val="000000"/>
        </w:rPr>
        <w:t xml:space="preserve">creation work </w:t>
      </w:r>
      <w:r w:rsidR="006F255F">
        <w:rPr>
          <w:rFonts w:ascii="Calibri" w:eastAsia="Calibri" w:hAnsi="Calibri" w:cs="Calibri"/>
          <w:color w:val="000000"/>
        </w:rPr>
        <w:t>than on</w:t>
      </w:r>
      <w:r w:rsidR="00887D80">
        <w:rPr>
          <w:rFonts w:ascii="Calibri" w:eastAsia="Calibri" w:hAnsi="Calibri" w:cs="Calibri"/>
          <w:color w:val="000000"/>
        </w:rPr>
        <w:t xml:space="preserve"> </w:t>
      </w:r>
      <w:r w:rsidR="006F255F">
        <w:rPr>
          <w:rFonts w:ascii="Calibri" w:eastAsia="Calibri" w:hAnsi="Calibri" w:cs="Calibri"/>
          <w:color w:val="000000"/>
        </w:rPr>
        <w:t>maintenance work</w:t>
      </w:r>
      <w:r w:rsidR="003E39CA">
        <w:rPr>
          <w:rFonts w:ascii="Calibri" w:eastAsia="Calibri" w:hAnsi="Calibri" w:cs="Calibri"/>
          <w:color w:val="000000"/>
        </w:rPr>
        <w:t xml:space="preserve">, even </w:t>
      </w:r>
      <w:r>
        <w:rPr>
          <w:rFonts w:ascii="Calibri" w:eastAsia="Calibri" w:hAnsi="Calibri" w:cs="Calibri"/>
          <w:color w:val="000000"/>
        </w:rPr>
        <w:t xml:space="preserve">though, </w:t>
      </w:r>
      <w:r w:rsidR="003E39CA">
        <w:rPr>
          <w:rFonts w:ascii="Calibri" w:eastAsia="Calibri" w:hAnsi="Calibri" w:cs="Calibri"/>
          <w:color w:val="000000"/>
        </w:rPr>
        <w:t xml:space="preserve">creation work can also be regarded as </w:t>
      </w:r>
      <w:r w:rsidR="00B44501">
        <w:rPr>
          <w:rFonts w:ascii="Calibri" w:eastAsia="Calibri" w:hAnsi="Calibri" w:cs="Calibri"/>
          <w:color w:val="000000"/>
        </w:rPr>
        <w:t>maintenance</w:t>
      </w:r>
      <w:r w:rsidR="003E39CA">
        <w:rPr>
          <w:rFonts w:ascii="Calibri" w:eastAsia="Calibri" w:hAnsi="Calibri" w:cs="Calibri"/>
          <w:color w:val="000000"/>
        </w:rPr>
        <w:t xml:space="preserve"> </w:t>
      </w:r>
      <w:r w:rsidR="00E9086E">
        <w:rPr>
          <w:rFonts w:ascii="Calibri" w:eastAsia="Calibri" w:hAnsi="Calibri" w:cs="Calibri"/>
          <w:color w:val="000000"/>
        </w:rPr>
        <w:t>work</w:t>
      </w:r>
      <w:r w:rsidR="003E39CA">
        <w:rPr>
          <w:rFonts w:ascii="Calibri" w:eastAsia="Calibri" w:hAnsi="Calibri" w:cs="Calibri"/>
          <w:color w:val="000000"/>
        </w:rPr>
        <w:t xml:space="preserve"> (Nite &amp; Edwards, 2021).</w:t>
      </w:r>
      <w:r w:rsidR="00021E9C">
        <w:rPr>
          <w:rFonts w:ascii="Calibri" w:eastAsia="Calibri" w:hAnsi="Calibri" w:cs="Calibri"/>
          <w:color w:val="000000"/>
        </w:rPr>
        <w:t xml:space="preserve"> </w:t>
      </w:r>
      <w:r w:rsidR="006F255F">
        <w:rPr>
          <w:rFonts w:ascii="Calibri" w:eastAsia="Calibri" w:hAnsi="Calibri" w:cs="Calibri"/>
          <w:color w:val="000000"/>
        </w:rPr>
        <w:t xml:space="preserve">This applies to political, to cultural as well as to technical work mechanisms. </w:t>
      </w:r>
      <w:r w:rsidR="00021E9C">
        <w:rPr>
          <w:rFonts w:ascii="Calibri" w:eastAsia="Calibri" w:hAnsi="Calibri" w:cs="Calibri"/>
          <w:color w:val="000000"/>
        </w:rPr>
        <w:t>It is most likely that this can be attributed to the fact that the disruptions were very e</w:t>
      </w:r>
      <w:r w:rsidR="006F255F">
        <w:rPr>
          <w:rFonts w:ascii="Calibri" w:eastAsia="Calibri" w:hAnsi="Calibri" w:cs="Calibri"/>
          <w:color w:val="000000"/>
        </w:rPr>
        <w:t>ncompassing or rather</w:t>
      </w:r>
      <w:r w:rsidR="00021E9C">
        <w:rPr>
          <w:rFonts w:ascii="Calibri" w:eastAsia="Calibri" w:hAnsi="Calibri" w:cs="Calibri"/>
          <w:color w:val="000000"/>
        </w:rPr>
        <w:t xml:space="preserve"> implied </w:t>
      </w:r>
      <w:r w:rsidR="006F255F">
        <w:rPr>
          <w:rFonts w:ascii="Calibri" w:eastAsia="Calibri" w:hAnsi="Calibri" w:cs="Calibri"/>
          <w:color w:val="000000"/>
        </w:rPr>
        <w:t xml:space="preserve">at least </w:t>
      </w:r>
      <w:r w:rsidR="00021E9C">
        <w:rPr>
          <w:rFonts w:ascii="Calibri" w:eastAsia="Calibri" w:hAnsi="Calibri" w:cs="Calibri"/>
          <w:color w:val="000000"/>
        </w:rPr>
        <w:t xml:space="preserve">a </w:t>
      </w:r>
      <w:r w:rsidR="006F255F">
        <w:rPr>
          <w:rFonts w:ascii="Calibri" w:eastAsia="Calibri" w:hAnsi="Calibri" w:cs="Calibri"/>
          <w:color w:val="000000"/>
        </w:rPr>
        <w:t>temporal collapse of the system</w:t>
      </w:r>
      <w:r w:rsidR="00021E9C">
        <w:rPr>
          <w:rFonts w:ascii="Calibri" w:eastAsia="Calibri" w:hAnsi="Calibri" w:cs="Calibri"/>
          <w:color w:val="000000"/>
        </w:rPr>
        <w:t xml:space="preserve">. </w:t>
      </w:r>
      <w:r>
        <w:rPr>
          <w:rFonts w:ascii="Calibri" w:eastAsia="Calibri" w:hAnsi="Calibri" w:cs="Calibri"/>
          <w:color w:val="000000"/>
        </w:rPr>
        <w:t>Hence, sport c</w:t>
      </w:r>
      <w:r w:rsidR="00021E9C">
        <w:rPr>
          <w:rFonts w:ascii="Calibri" w:eastAsia="Calibri" w:hAnsi="Calibri" w:cs="Calibri"/>
          <w:color w:val="000000"/>
        </w:rPr>
        <w:t xml:space="preserve">lubs mobilized </w:t>
      </w:r>
      <w:r>
        <w:rPr>
          <w:rFonts w:ascii="Calibri" w:eastAsia="Calibri" w:hAnsi="Calibri" w:cs="Calibri"/>
          <w:color w:val="000000"/>
        </w:rPr>
        <w:t xml:space="preserve">intensively time and human </w:t>
      </w:r>
      <w:r w:rsidR="00021E9C">
        <w:rPr>
          <w:rFonts w:ascii="Calibri" w:eastAsia="Calibri" w:hAnsi="Calibri" w:cs="Calibri"/>
          <w:color w:val="000000"/>
        </w:rPr>
        <w:t>resources</w:t>
      </w:r>
      <w:r>
        <w:rPr>
          <w:rFonts w:ascii="Calibri" w:eastAsia="Calibri" w:hAnsi="Calibri" w:cs="Calibri"/>
          <w:color w:val="000000"/>
        </w:rPr>
        <w:t xml:space="preserve"> e.g., in order</w:t>
      </w:r>
      <w:r w:rsidR="00021E9C">
        <w:rPr>
          <w:rFonts w:ascii="Calibri" w:eastAsia="Calibri" w:hAnsi="Calibri" w:cs="Calibri"/>
          <w:color w:val="000000"/>
        </w:rPr>
        <w:t xml:space="preserve"> to </w:t>
      </w:r>
      <w:r>
        <w:rPr>
          <w:rFonts w:ascii="Calibri" w:eastAsia="Calibri" w:hAnsi="Calibri" w:cs="Calibri"/>
          <w:color w:val="000000"/>
        </w:rPr>
        <w:t xml:space="preserve">do lobbying, </w:t>
      </w:r>
      <w:r w:rsidR="00021E9C">
        <w:rPr>
          <w:rFonts w:ascii="Calibri" w:eastAsia="Calibri" w:hAnsi="Calibri" w:cs="Calibri"/>
          <w:color w:val="000000"/>
        </w:rPr>
        <w:t>integrat</w:t>
      </w:r>
      <w:r>
        <w:rPr>
          <w:rFonts w:ascii="Calibri" w:eastAsia="Calibri" w:hAnsi="Calibri" w:cs="Calibri"/>
          <w:color w:val="000000"/>
        </w:rPr>
        <w:t>e</w:t>
      </w:r>
      <w:r w:rsidR="00021E9C">
        <w:rPr>
          <w:rFonts w:ascii="Calibri" w:eastAsia="Calibri" w:hAnsi="Calibri" w:cs="Calibri"/>
          <w:color w:val="000000"/>
        </w:rPr>
        <w:t xml:space="preserve"> new practices</w:t>
      </w:r>
      <w:r>
        <w:rPr>
          <w:rFonts w:ascii="Calibri" w:eastAsia="Calibri" w:hAnsi="Calibri" w:cs="Calibri"/>
          <w:color w:val="000000"/>
        </w:rPr>
        <w:t xml:space="preserve"> or to </w:t>
      </w:r>
      <w:r w:rsidR="00AD3971">
        <w:rPr>
          <w:rFonts w:ascii="Calibri" w:eastAsia="Calibri" w:hAnsi="Calibri" w:cs="Calibri"/>
          <w:color w:val="000000"/>
        </w:rPr>
        <w:t>re-th</w:t>
      </w:r>
      <w:r>
        <w:rPr>
          <w:rFonts w:ascii="Calibri" w:eastAsia="Calibri" w:hAnsi="Calibri" w:cs="Calibri"/>
          <w:color w:val="000000"/>
        </w:rPr>
        <w:t xml:space="preserve">ink </w:t>
      </w:r>
      <w:r w:rsidR="00AD3971">
        <w:rPr>
          <w:rFonts w:ascii="Calibri" w:eastAsia="Calibri" w:hAnsi="Calibri" w:cs="Calibri"/>
          <w:color w:val="000000"/>
        </w:rPr>
        <w:t>cultural foundations of practices. Th</w:t>
      </w:r>
      <w:r>
        <w:rPr>
          <w:rFonts w:ascii="Calibri" w:eastAsia="Calibri" w:hAnsi="Calibri" w:cs="Calibri"/>
          <w:color w:val="000000"/>
        </w:rPr>
        <w:t>ese</w:t>
      </w:r>
      <w:r w:rsidR="00AD3971">
        <w:rPr>
          <w:rFonts w:ascii="Calibri" w:eastAsia="Calibri" w:hAnsi="Calibri" w:cs="Calibri"/>
          <w:color w:val="000000"/>
        </w:rPr>
        <w:t xml:space="preserve"> </w:t>
      </w:r>
      <w:r>
        <w:rPr>
          <w:rFonts w:ascii="Calibri" w:eastAsia="Calibri" w:hAnsi="Calibri" w:cs="Calibri"/>
          <w:color w:val="000000"/>
        </w:rPr>
        <w:t xml:space="preserve">endeavors also </w:t>
      </w:r>
      <w:r w:rsidR="00AD3971">
        <w:rPr>
          <w:rFonts w:ascii="Calibri" w:eastAsia="Calibri" w:hAnsi="Calibri" w:cs="Calibri"/>
          <w:color w:val="000000"/>
        </w:rPr>
        <w:t>resulted in service innovations as well as in new institutional collaborations.</w:t>
      </w:r>
      <w:r w:rsidR="003E39CA" w:rsidRPr="003E39CA">
        <w:rPr>
          <w:rFonts w:ascii="Calibri" w:eastAsia="Calibri" w:hAnsi="Calibri" w:cs="Calibri"/>
          <w:color w:val="000000"/>
        </w:rPr>
        <w:t xml:space="preserve"> </w:t>
      </w:r>
      <w:r w:rsidR="003E39CA">
        <w:rPr>
          <w:rFonts w:ascii="Calibri" w:eastAsia="Calibri" w:hAnsi="Calibri" w:cs="Calibri"/>
          <w:color w:val="000000"/>
        </w:rPr>
        <w:t xml:space="preserve">In particular, in the smaller clubs the pandemic has proved to be a suitable medium for entrepreneurial </w:t>
      </w:r>
      <w:r w:rsidR="00B44501">
        <w:rPr>
          <w:rFonts w:ascii="Calibri" w:eastAsia="Calibri" w:hAnsi="Calibri" w:cs="Calibri"/>
          <w:color w:val="000000"/>
        </w:rPr>
        <w:t xml:space="preserve">activities. </w:t>
      </w:r>
    </w:p>
    <w:p w14:paraId="43D3BDFA" w14:textId="2E58F1F2" w:rsidR="00A55F30" w:rsidRDefault="00B44501" w:rsidP="00DC4061">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Finally</w:t>
      </w:r>
      <w:r w:rsidR="00F450FA">
        <w:rPr>
          <w:rFonts w:ascii="Calibri" w:eastAsia="Calibri" w:hAnsi="Calibri" w:cs="Calibri"/>
          <w:color w:val="000000"/>
        </w:rPr>
        <w:t>,</w:t>
      </w:r>
      <w:r>
        <w:rPr>
          <w:rFonts w:ascii="Calibri" w:eastAsia="Calibri" w:hAnsi="Calibri" w:cs="Calibri"/>
          <w:color w:val="000000"/>
        </w:rPr>
        <w:t xml:space="preserve"> our </w:t>
      </w:r>
      <w:r w:rsidR="00DE34C8">
        <w:rPr>
          <w:rFonts w:ascii="Calibri" w:eastAsia="Calibri" w:hAnsi="Calibri" w:cs="Calibri"/>
          <w:color w:val="000000"/>
        </w:rPr>
        <w:t xml:space="preserve">study also supports Hills´ (2000) findings </w:t>
      </w:r>
      <w:r w:rsidR="00F450FA">
        <w:rPr>
          <w:rFonts w:ascii="Calibri" w:eastAsia="Calibri" w:hAnsi="Calibri" w:cs="Calibri"/>
          <w:color w:val="000000"/>
        </w:rPr>
        <w:t>that institutional resilience is the result of the</w:t>
      </w:r>
      <w:r w:rsidR="00DE34C8">
        <w:rPr>
          <w:rFonts w:ascii="Calibri" w:eastAsia="Calibri" w:hAnsi="Calibri" w:cs="Calibri"/>
          <w:color w:val="000000"/>
        </w:rPr>
        <w:t xml:space="preserve"> (</w:t>
      </w:r>
      <w:r w:rsidR="00F450FA">
        <w:rPr>
          <w:rFonts w:ascii="Calibri" w:eastAsia="Calibri" w:hAnsi="Calibri" w:cs="Calibri"/>
          <w:color w:val="000000"/>
        </w:rPr>
        <w:t>sport club</w:t>
      </w:r>
      <w:r w:rsidR="00DE34C8">
        <w:rPr>
          <w:rFonts w:ascii="Calibri" w:eastAsia="Calibri" w:hAnsi="Calibri" w:cs="Calibri"/>
          <w:color w:val="000000"/>
        </w:rPr>
        <w:t>)</w:t>
      </w:r>
      <w:r w:rsidR="00F450FA">
        <w:rPr>
          <w:rFonts w:ascii="Calibri" w:eastAsia="Calibri" w:hAnsi="Calibri" w:cs="Calibri"/>
          <w:color w:val="000000"/>
        </w:rPr>
        <w:t xml:space="preserve"> system </w:t>
      </w:r>
      <w:r w:rsidR="00DE34C8">
        <w:rPr>
          <w:rFonts w:ascii="Calibri" w:eastAsia="Calibri" w:hAnsi="Calibri" w:cs="Calibri"/>
          <w:color w:val="000000"/>
        </w:rPr>
        <w:t xml:space="preserve">as a whole </w:t>
      </w:r>
      <w:r w:rsidR="00F450FA">
        <w:rPr>
          <w:rFonts w:ascii="Calibri" w:eastAsia="Calibri" w:hAnsi="Calibri" w:cs="Calibri"/>
          <w:color w:val="000000"/>
        </w:rPr>
        <w:t>rather than of special actors, e.g., of superordinate associations and the</w:t>
      </w:r>
      <w:r w:rsidR="00DE34C8">
        <w:rPr>
          <w:rFonts w:ascii="Calibri" w:eastAsia="Calibri" w:hAnsi="Calibri" w:cs="Calibri"/>
          <w:color w:val="000000"/>
        </w:rPr>
        <w:t>ir</w:t>
      </w:r>
      <w:r w:rsidR="00F450FA">
        <w:rPr>
          <w:rFonts w:ascii="Calibri" w:eastAsia="Calibri" w:hAnsi="Calibri" w:cs="Calibri"/>
          <w:color w:val="000000"/>
        </w:rPr>
        <w:t xml:space="preserve"> bri</w:t>
      </w:r>
      <w:r w:rsidR="00DE34C8">
        <w:rPr>
          <w:rFonts w:ascii="Calibri" w:eastAsia="Calibri" w:hAnsi="Calibri" w:cs="Calibri"/>
          <w:color w:val="000000"/>
        </w:rPr>
        <w:t>dging function. Sport clubs represent the nucleus of institutional work</w:t>
      </w:r>
      <w:r w:rsidR="00DA315F">
        <w:rPr>
          <w:rFonts w:ascii="Calibri" w:eastAsia="Calibri" w:hAnsi="Calibri" w:cs="Calibri"/>
          <w:color w:val="000000"/>
        </w:rPr>
        <w:t xml:space="preserve"> </w:t>
      </w:r>
      <w:r w:rsidR="00DE34C8">
        <w:rPr>
          <w:rFonts w:ascii="Calibri" w:eastAsia="Calibri" w:hAnsi="Calibri" w:cs="Calibri"/>
          <w:color w:val="000000"/>
        </w:rPr>
        <w:t xml:space="preserve">because institutional resilience </w:t>
      </w:r>
      <w:r w:rsidR="00DA315F">
        <w:rPr>
          <w:rFonts w:ascii="Calibri" w:eastAsia="Calibri" w:hAnsi="Calibri" w:cs="Calibri"/>
          <w:color w:val="000000"/>
        </w:rPr>
        <w:t xml:space="preserve">is </w:t>
      </w:r>
      <w:r w:rsidR="00DE34C8">
        <w:rPr>
          <w:rFonts w:ascii="Calibri" w:eastAsia="Calibri" w:hAnsi="Calibri" w:cs="Calibri"/>
          <w:color w:val="000000"/>
        </w:rPr>
        <w:t xml:space="preserve">mainly based on the bottom-up iniatives of sport clubs but executed or rather performed as system. </w:t>
      </w:r>
      <w:r w:rsidR="00A55F30">
        <w:rPr>
          <w:rFonts w:ascii="Calibri" w:eastAsia="Calibri" w:hAnsi="Calibri" w:cs="Calibri"/>
          <w:color w:val="000000"/>
        </w:rPr>
        <w:t xml:space="preserve">In sum, the </w:t>
      </w:r>
      <w:r w:rsidR="00DA315F">
        <w:rPr>
          <w:rFonts w:ascii="Calibri" w:eastAsia="Calibri" w:hAnsi="Calibri" w:cs="Calibri"/>
          <w:color w:val="000000"/>
        </w:rPr>
        <w:t xml:space="preserve">sport </w:t>
      </w:r>
      <w:r w:rsidR="00A55F30">
        <w:rPr>
          <w:rFonts w:ascii="Calibri" w:eastAsia="Calibri" w:hAnsi="Calibri" w:cs="Calibri"/>
          <w:color w:val="000000"/>
        </w:rPr>
        <w:t>club s</w:t>
      </w:r>
      <w:r w:rsidR="00DA315F">
        <w:rPr>
          <w:rFonts w:ascii="Calibri" w:eastAsia="Calibri" w:hAnsi="Calibri" w:cs="Calibri"/>
          <w:color w:val="000000"/>
        </w:rPr>
        <w:t xml:space="preserve">ystem </w:t>
      </w:r>
      <w:r w:rsidR="00A55F30">
        <w:rPr>
          <w:rFonts w:ascii="Calibri" w:eastAsia="Calibri" w:hAnsi="Calibri" w:cs="Calibri"/>
          <w:color w:val="000000"/>
        </w:rPr>
        <w:t>benefit</w:t>
      </w:r>
      <w:r w:rsidR="00E9086E">
        <w:rPr>
          <w:rFonts w:ascii="Calibri" w:eastAsia="Calibri" w:hAnsi="Calibri" w:cs="Calibri"/>
          <w:color w:val="000000"/>
        </w:rPr>
        <w:t>ed</w:t>
      </w:r>
      <w:r w:rsidR="00A55F30">
        <w:rPr>
          <w:rFonts w:ascii="Calibri" w:eastAsia="Calibri" w:hAnsi="Calibri" w:cs="Calibri"/>
          <w:color w:val="000000"/>
        </w:rPr>
        <w:t xml:space="preserve"> from the </w:t>
      </w:r>
      <w:r w:rsidR="009051D5">
        <w:rPr>
          <w:rFonts w:ascii="Calibri" w:eastAsia="Calibri" w:hAnsi="Calibri" w:cs="Calibri"/>
          <w:color w:val="000000"/>
        </w:rPr>
        <w:t xml:space="preserve">existing and </w:t>
      </w:r>
      <w:r w:rsidR="00A55F30">
        <w:rPr>
          <w:rFonts w:ascii="Calibri" w:eastAsia="Calibri" w:hAnsi="Calibri" w:cs="Calibri"/>
          <w:color w:val="000000"/>
        </w:rPr>
        <w:t>good alignment of the different actors, which partly bec</w:t>
      </w:r>
      <w:r w:rsidR="00DA315F">
        <w:rPr>
          <w:rFonts w:ascii="Calibri" w:eastAsia="Calibri" w:hAnsi="Calibri" w:cs="Calibri"/>
          <w:color w:val="000000"/>
        </w:rPr>
        <w:t>a</w:t>
      </w:r>
      <w:r w:rsidR="00A55F30">
        <w:rPr>
          <w:rFonts w:ascii="Calibri" w:eastAsia="Calibri" w:hAnsi="Calibri" w:cs="Calibri"/>
          <w:color w:val="000000"/>
        </w:rPr>
        <w:t>me even better in the pandemic. This</w:t>
      </w:r>
      <w:r w:rsidR="00EB7B1B">
        <w:rPr>
          <w:rFonts w:ascii="Calibri" w:eastAsia="Calibri" w:hAnsi="Calibri" w:cs="Calibri"/>
          <w:color w:val="000000"/>
        </w:rPr>
        <w:t xml:space="preserve"> corre</w:t>
      </w:r>
      <w:r w:rsidR="00A55F30">
        <w:rPr>
          <w:rFonts w:ascii="Calibri" w:eastAsia="Calibri" w:hAnsi="Calibri" w:cs="Calibri"/>
          <w:color w:val="000000"/>
        </w:rPr>
        <w:t>spon</w:t>
      </w:r>
      <w:r w:rsidR="00DE34C8">
        <w:rPr>
          <w:rFonts w:ascii="Calibri" w:eastAsia="Calibri" w:hAnsi="Calibri" w:cs="Calibri"/>
          <w:color w:val="000000"/>
        </w:rPr>
        <w:t>d</w:t>
      </w:r>
      <w:r w:rsidR="00EB7B1B">
        <w:rPr>
          <w:rFonts w:ascii="Calibri" w:eastAsia="Calibri" w:hAnsi="Calibri" w:cs="Calibri"/>
          <w:color w:val="000000"/>
        </w:rPr>
        <w:t>s</w:t>
      </w:r>
      <w:r w:rsidR="00A55F30">
        <w:rPr>
          <w:rFonts w:ascii="Calibri" w:eastAsia="Calibri" w:hAnsi="Calibri" w:cs="Calibri"/>
          <w:color w:val="000000"/>
        </w:rPr>
        <w:t xml:space="preserve"> to</w:t>
      </w:r>
      <w:r w:rsidR="00DA315F">
        <w:rPr>
          <w:rFonts w:ascii="Calibri" w:eastAsia="Calibri" w:hAnsi="Calibri" w:cs="Calibri"/>
          <w:color w:val="000000"/>
        </w:rPr>
        <w:t xml:space="preserve"> the</w:t>
      </w:r>
      <w:r w:rsidR="00A55F30">
        <w:rPr>
          <w:rFonts w:ascii="Calibri" w:eastAsia="Calibri" w:hAnsi="Calibri" w:cs="Calibri"/>
          <w:color w:val="000000"/>
        </w:rPr>
        <w:t xml:space="preserve"> sig</w:t>
      </w:r>
      <w:r w:rsidR="00DE34C8">
        <w:rPr>
          <w:rFonts w:ascii="Calibri" w:eastAsia="Calibri" w:hAnsi="Calibri" w:cs="Calibri"/>
          <w:color w:val="000000"/>
        </w:rPr>
        <w:t>n</w:t>
      </w:r>
      <w:r w:rsidR="00EB7B1B">
        <w:rPr>
          <w:rFonts w:ascii="Calibri" w:eastAsia="Calibri" w:hAnsi="Calibri" w:cs="Calibri"/>
          <w:color w:val="000000"/>
        </w:rPr>
        <w:t>ificance</w:t>
      </w:r>
      <w:r w:rsidR="00DE34C8">
        <w:rPr>
          <w:rFonts w:ascii="Calibri" w:eastAsia="Calibri" w:hAnsi="Calibri" w:cs="Calibri"/>
          <w:color w:val="000000"/>
        </w:rPr>
        <w:t xml:space="preserve"> of social </w:t>
      </w:r>
      <w:r w:rsidR="00EB7B1B">
        <w:rPr>
          <w:rFonts w:ascii="Calibri" w:eastAsia="Calibri" w:hAnsi="Calibri" w:cs="Calibri"/>
          <w:color w:val="000000"/>
        </w:rPr>
        <w:t xml:space="preserve">capital in institutional resilience (Barin Cruz et al., 2016). </w:t>
      </w:r>
    </w:p>
    <w:p w14:paraId="063428AE" w14:textId="14ED2D91" w:rsidR="007F775C" w:rsidRDefault="007F775C" w:rsidP="007F775C">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 xml:space="preserve">We </w:t>
      </w:r>
      <w:r w:rsidRPr="007F1F34">
        <w:rPr>
          <w:rFonts w:ascii="Calibri" w:eastAsia="Calibri" w:hAnsi="Calibri" w:cs="Calibri"/>
          <w:i/>
          <w:iCs/>
          <w:color w:val="000000"/>
        </w:rPr>
        <w:t>contribute</w:t>
      </w:r>
      <w:r>
        <w:rPr>
          <w:rFonts w:ascii="Calibri" w:eastAsia="Calibri" w:hAnsi="Calibri" w:cs="Calibri"/>
          <w:color w:val="000000"/>
        </w:rPr>
        <w:t xml:space="preserve"> variously to consisting research. Predominately, we contribute to resilience research by enhancing the understanding of institutional resilience. First, this is accomplished by identifying which institutional work activities with whom (partners) are provided by the sport clubs. Thus, the kind as well as the </w:t>
      </w:r>
      <w:r w:rsidR="00E9086E">
        <w:rPr>
          <w:rFonts w:ascii="Calibri" w:eastAsia="Calibri" w:hAnsi="Calibri" w:cs="Calibri"/>
          <w:color w:val="000000"/>
        </w:rPr>
        <w:t xml:space="preserve">combination </w:t>
      </w:r>
      <w:r>
        <w:rPr>
          <w:rFonts w:ascii="Calibri" w:eastAsia="Calibri" w:hAnsi="Calibri" w:cs="Calibri"/>
          <w:color w:val="000000"/>
        </w:rPr>
        <w:t xml:space="preserve">of institutional work mechanisms as basis of actions for practices become clear(er). Secondly, we contribute </w:t>
      </w:r>
      <w:r w:rsidR="009D19B1">
        <w:rPr>
          <w:rFonts w:ascii="Calibri" w:eastAsia="Calibri" w:hAnsi="Calibri" w:cs="Calibri"/>
          <w:color w:val="000000"/>
        </w:rPr>
        <w:t xml:space="preserve">to </w:t>
      </w:r>
      <w:r>
        <w:rPr>
          <w:rFonts w:ascii="Calibri" w:eastAsia="Calibri" w:hAnsi="Calibri" w:cs="Calibri"/>
          <w:color w:val="000000"/>
        </w:rPr>
        <w:t>the multi-level discussion of resilience which primarily</w:t>
      </w:r>
      <w:r w:rsidR="009D19B1">
        <w:rPr>
          <w:rFonts w:ascii="Calibri" w:eastAsia="Calibri" w:hAnsi="Calibri" w:cs="Calibri"/>
          <w:color w:val="000000"/>
        </w:rPr>
        <w:t xml:space="preserve"> refers</w:t>
      </w:r>
      <w:r>
        <w:rPr>
          <w:rFonts w:ascii="Calibri" w:eastAsia="Calibri" w:hAnsi="Calibri" w:cs="Calibri"/>
          <w:color w:val="000000"/>
        </w:rPr>
        <w:t xml:space="preserve"> to individual, team, and organizational level by </w:t>
      </w:r>
      <w:r w:rsidR="009D19B1">
        <w:rPr>
          <w:rFonts w:ascii="Calibri" w:eastAsia="Calibri" w:hAnsi="Calibri" w:cs="Calibri"/>
          <w:color w:val="000000"/>
        </w:rPr>
        <w:t xml:space="preserve">exploring </w:t>
      </w:r>
      <w:r>
        <w:rPr>
          <w:rFonts w:ascii="Calibri" w:eastAsia="Calibri" w:hAnsi="Calibri" w:cs="Calibri"/>
          <w:color w:val="000000"/>
        </w:rPr>
        <w:t xml:space="preserve">the macro-level. In detail, we do this by analyzing institutional level as further lever for enabling resilience. Third, by following an institutional work perspective, </w:t>
      </w:r>
      <w:r w:rsidR="009D19B1">
        <w:rPr>
          <w:rFonts w:ascii="Calibri" w:eastAsia="Calibri" w:hAnsi="Calibri" w:cs="Calibri"/>
          <w:color w:val="000000"/>
        </w:rPr>
        <w:t xml:space="preserve">we </w:t>
      </w:r>
      <w:r>
        <w:rPr>
          <w:rFonts w:ascii="Calibri" w:eastAsia="Calibri" w:hAnsi="Calibri" w:cs="Calibri"/>
          <w:color w:val="000000"/>
        </w:rPr>
        <w:t xml:space="preserve">refine knowledge about the relation between institutional work and </w:t>
      </w:r>
      <w:r w:rsidRPr="000B0EA7">
        <w:rPr>
          <w:rFonts w:ascii="Calibri" w:eastAsia="Calibri" w:hAnsi="Calibri" w:cs="Calibri"/>
          <w:color w:val="000000"/>
        </w:rPr>
        <w:t>institutional</w:t>
      </w:r>
      <w:r>
        <w:rPr>
          <w:rFonts w:ascii="Calibri" w:eastAsia="Calibri" w:hAnsi="Calibri" w:cs="Calibri"/>
          <w:color w:val="000000"/>
        </w:rPr>
        <w:t xml:space="preserve"> </w:t>
      </w:r>
      <w:r w:rsidRPr="000B0EA7">
        <w:rPr>
          <w:rFonts w:ascii="Calibri" w:eastAsia="Calibri" w:hAnsi="Calibri" w:cs="Calibri"/>
          <w:color w:val="000000"/>
        </w:rPr>
        <w:t>challenges</w:t>
      </w:r>
      <w:r>
        <w:rPr>
          <w:rFonts w:ascii="Calibri" w:eastAsia="Calibri" w:hAnsi="Calibri" w:cs="Calibri"/>
          <w:color w:val="000000"/>
        </w:rPr>
        <w:t xml:space="preserve"> in the sport sector, such as the “Covid-19 threat” which manifest in an illustration of institutional work mechanisms suitable for the </w:t>
      </w:r>
      <w:r w:rsidR="009D19B1">
        <w:rPr>
          <w:rFonts w:ascii="Calibri" w:eastAsia="Calibri" w:hAnsi="Calibri" w:cs="Calibri"/>
          <w:color w:val="000000"/>
        </w:rPr>
        <w:t xml:space="preserve">club </w:t>
      </w:r>
      <w:r>
        <w:rPr>
          <w:rFonts w:ascii="Calibri" w:eastAsia="Calibri" w:hAnsi="Calibri" w:cs="Calibri"/>
          <w:color w:val="000000"/>
        </w:rPr>
        <w:t>sport sector in the context of a pandemic. In this context we particularly nuance, adopt and complement the findings of Barin Cruz et al (2016) focusing on the development aid sector for the sport club system and contribute this way to sport research.</w:t>
      </w:r>
    </w:p>
    <w:p w14:paraId="3A787FC3" w14:textId="2B0328B5" w:rsidR="0033384A" w:rsidRDefault="00B56076" w:rsidP="0033384A">
      <w:pPr>
        <w:widowControl/>
        <w:pBdr>
          <w:top w:val="nil"/>
          <w:left w:val="nil"/>
          <w:bottom w:val="nil"/>
          <w:right w:val="nil"/>
          <w:between w:val="nil"/>
        </w:pBdr>
        <w:ind w:firstLine="238"/>
        <w:jc w:val="both"/>
        <w:rPr>
          <w:rFonts w:ascii="Calibri" w:eastAsia="Calibri" w:hAnsi="Calibri" w:cs="Calibri"/>
          <w:color w:val="000000"/>
        </w:rPr>
      </w:pPr>
      <w:r>
        <w:rPr>
          <w:rFonts w:ascii="Calibri" w:eastAsia="Calibri" w:hAnsi="Calibri" w:cs="Calibri"/>
          <w:color w:val="000000"/>
        </w:rPr>
        <w:t xml:space="preserve">In line with Hills (2000) we can </w:t>
      </w:r>
      <w:r w:rsidR="008930E7" w:rsidRPr="00DA315F">
        <w:rPr>
          <w:rFonts w:ascii="Calibri" w:eastAsia="Calibri" w:hAnsi="Calibri" w:cs="Calibri"/>
          <w:i/>
          <w:iCs/>
          <w:color w:val="000000"/>
        </w:rPr>
        <w:t>conc</w:t>
      </w:r>
      <w:r w:rsidRPr="00DA315F">
        <w:rPr>
          <w:rFonts w:ascii="Calibri" w:eastAsia="Calibri" w:hAnsi="Calibri" w:cs="Calibri"/>
          <w:i/>
          <w:iCs/>
          <w:color w:val="000000"/>
        </w:rPr>
        <w:t>lude</w:t>
      </w:r>
      <w:r>
        <w:rPr>
          <w:rFonts w:ascii="Calibri" w:eastAsia="Calibri" w:hAnsi="Calibri" w:cs="Calibri"/>
          <w:color w:val="000000"/>
        </w:rPr>
        <w:t xml:space="preserve"> for our study that i</w:t>
      </w:r>
      <w:r w:rsidR="00DC4061">
        <w:rPr>
          <w:rFonts w:ascii="Calibri" w:eastAsia="Calibri" w:hAnsi="Calibri" w:cs="Calibri"/>
          <w:color w:val="000000"/>
        </w:rPr>
        <w:t>nstitutional resilience</w:t>
      </w:r>
      <w:r>
        <w:rPr>
          <w:rFonts w:ascii="Calibri" w:eastAsia="Calibri" w:hAnsi="Calibri" w:cs="Calibri"/>
          <w:color w:val="000000"/>
        </w:rPr>
        <w:t xml:space="preserve"> is rather</w:t>
      </w:r>
      <w:r w:rsidR="00DC4061">
        <w:rPr>
          <w:rFonts w:ascii="Calibri" w:eastAsia="Calibri" w:hAnsi="Calibri" w:cs="Calibri"/>
          <w:color w:val="000000"/>
        </w:rPr>
        <w:t xml:space="preserve"> reactive than strategic</w:t>
      </w:r>
      <w:r>
        <w:rPr>
          <w:rFonts w:ascii="Calibri" w:eastAsia="Calibri" w:hAnsi="Calibri" w:cs="Calibri"/>
          <w:color w:val="000000"/>
        </w:rPr>
        <w:t>. The majority of the institutional work</w:t>
      </w:r>
      <w:r w:rsidR="00DA315F">
        <w:rPr>
          <w:rFonts w:ascii="Calibri" w:eastAsia="Calibri" w:hAnsi="Calibri" w:cs="Calibri"/>
          <w:color w:val="000000"/>
        </w:rPr>
        <w:t xml:space="preserve"> activities</w:t>
      </w:r>
      <w:r>
        <w:rPr>
          <w:rFonts w:ascii="Calibri" w:eastAsia="Calibri" w:hAnsi="Calibri" w:cs="Calibri"/>
          <w:color w:val="000000"/>
        </w:rPr>
        <w:t xml:space="preserve"> for responding the adversity </w:t>
      </w:r>
      <w:r w:rsidR="009051D5">
        <w:rPr>
          <w:rFonts w:ascii="Calibri" w:eastAsia="Calibri" w:hAnsi="Calibri" w:cs="Calibri"/>
          <w:color w:val="000000"/>
        </w:rPr>
        <w:t xml:space="preserve">was triggered by the </w:t>
      </w:r>
      <w:r>
        <w:rPr>
          <w:rFonts w:ascii="Calibri" w:eastAsia="Calibri" w:hAnsi="Calibri" w:cs="Calibri"/>
          <w:color w:val="000000"/>
        </w:rPr>
        <w:t xml:space="preserve">pandemic and </w:t>
      </w:r>
      <w:r w:rsidR="009051D5">
        <w:rPr>
          <w:rFonts w:ascii="Calibri" w:eastAsia="Calibri" w:hAnsi="Calibri" w:cs="Calibri"/>
          <w:color w:val="000000"/>
        </w:rPr>
        <w:t xml:space="preserve">was </w:t>
      </w:r>
      <w:r>
        <w:rPr>
          <w:rFonts w:ascii="Calibri" w:eastAsia="Calibri" w:hAnsi="Calibri" w:cs="Calibri"/>
          <w:color w:val="000000"/>
        </w:rPr>
        <w:t xml:space="preserve">not </w:t>
      </w:r>
      <w:r w:rsidR="009051D5">
        <w:rPr>
          <w:rFonts w:ascii="Calibri" w:eastAsia="Calibri" w:hAnsi="Calibri" w:cs="Calibri"/>
          <w:color w:val="000000"/>
        </w:rPr>
        <w:t xml:space="preserve">the result </w:t>
      </w:r>
      <w:r>
        <w:rPr>
          <w:rFonts w:ascii="Calibri" w:eastAsia="Calibri" w:hAnsi="Calibri" w:cs="Calibri"/>
          <w:color w:val="000000"/>
        </w:rPr>
        <w:t xml:space="preserve">of purposive </w:t>
      </w:r>
      <w:r w:rsidR="00DA315F">
        <w:rPr>
          <w:rFonts w:ascii="Calibri" w:eastAsia="Calibri" w:hAnsi="Calibri" w:cs="Calibri"/>
          <w:color w:val="000000"/>
        </w:rPr>
        <w:t xml:space="preserve">or </w:t>
      </w:r>
      <w:r>
        <w:rPr>
          <w:rFonts w:ascii="Calibri" w:eastAsia="Calibri" w:hAnsi="Calibri" w:cs="Calibri"/>
          <w:color w:val="000000"/>
        </w:rPr>
        <w:t>long-term considerations</w:t>
      </w:r>
      <w:r w:rsidR="00443FD2">
        <w:rPr>
          <w:rFonts w:ascii="Calibri" w:eastAsia="Calibri" w:hAnsi="Calibri" w:cs="Calibri"/>
          <w:color w:val="000000"/>
        </w:rPr>
        <w:t xml:space="preserve"> in advance</w:t>
      </w:r>
      <w:r>
        <w:rPr>
          <w:rFonts w:ascii="Calibri" w:eastAsia="Calibri" w:hAnsi="Calibri" w:cs="Calibri"/>
          <w:color w:val="000000"/>
        </w:rPr>
        <w:t>.</w:t>
      </w:r>
      <w:r w:rsidR="006563A2">
        <w:rPr>
          <w:rFonts w:ascii="Calibri" w:eastAsia="Calibri" w:hAnsi="Calibri" w:cs="Calibri"/>
          <w:color w:val="000000"/>
        </w:rPr>
        <w:t xml:space="preserve"> Thus, we would like to emphasize the importance of integrating considerations regarding institutional resilience in organizational strategy development. </w:t>
      </w:r>
      <w:r w:rsidR="0033384A">
        <w:rPr>
          <w:rFonts w:ascii="Calibri" w:eastAsia="Calibri" w:hAnsi="Calibri" w:cs="Calibri"/>
          <w:color w:val="000000"/>
        </w:rPr>
        <w:t>O</w:t>
      </w:r>
      <w:r w:rsidR="0033384A" w:rsidRPr="0033384A">
        <w:rPr>
          <w:rFonts w:ascii="Calibri" w:eastAsia="Calibri" w:hAnsi="Calibri" w:cs="Calibri"/>
          <w:color w:val="000000"/>
        </w:rPr>
        <w:t xml:space="preserve">ur findings </w:t>
      </w:r>
      <w:r w:rsidR="0033384A">
        <w:rPr>
          <w:rFonts w:ascii="Calibri" w:eastAsia="Calibri" w:hAnsi="Calibri" w:cs="Calibri"/>
          <w:color w:val="000000"/>
        </w:rPr>
        <w:t xml:space="preserve">also </w:t>
      </w:r>
      <w:r w:rsidR="0033384A" w:rsidRPr="0033384A">
        <w:rPr>
          <w:rFonts w:ascii="Calibri" w:eastAsia="Calibri" w:hAnsi="Calibri" w:cs="Calibri"/>
          <w:color w:val="000000"/>
        </w:rPr>
        <w:t>underscore the high relevance</w:t>
      </w:r>
      <w:r w:rsidR="0033384A">
        <w:rPr>
          <w:rFonts w:ascii="Calibri" w:eastAsia="Calibri" w:hAnsi="Calibri" w:cs="Calibri"/>
          <w:color w:val="000000"/>
        </w:rPr>
        <w:t xml:space="preserve"> of</w:t>
      </w:r>
      <w:r w:rsidR="00443FD2">
        <w:rPr>
          <w:rFonts w:ascii="Calibri" w:eastAsia="Calibri" w:hAnsi="Calibri" w:cs="Calibri"/>
          <w:color w:val="000000"/>
        </w:rPr>
        <w:t xml:space="preserve"> a wide range of institutional work </w:t>
      </w:r>
      <w:r w:rsidR="00443FD2">
        <w:rPr>
          <w:rFonts w:ascii="Calibri" w:eastAsia="Calibri" w:hAnsi="Calibri" w:cs="Calibri"/>
          <w:color w:val="000000"/>
        </w:rPr>
        <w:lastRenderedPageBreak/>
        <w:t>mechanisms</w:t>
      </w:r>
      <w:r w:rsidR="009051D5">
        <w:rPr>
          <w:rFonts w:ascii="Calibri" w:eastAsia="Calibri" w:hAnsi="Calibri" w:cs="Calibri"/>
          <w:color w:val="000000"/>
        </w:rPr>
        <w:t>. I</w:t>
      </w:r>
      <w:r w:rsidR="00443FD2">
        <w:rPr>
          <w:rFonts w:ascii="Calibri" w:eastAsia="Calibri" w:hAnsi="Calibri" w:cs="Calibri"/>
          <w:color w:val="000000"/>
        </w:rPr>
        <w:t>t is the combination of mechanisms which leads to successful “crisis” re</w:t>
      </w:r>
      <w:r w:rsidR="00AA7007">
        <w:rPr>
          <w:rFonts w:ascii="Calibri" w:eastAsia="Calibri" w:hAnsi="Calibri" w:cs="Calibri"/>
          <w:color w:val="000000"/>
        </w:rPr>
        <w:t>s</w:t>
      </w:r>
      <w:r w:rsidR="00443FD2">
        <w:rPr>
          <w:rFonts w:ascii="Calibri" w:eastAsia="Calibri" w:hAnsi="Calibri" w:cs="Calibri"/>
          <w:color w:val="000000"/>
        </w:rPr>
        <w:t>pon</w:t>
      </w:r>
      <w:r w:rsidR="00AA7007">
        <w:rPr>
          <w:rFonts w:ascii="Calibri" w:eastAsia="Calibri" w:hAnsi="Calibri" w:cs="Calibri"/>
          <w:color w:val="000000"/>
        </w:rPr>
        <w:t>se.</w:t>
      </w:r>
      <w:r w:rsidR="0007488D">
        <w:rPr>
          <w:rFonts w:ascii="Calibri" w:eastAsia="Calibri" w:hAnsi="Calibri" w:cs="Calibri"/>
          <w:color w:val="000000"/>
        </w:rPr>
        <w:t xml:space="preserve"> </w:t>
      </w:r>
      <w:r w:rsidR="009051D5">
        <w:rPr>
          <w:rFonts w:ascii="Calibri" w:eastAsia="Calibri" w:hAnsi="Calibri" w:cs="Calibri"/>
          <w:color w:val="000000"/>
        </w:rPr>
        <w:t>Furthermore, w</w:t>
      </w:r>
      <w:r w:rsidR="0007488D">
        <w:rPr>
          <w:rFonts w:ascii="Calibri" w:eastAsia="Calibri" w:hAnsi="Calibri" w:cs="Calibri"/>
          <w:color w:val="000000"/>
        </w:rPr>
        <w:t>e could observe that interorganizational exchange</w:t>
      </w:r>
      <w:r w:rsidR="007F775C">
        <w:rPr>
          <w:rFonts w:ascii="Calibri" w:eastAsia="Calibri" w:hAnsi="Calibri" w:cs="Calibri"/>
          <w:color w:val="000000"/>
        </w:rPr>
        <w:t>s</w:t>
      </w:r>
      <w:r w:rsidR="0007488D">
        <w:rPr>
          <w:rFonts w:ascii="Calibri" w:eastAsia="Calibri" w:hAnsi="Calibri" w:cs="Calibri"/>
          <w:color w:val="000000"/>
        </w:rPr>
        <w:t xml:space="preserve"> and collaboration</w:t>
      </w:r>
      <w:r w:rsidR="007F775C">
        <w:rPr>
          <w:rFonts w:ascii="Calibri" w:eastAsia="Calibri" w:hAnsi="Calibri" w:cs="Calibri"/>
          <w:color w:val="000000"/>
        </w:rPr>
        <w:t>s</w:t>
      </w:r>
      <w:r w:rsidR="0007488D">
        <w:rPr>
          <w:rFonts w:ascii="Calibri" w:eastAsia="Calibri" w:hAnsi="Calibri" w:cs="Calibri"/>
          <w:color w:val="000000"/>
        </w:rPr>
        <w:t xml:space="preserve"> effectuated that “best practices” of organizational resilience </w:t>
      </w:r>
      <w:r w:rsidR="007F775C">
        <w:rPr>
          <w:rFonts w:ascii="Calibri" w:eastAsia="Calibri" w:hAnsi="Calibri" w:cs="Calibri"/>
          <w:color w:val="000000"/>
        </w:rPr>
        <w:t xml:space="preserve">can be (at least </w:t>
      </w:r>
      <w:r w:rsidR="0007488D">
        <w:rPr>
          <w:rFonts w:ascii="Calibri" w:eastAsia="Calibri" w:hAnsi="Calibri" w:cs="Calibri"/>
          <w:color w:val="000000"/>
        </w:rPr>
        <w:t>partly</w:t>
      </w:r>
      <w:r w:rsidR="007F775C">
        <w:rPr>
          <w:rFonts w:ascii="Calibri" w:eastAsia="Calibri" w:hAnsi="Calibri" w:cs="Calibri"/>
          <w:color w:val="000000"/>
        </w:rPr>
        <w:t>)</w:t>
      </w:r>
      <w:r w:rsidR="0007488D">
        <w:rPr>
          <w:rFonts w:ascii="Calibri" w:eastAsia="Calibri" w:hAnsi="Calibri" w:cs="Calibri"/>
          <w:color w:val="000000"/>
        </w:rPr>
        <w:t xml:space="preserve"> transformed to institutional resilience.</w:t>
      </w:r>
      <w:r w:rsidR="00AA7007">
        <w:rPr>
          <w:rFonts w:ascii="Calibri" w:eastAsia="Calibri" w:hAnsi="Calibri" w:cs="Calibri"/>
          <w:color w:val="000000"/>
        </w:rPr>
        <w:t xml:space="preserve"> </w:t>
      </w:r>
      <w:r w:rsidR="004E3DD3">
        <w:rPr>
          <w:rFonts w:ascii="Calibri" w:eastAsia="Calibri" w:hAnsi="Calibri" w:cs="Calibri"/>
          <w:color w:val="000000"/>
        </w:rPr>
        <w:t xml:space="preserve">Finally, we could gain the impression that the handling of defeats which are inherent to </w:t>
      </w:r>
      <w:r w:rsidR="007F775C">
        <w:rPr>
          <w:rFonts w:ascii="Calibri" w:eastAsia="Calibri" w:hAnsi="Calibri" w:cs="Calibri"/>
          <w:color w:val="000000"/>
        </w:rPr>
        <w:t xml:space="preserve">sport </w:t>
      </w:r>
      <w:r w:rsidR="004E3DD3">
        <w:rPr>
          <w:rFonts w:ascii="Calibri" w:eastAsia="Calibri" w:hAnsi="Calibri" w:cs="Calibri"/>
          <w:color w:val="000000"/>
        </w:rPr>
        <w:t>competitions as well as the community spirit as characteristic of clubs crucially supported institutional work.</w:t>
      </w:r>
    </w:p>
    <w:p w14:paraId="042FCDA9" w14:textId="69F9D65C" w:rsidR="0033384A" w:rsidRPr="00465368" w:rsidRDefault="0033384A" w:rsidP="00443FD2">
      <w:pPr>
        <w:widowControl/>
        <w:pBdr>
          <w:top w:val="nil"/>
          <w:left w:val="nil"/>
          <w:bottom w:val="nil"/>
          <w:right w:val="nil"/>
          <w:between w:val="nil"/>
        </w:pBdr>
        <w:ind w:firstLine="238"/>
        <w:jc w:val="both"/>
        <w:rPr>
          <w:rFonts w:ascii="MinionPro-Regular" w:hAnsi="MinionPro-Regular" w:cs="MinionPro-Regular"/>
          <w:color w:val="000000"/>
          <w:sz w:val="18"/>
          <w:szCs w:val="18"/>
          <w:lang w:eastAsia="de-AT"/>
        </w:rPr>
      </w:pPr>
      <w:r w:rsidRPr="004C0899">
        <w:rPr>
          <w:rFonts w:ascii="Calibri" w:eastAsia="Calibri" w:hAnsi="Calibri" w:cs="Calibri"/>
          <w:color w:val="000000"/>
        </w:rPr>
        <w:t>Our findings</w:t>
      </w:r>
      <w:r w:rsidR="004C0899">
        <w:rPr>
          <w:rFonts w:ascii="Calibri" w:eastAsia="Calibri" w:hAnsi="Calibri" w:cs="Calibri"/>
          <w:color w:val="000000"/>
        </w:rPr>
        <w:t xml:space="preserve"> have </w:t>
      </w:r>
      <w:r w:rsidRPr="004C0899">
        <w:rPr>
          <w:rFonts w:ascii="Calibri" w:eastAsia="Calibri" w:hAnsi="Calibri" w:cs="Calibri"/>
          <w:color w:val="000000"/>
        </w:rPr>
        <w:t xml:space="preserve">some </w:t>
      </w:r>
      <w:r w:rsidRPr="00DA315F">
        <w:rPr>
          <w:rFonts w:ascii="Calibri" w:eastAsia="Calibri" w:hAnsi="Calibri" w:cs="Calibri"/>
          <w:i/>
          <w:iCs/>
          <w:color w:val="000000"/>
        </w:rPr>
        <w:t>limitations</w:t>
      </w:r>
      <w:r w:rsidRPr="004C0899">
        <w:rPr>
          <w:rFonts w:ascii="Calibri" w:eastAsia="Calibri" w:hAnsi="Calibri" w:cs="Calibri"/>
          <w:color w:val="000000"/>
        </w:rPr>
        <w:t>,</w:t>
      </w:r>
      <w:r w:rsidR="004C0899" w:rsidRPr="004C0899">
        <w:rPr>
          <w:rFonts w:ascii="Calibri" w:eastAsia="Calibri" w:hAnsi="Calibri" w:cs="Calibri"/>
          <w:color w:val="000000"/>
        </w:rPr>
        <w:t xml:space="preserve"> </w:t>
      </w:r>
      <w:r w:rsidRPr="004C0899">
        <w:rPr>
          <w:rFonts w:ascii="Calibri" w:eastAsia="Calibri" w:hAnsi="Calibri" w:cs="Calibri"/>
          <w:color w:val="000000"/>
        </w:rPr>
        <w:t xml:space="preserve">though. </w:t>
      </w:r>
      <w:r w:rsidR="004C0899">
        <w:rPr>
          <w:rFonts w:ascii="Calibri" w:eastAsia="Calibri" w:hAnsi="Calibri" w:cs="Calibri"/>
          <w:color w:val="000000"/>
        </w:rPr>
        <w:t>At first, t</w:t>
      </w:r>
      <w:r w:rsidRPr="004C0899">
        <w:rPr>
          <w:rFonts w:ascii="Calibri" w:eastAsia="Calibri" w:hAnsi="Calibri" w:cs="Calibri"/>
          <w:color w:val="000000"/>
        </w:rPr>
        <w:t xml:space="preserve">he </w:t>
      </w:r>
      <w:r w:rsidR="004C0899" w:rsidRPr="004C0899">
        <w:rPr>
          <w:rFonts w:ascii="Calibri" w:eastAsia="Calibri" w:hAnsi="Calibri" w:cs="Calibri"/>
          <w:color w:val="000000"/>
        </w:rPr>
        <w:t xml:space="preserve">sole </w:t>
      </w:r>
      <w:r w:rsidRPr="004C0899">
        <w:rPr>
          <w:rFonts w:ascii="Calibri" w:eastAsia="Calibri" w:hAnsi="Calibri" w:cs="Calibri"/>
          <w:color w:val="000000"/>
        </w:rPr>
        <w:t>focus on</w:t>
      </w:r>
      <w:r w:rsidR="004C0899" w:rsidRPr="004C0899">
        <w:rPr>
          <w:rFonts w:ascii="Calibri" w:eastAsia="Calibri" w:hAnsi="Calibri" w:cs="Calibri"/>
          <w:color w:val="000000"/>
        </w:rPr>
        <w:t xml:space="preserve"> sport clubs </w:t>
      </w:r>
      <w:r w:rsidRPr="004C0899">
        <w:rPr>
          <w:rFonts w:ascii="Calibri" w:eastAsia="Calibri" w:hAnsi="Calibri" w:cs="Calibri"/>
          <w:color w:val="000000"/>
        </w:rPr>
        <w:t xml:space="preserve">may imply a limited transferability to </w:t>
      </w:r>
      <w:r w:rsidR="004C0899" w:rsidRPr="004C0899">
        <w:rPr>
          <w:rFonts w:ascii="Calibri" w:eastAsia="Calibri" w:hAnsi="Calibri" w:cs="Calibri"/>
          <w:color w:val="000000"/>
        </w:rPr>
        <w:t>other branches or industries.</w:t>
      </w:r>
      <w:r w:rsidR="0007488D">
        <w:rPr>
          <w:rFonts w:ascii="Calibri" w:eastAsia="Calibri" w:hAnsi="Calibri" w:cs="Calibri"/>
          <w:color w:val="000000"/>
        </w:rPr>
        <w:t xml:space="preserve"> </w:t>
      </w:r>
      <w:r w:rsidRPr="004C0899">
        <w:rPr>
          <w:rFonts w:ascii="Calibri" w:eastAsia="Calibri" w:hAnsi="Calibri" w:cs="Calibri"/>
          <w:color w:val="000000"/>
        </w:rPr>
        <w:t xml:space="preserve">Secondly, we did </w:t>
      </w:r>
      <w:r w:rsidR="004C0899" w:rsidRPr="004C0899">
        <w:rPr>
          <w:rFonts w:ascii="Calibri" w:eastAsia="Calibri" w:hAnsi="Calibri" w:cs="Calibri"/>
          <w:color w:val="000000"/>
        </w:rPr>
        <w:t xml:space="preserve">not conduct </w:t>
      </w:r>
      <w:r w:rsidRPr="004C0899">
        <w:rPr>
          <w:rFonts w:ascii="Calibri" w:eastAsia="Calibri" w:hAnsi="Calibri" w:cs="Calibri"/>
          <w:color w:val="000000"/>
        </w:rPr>
        <w:t>interviews</w:t>
      </w:r>
      <w:r w:rsidR="004C0899" w:rsidRPr="004C0899">
        <w:rPr>
          <w:rFonts w:ascii="Calibri" w:eastAsia="Calibri" w:hAnsi="Calibri" w:cs="Calibri"/>
          <w:color w:val="000000"/>
        </w:rPr>
        <w:t xml:space="preserve"> over the whole period of the pandemic (2020 to 2022) but only</w:t>
      </w:r>
      <w:r w:rsidR="004C0899">
        <w:rPr>
          <w:rFonts w:ascii="Calibri" w:eastAsia="Calibri" w:hAnsi="Calibri" w:cs="Calibri"/>
          <w:color w:val="000000"/>
        </w:rPr>
        <w:t xml:space="preserve"> covered about one year (</w:t>
      </w:r>
      <w:r w:rsidR="004C0899" w:rsidRPr="00D35BE5">
        <w:rPr>
          <w:rFonts w:ascii="Calibri" w:eastAsia="Calibri" w:hAnsi="Calibri" w:cs="Calibri"/>
          <w:color w:val="000000"/>
        </w:rPr>
        <w:t>April 2021 to March 2022</w:t>
      </w:r>
      <w:r w:rsidR="004C0899">
        <w:rPr>
          <w:rFonts w:ascii="Calibri" w:eastAsia="Calibri" w:hAnsi="Calibri" w:cs="Calibri"/>
          <w:color w:val="000000"/>
        </w:rPr>
        <w:t>)</w:t>
      </w:r>
      <w:r w:rsidR="004C0899" w:rsidRPr="00D35BE5">
        <w:rPr>
          <w:rFonts w:ascii="Calibri" w:eastAsia="Calibri" w:hAnsi="Calibri" w:cs="Calibri"/>
          <w:color w:val="000000"/>
        </w:rPr>
        <w:t xml:space="preserve"> </w:t>
      </w:r>
      <w:r w:rsidR="004C0899">
        <w:rPr>
          <w:rFonts w:ascii="Calibri" w:eastAsia="Calibri" w:hAnsi="Calibri" w:cs="Calibri"/>
          <w:color w:val="000000"/>
        </w:rPr>
        <w:t xml:space="preserve">which </w:t>
      </w:r>
      <w:r w:rsidR="00784949">
        <w:rPr>
          <w:rFonts w:ascii="Calibri" w:eastAsia="Calibri" w:hAnsi="Calibri" w:cs="Calibri"/>
          <w:color w:val="000000"/>
        </w:rPr>
        <w:t xml:space="preserve">limits our findings to this period. </w:t>
      </w:r>
      <w:r w:rsidRPr="00784949">
        <w:rPr>
          <w:rFonts w:ascii="Calibri" w:eastAsia="Calibri" w:hAnsi="Calibri" w:cs="Calibri"/>
          <w:color w:val="000000"/>
        </w:rPr>
        <w:t xml:space="preserve">Thirdly, </w:t>
      </w:r>
      <w:r w:rsidR="00784949" w:rsidRPr="00784949">
        <w:rPr>
          <w:rFonts w:ascii="Calibri" w:eastAsia="Calibri" w:hAnsi="Calibri" w:cs="Calibri"/>
          <w:color w:val="000000"/>
        </w:rPr>
        <w:t>there are some limitations resulting from the methodical choices, in our case the qualitative expert interviews. Qualitative interviews potentially go along with</w:t>
      </w:r>
      <w:r w:rsidR="00784949">
        <w:rPr>
          <w:rFonts w:ascii="Calibri" w:eastAsia="Calibri" w:hAnsi="Calibri" w:cs="Calibri"/>
          <w:color w:val="000000"/>
        </w:rPr>
        <w:t xml:space="preserve"> a researcher</w:t>
      </w:r>
      <w:r w:rsidR="00784949" w:rsidRPr="00784949">
        <w:rPr>
          <w:rFonts w:ascii="Calibri" w:eastAsia="Calibri" w:hAnsi="Calibri" w:cs="Calibri"/>
          <w:color w:val="000000"/>
        </w:rPr>
        <w:t xml:space="preserve"> </w:t>
      </w:r>
      <w:r w:rsidRPr="00784949">
        <w:rPr>
          <w:rFonts w:ascii="Calibri" w:eastAsia="Calibri" w:hAnsi="Calibri" w:cs="Calibri"/>
          <w:color w:val="000000"/>
        </w:rPr>
        <w:t>bias</w:t>
      </w:r>
      <w:r w:rsidR="00784949">
        <w:rPr>
          <w:rFonts w:ascii="Calibri" w:eastAsia="Calibri" w:hAnsi="Calibri" w:cs="Calibri"/>
          <w:color w:val="000000"/>
        </w:rPr>
        <w:t xml:space="preserve"> resulting from the </w:t>
      </w:r>
      <w:r w:rsidR="00784949" w:rsidRPr="00784949">
        <w:rPr>
          <w:rFonts w:ascii="Calibri" w:eastAsia="Calibri" w:hAnsi="Calibri" w:cs="Calibri"/>
          <w:color w:val="000000"/>
        </w:rPr>
        <w:t>subjectivity</w:t>
      </w:r>
      <w:r w:rsidR="00784949">
        <w:rPr>
          <w:rFonts w:ascii="Calibri" w:eastAsia="Calibri" w:hAnsi="Calibri" w:cs="Calibri"/>
          <w:color w:val="000000"/>
        </w:rPr>
        <w:t xml:space="preserve"> of researchers</w:t>
      </w:r>
      <w:r w:rsidR="00784949" w:rsidRPr="00784949">
        <w:rPr>
          <w:rFonts w:ascii="Calibri" w:eastAsia="Calibri" w:hAnsi="Calibri" w:cs="Calibri"/>
          <w:color w:val="000000"/>
        </w:rPr>
        <w:t xml:space="preserve">. This can result in a poorer quality of </w:t>
      </w:r>
      <w:r w:rsidRPr="00784949">
        <w:rPr>
          <w:rFonts w:ascii="Calibri" w:eastAsia="Calibri" w:hAnsi="Calibri" w:cs="Calibri"/>
          <w:color w:val="000000"/>
        </w:rPr>
        <w:t>data</w:t>
      </w:r>
      <w:r w:rsidR="00784949">
        <w:rPr>
          <w:rFonts w:ascii="Calibri" w:eastAsia="Calibri" w:hAnsi="Calibri" w:cs="Calibri"/>
          <w:color w:val="000000"/>
        </w:rPr>
        <w:t xml:space="preserve"> </w:t>
      </w:r>
      <w:r w:rsidRPr="00784949">
        <w:rPr>
          <w:rFonts w:ascii="Calibri" w:eastAsia="Calibri" w:hAnsi="Calibri" w:cs="Calibri"/>
          <w:color w:val="000000"/>
        </w:rPr>
        <w:t>analysis and interpretation.</w:t>
      </w:r>
      <w:r w:rsidR="00784949">
        <w:rPr>
          <w:rFonts w:ascii="Calibri" w:eastAsia="Calibri" w:hAnsi="Calibri" w:cs="Calibri"/>
          <w:color w:val="000000"/>
        </w:rPr>
        <w:t xml:space="preserve"> </w:t>
      </w:r>
      <w:r w:rsidRPr="00784949">
        <w:rPr>
          <w:rFonts w:ascii="Calibri" w:eastAsia="Calibri" w:hAnsi="Calibri" w:cs="Calibri"/>
          <w:color w:val="000000"/>
        </w:rPr>
        <w:t>Moreover,</w:t>
      </w:r>
      <w:r w:rsidR="00443FD2">
        <w:rPr>
          <w:rFonts w:ascii="Calibri" w:eastAsia="Calibri" w:hAnsi="Calibri" w:cs="Calibri"/>
          <w:color w:val="000000"/>
        </w:rPr>
        <w:t xml:space="preserve"> the </w:t>
      </w:r>
      <w:r w:rsidRPr="00784949">
        <w:rPr>
          <w:rFonts w:ascii="Calibri" w:eastAsia="Calibri" w:hAnsi="Calibri" w:cs="Calibri"/>
          <w:color w:val="000000"/>
        </w:rPr>
        <w:t xml:space="preserve">retrospective </w:t>
      </w:r>
      <w:r w:rsidR="00443FD2">
        <w:rPr>
          <w:rFonts w:ascii="Calibri" w:eastAsia="Calibri" w:hAnsi="Calibri" w:cs="Calibri"/>
          <w:color w:val="000000"/>
        </w:rPr>
        <w:t xml:space="preserve">nature of interviews </w:t>
      </w:r>
      <w:r w:rsidRPr="00784949">
        <w:rPr>
          <w:rFonts w:ascii="Calibri" w:eastAsia="Calibri" w:hAnsi="Calibri" w:cs="Calibri"/>
          <w:color w:val="000000"/>
        </w:rPr>
        <w:t>and</w:t>
      </w:r>
      <w:r w:rsidR="00443FD2">
        <w:rPr>
          <w:rFonts w:ascii="Calibri" w:eastAsia="Calibri" w:hAnsi="Calibri" w:cs="Calibri"/>
          <w:color w:val="000000"/>
        </w:rPr>
        <w:t xml:space="preserve"> the</w:t>
      </w:r>
      <w:r w:rsidRPr="00784949">
        <w:rPr>
          <w:rFonts w:ascii="Calibri" w:eastAsia="Calibri" w:hAnsi="Calibri" w:cs="Calibri"/>
          <w:color w:val="000000"/>
        </w:rPr>
        <w:t xml:space="preserve"> self-reported</w:t>
      </w:r>
      <w:r w:rsidR="00784949">
        <w:rPr>
          <w:rFonts w:ascii="Calibri" w:eastAsia="Calibri" w:hAnsi="Calibri" w:cs="Calibri"/>
          <w:color w:val="000000"/>
        </w:rPr>
        <w:t xml:space="preserve"> </w:t>
      </w:r>
      <w:r w:rsidRPr="00784949">
        <w:rPr>
          <w:rFonts w:ascii="Calibri" w:eastAsia="Calibri" w:hAnsi="Calibri" w:cs="Calibri"/>
          <w:color w:val="000000"/>
        </w:rPr>
        <w:t>data may be associated with social desirability bias</w:t>
      </w:r>
      <w:r w:rsidR="00784949">
        <w:rPr>
          <w:rFonts w:ascii="Calibri" w:eastAsia="Calibri" w:hAnsi="Calibri" w:cs="Calibri"/>
          <w:color w:val="000000"/>
        </w:rPr>
        <w:t xml:space="preserve"> </w:t>
      </w:r>
      <w:r w:rsidRPr="00784949">
        <w:rPr>
          <w:rFonts w:ascii="Calibri" w:eastAsia="Calibri" w:hAnsi="Calibri" w:cs="Calibri"/>
          <w:color w:val="000000"/>
        </w:rPr>
        <w:t>and recall bias. The interview setting (e.g., time pressure</w:t>
      </w:r>
      <w:r w:rsidR="00443FD2">
        <w:rPr>
          <w:rFonts w:ascii="Calibri" w:eastAsia="Calibri" w:hAnsi="Calibri" w:cs="Calibri"/>
          <w:color w:val="000000"/>
        </w:rPr>
        <w:t xml:space="preserve"> </w:t>
      </w:r>
      <w:r w:rsidRPr="00784949">
        <w:rPr>
          <w:rFonts w:ascii="Calibri" w:eastAsia="Calibri" w:hAnsi="Calibri" w:cs="Calibri"/>
          <w:color w:val="000000"/>
        </w:rPr>
        <w:t>of some leaders) and the interview design (e.g., different</w:t>
      </w:r>
      <w:r w:rsidR="00443FD2">
        <w:rPr>
          <w:rFonts w:ascii="Calibri" w:eastAsia="Calibri" w:hAnsi="Calibri" w:cs="Calibri"/>
          <w:color w:val="000000"/>
        </w:rPr>
        <w:t xml:space="preserve"> </w:t>
      </w:r>
      <w:r w:rsidRPr="00784949">
        <w:rPr>
          <w:rFonts w:ascii="Calibri" w:eastAsia="Calibri" w:hAnsi="Calibri" w:cs="Calibri"/>
          <w:color w:val="000000"/>
        </w:rPr>
        <w:t>intensities of questioning) can also be a source for bias</w:t>
      </w:r>
      <w:r w:rsidR="00784949" w:rsidRPr="00784949">
        <w:rPr>
          <w:rFonts w:ascii="Calibri" w:eastAsia="Calibri" w:hAnsi="Calibri" w:cs="Calibri"/>
          <w:color w:val="000000"/>
        </w:rPr>
        <w:t xml:space="preserve"> </w:t>
      </w:r>
      <w:r w:rsidR="00784949">
        <w:rPr>
          <w:rFonts w:ascii="Calibri" w:eastAsia="Calibri" w:hAnsi="Calibri" w:cs="Calibri"/>
          <w:color w:val="000000"/>
        </w:rPr>
        <w:t>(</w:t>
      </w:r>
      <w:r w:rsidR="00784949" w:rsidRPr="00784949">
        <w:rPr>
          <w:rFonts w:ascii="Calibri" w:eastAsia="Calibri" w:hAnsi="Calibri" w:cs="Calibri"/>
          <w:color w:val="000000"/>
        </w:rPr>
        <w:t>Althubaiti, 2016</w:t>
      </w:r>
      <w:r w:rsidR="00B44501">
        <w:rPr>
          <w:rFonts w:ascii="Calibri" w:eastAsia="Calibri" w:hAnsi="Calibri" w:cs="Calibri"/>
          <w:color w:val="000000"/>
        </w:rPr>
        <w:t>).</w:t>
      </w:r>
    </w:p>
    <w:p w14:paraId="15FA321A" w14:textId="77777777" w:rsidR="00D14D51" w:rsidRDefault="008B1C5E">
      <w:pPr>
        <w:keepNext/>
        <w:widowControl/>
        <w:pBdr>
          <w:top w:val="nil"/>
          <w:left w:val="nil"/>
          <w:bottom w:val="nil"/>
          <w:right w:val="nil"/>
          <w:between w:val="nil"/>
        </w:pBdr>
        <w:spacing w:before="480" w:after="240" w:line="220" w:lineRule="auto"/>
        <w:rPr>
          <w:rFonts w:ascii="Calibri" w:eastAsia="Calibri" w:hAnsi="Calibri" w:cs="Calibri"/>
          <w:b/>
          <w:color w:val="000000"/>
        </w:rPr>
      </w:pPr>
      <w:r>
        <w:rPr>
          <w:rFonts w:ascii="Calibri" w:eastAsia="Calibri" w:hAnsi="Calibri" w:cs="Calibri"/>
          <w:b/>
          <w:color w:val="000000"/>
        </w:rPr>
        <w:t>Acknowledgements</w:t>
      </w:r>
    </w:p>
    <w:p w14:paraId="3A60D19C" w14:textId="7F3EDE02" w:rsidR="00D14D51" w:rsidRDefault="00F8012A">
      <w:pPr>
        <w:widowControl/>
        <w:pBdr>
          <w:top w:val="nil"/>
          <w:left w:val="nil"/>
          <w:bottom w:val="nil"/>
          <w:right w:val="nil"/>
          <w:between w:val="nil"/>
        </w:pBdr>
        <w:ind w:firstLine="238"/>
        <w:jc w:val="both"/>
        <w:rPr>
          <w:rFonts w:ascii="Calibri" w:eastAsia="Calibri" w:hAnsi="Calibri" w:cs="Calibri"/>
          <w:color w:val="000000"/>
        </w:rPr>
      </w:pPr>
      <w:r w:rsidRPr="00F8012A">
        <w:rPr>
          <w:rFonts w:ascii="Calibri" w:eastAsia="Calibri" w:hAnsi="Calibri" w:cs="Calibri"/>
          <w:color w:val="000000"/>
        </w:rPr>
        <w:t xml:space="preserve">The authors would like to thank </w:t>
      </w:r>
      <w:r>
        <w:rPr>
          <w:rFonts w:ascii="Calibri" w:eastAsia="Calibri" w:hAnsi="Calibri" w:cs="Calibri"/>
          <w:color w:val="000000"/>
        </w:rPr>
        <w:t>Gerald Lackner</w:t>
      </w:r>
      <w:r w:rsidR="00871FDD">
        <w:rPr>
          <w:rFonts w:ascii="Calibri" w:eastAsia="Calibri" w:hAnsi="Calibri" w:cs="Calibri"/>
          <w:color w:val="000000"/>
        </w:rPr>
        <w:t xml:space="preserve"> and </w:t>
      </w:r>
      <w:r w:rsidR="000F7EB7">
        <w:rPr>
          <w:rFonts w:ascii="Calibri" w:eastAsia="Calibri" w:hAnsi="Calibri" w:cs="Calibri"/>
          <w:color w:val="000000"/>
        </w:rPr>
        <w:t>Kerstin Keplinger</w:t>
      </w:r>
      <w:r>
        <w:rPr>
          <w:rFonts w:ascii="Calibri" w:eastAsia="Calibri" w:hAnsi="Calibri" w:cs="Calibri"/>
          <w:color w:val="000000"/>
        </w:rPr>
        <w:t xml:space="preserve"> for his</w:t>
      </w:r>
      <w:r w:rsidR="004F7179">
        <w:rPr>
          <w:rFonts w:ascii="Calibri" w:eastAsia="Calibri" w:hAnsi="Calibri" w:cs="Calibri"/>
          <w:color w:val="000000"/>
        </w:rPr>
        <w:t>/her</w:t>
      </w:r>
      <w:r>
        <w:rPr>
          <w:rFonts w:ascii="Calibri" w:eastAsia="Calibri" w:hAnsi="Calibri" w:cs="Calibri"/>
          <w:color w:val="000000"/>
        </w:rPr>
        <w:t xml:space="preserve"> </w:t>
      </w:r>
      <w:r w:rsidRPr="00F8012A">
        <w:rPr>
          <w:rFonts w:ascii="Calibri" w:eastAsia="Calibri" w:hAnsi="Calibri" w:cs="Calibri"/>
          <w:color w:val="000000"/>
        </w:rPr>
        <w:t xml:space="preserve">valuable support in conducting </w:t>
      </w:r>
      <w:r>
        <w:rPr>
          <w:rFonts w:ascii="Calibri" w:eastAsia="Calibri" w:hAnsi="Calibri" w:cs="Calibri"/>
          <w:color w:val="000000"/>
        </w:rPr>
        <w:t>and transcribing the interviews.</w:t>
      </w:r>
      <w:r w:rsidR="008B1C5E">
        <w:rPr>
          <w:rFonts w:ascii="Calibri" w:eastAsia="Calibri" w:hAnsi="Calibri" w:cs="Calibri"/>
          <w:color w:val="000000"/>
        </w:rPr>
        <w:t xml:space="preserve"> </w:t>
      </w:r>
    </w:p>
    <w:p w14:paraId="2F56100F" w14:textId="77777777" w:rsidR="00D14D51" w:rsidRDefault="008B1C5E">
      <w:pPr>
        <w:keepNext/>
        <w:widowControl/>
        <w:pBdr>
          <w:top w:val="nil"/>
          <w:left w:val="nil"/>
          <w:bottom w:val="nil"/>
          <w:right w:val="nil"/>
          <w:between w:val="nil"/>
        </w:pBdr>
        <w:spacing w:before="480" w:after="200" w:line="220" w:lineRule="auto"/>
        <w:rPr>
          <w:rFonts w:ascii="Calibri" w:eastAsia="Calibri" w:hAnsi="Calibri" w:cs="Calibri"/>
          <w:b/>
          <w:color w:val="000000"/>
        </w:rPr>
      </w:pPr>
      <w:r>
        <w:rPr>
          <w:rFonts w:ascii="Calibri" w:eastAsia="Calibri" w:hAnsi="Calibri" w:cs="Calibri"/>
          <w:b/>
          <w:color w:val="000000"/>
        </w:rPr>
        <w:t>References</w:t>
      </w:r>
    </w:p>
    <w:p w14:paraId="33B9A7B9" w14:textId="2450830C" w:rsidR="00784949" w:rsidRPr="00784949" w:rsidRDefault="00784949" w:rsidP="0078494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784949">
        <w:rPr>
          <w:rFonts w:ascii="Calibri" w:eastAsia="Calibri" w:hAnsi="Calibri" w:cs="Calibri"/>
          <w:color w:val="000000"/>
        </w:rPr>
        <w:t xml:space="preserve">Althubaiti, A. 2016. Information bias in health research: </w:t>
      </w:r>
      <w:r w:rsidR="009D19B1">
        <w:rPr>
          <w:rFonts w:ascii="Calibri" w:eastAsia="Calibri" w:hAnsi="Calibri" w:cs="Calibri"/>
          <w:color w:val="000000"/>
        </w:rPr>
        <w:t>D</w:t>
      </w:r>
      <w:r w:rsidRPr="00784949">
        <w:rPr>
          <w:rFonts w:ascii="Calibri" w:eastAsia="Calibri" w:hAnsi="Calibri" w:cs="Calibri"/>
          <w:color w:val="000000"/>
        </w:rPr>
        <w:t>efinition</w:t>
      </w:r>
      <w:r w:rsidR="009D19B1">
        <w:rPr>
          <w:rFonts w:ascii="Calibri" w:eastAsia="Calibri" w:hAnsi="Calibri" w:cs="Calibri"/>
          <w:color w:val="000000"/>
        </w:rPr>
        <w:t>s</w:t>
      </w:r>
      <w:r w:rsidRPr="00784949">
        <w:rPr>
          <w:rFonts w:ascii="Calibri" w:eastAsia="Calibri" w:hAnsi="Calibri" w:cs="Calibri"/>
          <w:color w:val="000000"/>
        </w:rPr>
        <w:t>,</w:t>
      </w:r>
      <w:r>
        <w:rPr>
          <w:rFonts w:ascii="Calibri" w:eastAsia="Calibri" w:hAnsi="Calibri" w:cs="Calibri"/>
          <w:color w:val="000000"/>
        </w:rPr>
        <w:t xml:space="preserve"> </w:t>
      </w:r>
      <w:r w:rsidRPr="00784949">
        <w:rPr>
          <w:rFonts w:ascii="Calibri" w:eastAsia="Calibri" w:hAnsi="Calibri" w:cs="Calibri"/>
          <w:color w:val="000000"/>
        </w:rPr>
        <w:t>pitfalls, and adjustment methods</w:t>
      </w:r>
      <w:r w:rsidR="00443FD2">
        <w:rPr>
          <w:rFonts w:ascii="Calibri" w:eastAsia="Calibri" w:hAnsi="Calibri" w:cs="Calibri"/>
          <w:color w:val="000000"/>
        </w:rPr>
        <w:t xml:space="preserve">. Journal of </w:t>
      </w:r>
      <w:r w:rsidRPr="00784949">
        <w:rPr>
          <w:rFonts w:ascii="Calibri" w:eastAsia="Calibri" w:hAnsi="Calibri" w:cs="Calibri"/>
          <w:color w:val="000000"/>
        </w:rPr>
        <w:t>Multidiscip</w:t>
      </w:r>
      <w:r w:rsidR="00443FD2">
        <w:rPr>
          <w:rFonts w:ascii="Calibri" w:eastAsia="Calibri" w:hAnsi="Calibri" w:cs="Calibri"/>
          <w:color w:val="000000"/>
        </w:rPr>
        <w:t xml:space="preserve">linary </w:t>
      </w:r>
      <w:r w:rsidRPr="00784949">
        <w:rPr>
          <w:rFonts w:ascii="Calibri" w:eastAsia="Calibri" w:hAnsi="Calibri" w:cs="Calibri"/>
          <w:color w:val="000000"/>
        </w:rPr>
        <w:t>Healthc</w:t>
      </w:r>
      <w:r>
        <w:rPr>
          <w:rFonts w:ascii="Calibri" w:eastAsia="Calibri" w:hAnsi="Calibri" w:cs="Calibri"/>
          <w:color w:val="000000"/>
        </w:rPr>
        <w:t>are</w:t>
      </w:r>
      <w:r w:rsidR="009D19B1">
        <w:rPr>
          <w:rFonts w:ascii="Calibri" w:eastAsia="Calibri" w:hAnsi="Calibri" w:cs="Calibri"/>
          <w:color w:val="000000"/>
        </w:rPr>
        <w:t>,</w:t>
      </w:r>
      <w:r w:rsidRPr="00784949">
        <w:rPr>
          <w:rFonts w:ascii="Calibri" w:eastAsia="Calibri" w:hAnsi="Calibri" w:cs="Calibri"/>
          <w:color w:val="000000"/>
        </w:rPr>
        <w:t xml:space="preserve"> 9, </w:t>
      </w:r>
      <w:r w:rsidR="00443FD2">
        <w:rPr>
          <w:rFonts w:ascii="Calibri" w:eastAsia="Calibri" w:hAnsi="Calibri" w:cs="Calibri"/>
          <w:color w:val="000000"/>
        </w:rPr>
        <w:t xml:space="preserve">p. </w:t>
      </w:r>
      <w:r w:rsidRPr="00784949">
        <w:rPr>
          <w:rFonts w:ascii="Calibri" w:eastAsia="Calibri" w:hAnsi="Calibri" w:cs="Calibri"/>
          <w:color w:val="000000"/>
        </w:rPr>
        <w:t>211</w:t>
      </w:r>
      <w:r w:rsidR="00443FD2">
        <w:rPr>
          <w:rFonts w:ascii="Calibri" w:eastAsia="Calibri" w:hAnsi="Calibri" w:cs="Calibri"/>
          <w:color w:val="000000"/>
        </w:rPr>
        <w:t xml:space="preserve">. </w:t>
      </w:r>
    </w:p>
    <w:p w14:paraId="0C04B7A9" w14:textId="772B28F5" w:rsidR="009E0379" w:rsidRDefault="00C33A83"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Pr>
          <w:rFonts w:ascii="Calibri" w:eastAsia="Calibri" w:hAnsi="Calibri" w:cs="Calibri"/>
          <w:color w:val="000000"/>
        </w:rPr>
        <w:t>Barin Cruz</w:t>
      </w:r>
      <w:r w:rsidR="00146591" w:rsidRPr="00146591">
        <w:rPr>
          <w:rFonts w:ascii="Calibri" w:eastAsia="Calibri" w:hAnsi="Calibri" w:cs="Calibri"/>
          <w:color w:val="000000"/>
        </w:rPr>
        <w:t xml:space="preserve">, L., Aguilar Delgado, N., Leca, B., Gond, J. P. 2016. Institutional resilience in extreme operating environments: The role of institutional work, Business &amp; Society, 55(7), </w:t>
      </w:r>
      <w:r w:rsidR="0090474C">
        <w:rPr>
          <w:rFonts w:ascii="Calibri" w:eastAsia="Calibri" w:hAnsi="Calibri" w:cs="Calibri"/>
          <w:color w:val="000000"/>
        </w:rPr>
        <w:t xml:space="preserve">p. </w:t>
      </w:r>
      <w:r w:rsidR="00146591" w:rsidRPr="00146591">
        <w:rPr>
          <w:rFonts w:ascii="Calibri" w:eastAsia="Calibri" w:hAnsi="Calibri" w:cs="Calibri"/>
          <w:color w:val="000000"/>
        </w:rPr>
        <w:t>970.</w:t>
      </w:r>
    </w:p>
    <w:p w14:paraId="182809D0" w14:textId="1DF2F098"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 xml:space="preserve">Begović, M. 2022. Effects of COVID-19 on society and sport a national response, Managing Sport and Leisure, 27(3), </w:t>
      </w:r>
      <w:r w:rsidR="00AA674F">
        <w:rPr>
          <w:rFonts w:ascii="Calibri" w:eastAsia="Calibri" w:hAnsi="Calibri" w:cs="Calibri"/>
          <w:color w:val="000000"/>
        </w:rPr>
        <w:t xml:space="preserve">p. </w:t>
      </w:r>
      <w:r w:rsidRPr="00146591">
        <w:rPr>
          <w:rFonts w:ascii="Calibri" w:eastAsia="Calibri" w:hAnsi="Calibri" w:cs="Calibri"/>
          <w:color w:val="000000"/>
        </w:rPr>
        <w:t>241.</w:t>
      </w:r>
    </w:p>
    <w:p w14:paraId="2903ABA6" w14:textId="3FC01B08" w:rsidR="00D24BF4" w:rsidRDefault="00D24BF4" w:rsidP="00D24BF4">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D24BF4">
        <w:rPr>
          <w:rFonts w:ascii="Calibri" w:eastAsia="Calibri" w:hAnsi="Calibri" w:cs="Calibri"/>
          <w:color w:val="000000"/>
        </w:rPr>
        <w:t>Blanchet</w:t>
      </w:r>
      <w:r w:rsidR="001506ED">
        <w:rPr>
          <w:rFonts w:ascii="Calibri" w:eastAsia="Calibri" w:hAnsi="Calibri" w:cs="Calibri"/>
          <w:color w:val="000000"/>
        </w:rPr>
        <w:t>,</w:t>
      </w:r>
      <w:r w:rsidRPr="00D24BF4">
        <w:rPr>
          <w:rFonts w:ascii="Calibri" w:eastAsia="Calibri" w:hAnsi="Calibri" w:cs="Calibri"/>
          <w:color w:val="000000"/>
        </w:rPr>
        <w:t xml:space="preserve"> K</w:t>
      </w:r>
      <w:r w:rsidR="001506ED">
        <w:rPr>
          <w:rFonts w:ascii="Calibri" w:eastAsia="Calibri" w:hAnsi="Calibri" w:cs="Calibri"/>
          <w:color w:val="000000"/>
        </w:rPr>
        <w:t>.</w:t>
      </w:r>
      <w:r w:rsidRPr="00D24BF4">
        <w:rPr>
          <w:rFonts w:ascii="Calibri" w:eastAsia="Calibri" w:hAnsi="Calibri" w:cs="Calibri"/>
          <w:color w:val="000000"/>
        </w:rPr>
        <w:t>, Nam</w:t>
      </w:r>
      <w:r w:rsidR="001506ED">
        <w:rPr>
          <w:rFonts w:ascii="Calibri" w:eastAsia="Calibri" w:hAnsi="Calibri" w:cs="Calibri"/>
          <w:color w:val="000000"/>
        </w:rPr>
        <w:t>,</w:t>
      </w:r>
      <w:r w:rsidRPr="00D24BF4">
        <w:rPr>
          <w:rFonts w:ascii="Calibri" w:eastAsia="Calibri" w:hAnsi="Calibri" w:cs="Calibri"/>
          <w:color w:val="000000"/>
        </w:rPr>
        <w:t xml:space="preserve"> S</w:t>
      </w:r>
      <w:r w:rsidR="001506ED">
        <w:rPr>
          <w:rFonts w:ascii="Calibri" w:eastAsia="Calibri" w:hAnsi="Calibri" w:cs="Calibri"/>
          <w:color w:val="000000"/>
        </w:rPr>
        <w:t>.</w:t>
      </w:r>
      <w:r w:rsidRPr="00D24BF4">
        <w:rPr>
          <w:rFonts w:ascii="Calibri" w:eastAsia="Calibri" w:hAnsi="Calibri" w:cs="Calibri"/>
          <w:color w:val="000000"/>
        </w:rPr>
        <w:t>L</w:t>
      </w:r>
      <w:r w:rsidR="001506ED">
        <w:rPr>
          <w:rFonts w:ascii="Calibri" w:eastAsia="Calibri" w:hAnsi="Calibri" w:cs="Calibri"/>
          <w:color w:val="000000"/>
        </w:rPr>
        <w:t>.</w:t>
      </w:r>
      <w:r w:rsidRPr="00D24BF4">
        <w:rPr>
          <w:rFonts w:ascii="Calibri" w:eastAsia="Calibri" w:hAnsi="Calibri" w:cs="Calibri"/>
          <w:color w:val="000000"/>
        </w:rPr>
        <w:t>, Ramalingam</w:t>
      </w:r>
      <w:r w:rsidR="001506ED">
        <w:rPr>
          <w:rFonts w:ascii="Calibri" w:eastAsia="Calibri" w:hAnsi="Calibri" w:cs="Calibri"/>
          <w:color w:val="000000"/>
        </w:rPr>
        <w:t>,</w:t>
      </w:r>
      <w:r w:rsidRPr="00D24BF4">
        <w:rPr>
          <w:rFonts w:ascii="Calibri" w:eastAsia="Calibri" w:hAnsi="Calibri" w:cs="Calibri"/>
          <w:color w:val="000000"/>
        </w:rPr>
        <w:t xml:space="preserve"> B</w:t>
      </w:r>
      <w:r w:rsidR="001506ED">
        <w:rPr>
          <w:rFonts w:ascii="Calibri" w:eastAsia="Calibri" w:hAnsi="Calibri" w:cs="Calibri"/>
          <w:color w:val="000000"/>
        </w:rPr>
        <w:t xml:space="preserve">., </w:t>
      </w:r>
      <w:r w:rsidRPr="00D24BF4">
        <w:rPr>
          <w:rFonts w:ascii="Calibri" w:eastAsia="Calibri" w:hAnsi="Calibri" w:cs="Calibri"/>
          <w:color w:val="000000"/>
        </w:rPr>
        <w:t>Pozo-Martin</w:t>
      </w:r>
      <w:r w:rsidR="001506ED">
        <w:rPr>
          <w:rFonts w:ascii="Calibri" w:eastAsia="Calibri" w:hAnsi="Calibri" w:cs="Calibri"/>
          <w:color w:val="000000"/>
        </w:rPr>
        <w:t>,</w:t>
      </w:r>
      <w:r w:rsidRPr="00D24BF4">
        <w:rPr>
          <w:rFonts w:ascii="Calibri" w:eastAsia="Calibri" w:hAnsi="Calibri" w:cs="Calibri"/>
          <w:color w:val="000000"/>
        </w:rPr>
        <w:t xml:space="preserve"> F</w:t>
      </w:r>
      <w:r w:rsidR="001506ED">
        <w:rPr>
          <w:rFonts w:ascii="Calibri" w:eastAsia="Calibri" w:hAnsi="Calibri" w:cs="Calibri"/>
          <w:color w:val="000000"/>
        </w:rPr>
        <w:t xml:space="preserve">. </w:t>
      </w:r>
      <w:r w:rsidRPr="00D24BF4">
        <w:rPr>
          <w:rFonts w:ascii="Calibri" w:eastAsia="Calibri" w:hAnsi="Calibri" w:cs="Calibri"/>
          <w:color w:val="000000"/>
        </w:rPr>
        <w:t>2017</w:t>
      </w:r>
      <w:r w:rsidR="001506ED">
        <w:rPr>
          <w:rFonts w:ascii="Calibri" w:eastAsia="Calibri" w:hAnsi="Calibri" w:cs="Calibri"/>
          <w:color w:val="000000"/>
        </w:rPr>
        <w:t xml:space="preserve">. </w:t>
      </w:r>
      <w:r w:rsidRPr="00D24BF4">
        <w:rPr>
          <w:rFonts w:ascii="Calibri" w:eastAsia="Calibri" w:hAnsi="Calibri" w:cs="Calibri"/>
          <w:color w:val="000000"/>
        </w:rPr>
        <w:t>Governance and capacity to manage resilience of health</w:t>
      </w:r>
      <w:r w:rsidR="001506ED">
        <w:rPr>
          <w:rFonts w:ascii="Calibri" w:eastAsia="Calibri" w:hAnsi="Calibri" w:cs="Calibri"/>
          <w:color w:val="000000"/>
        </w:rPr>
        <w:t xml:space="preserve"> </w:t>
      </w:r>
      <w:r w:rsidRPr="00D24BF4">
        <w:rPr>
          <w:rFonts w:ascii="Calibri" w:eastAsia="Calibri" w:hAnsi="Calibri" w:cs="Calibri"/>
          <w:color w:val="000000"/>
        </w:rPr>
        <w:t>systems: towards a new conceptual framework. International Journal of Health Policy &amp; Management</w:t>
      </w:r>
      <w:r w:rsidR="009D19B1">
        <w:rPr>
          <w:rFonts w:ascii="Calibri" w:eastAsia="Calibri" w:hAnsi="Calibri" w:cs="Calibri"/>
          <w:color w:val="000000"/>
        </w:rPr>
        <w:t>,</w:t>
      </w:r>
      <w:r w:rsidRPr="00D24BF4">
        <w:rPr>
          <w:rFonts w:ascii="Calibri" w:eastAsia="Calibri" w:hAnsi="Calibri" w:cs="Calibri"/>
          <w:color w:val="000000"/>
        </w:rPr>
        <w:t xml:space="preserve"> 6,</w:t>
      </w:r>
      <w:r w:rsidR="001506ED">
        <w:rPr>
          <w:rFonts w:ascii="Calibri" w:eastAsia="Calibri" w:hAnsi="Calibri" w:cs="Calibri"/>
          <w:color w:val="000000"/>
        </w:rPr>
        <w:t xml:space="preserve"> p. </w:t>
      </w:r>
      <w:r w:rsidRPr="00D24BF4">
        <w:rPr>
          <w:rFonts w:ascii="Calibri" w:eastAsia="Calibri" w:hAnsi="Calibri" w:cs="Calibri"/>
          <w:color w:val="000000"/>
        </w:rPr>
        <w:t>431.</w:t>
      </w:r>
    </w:p>
    <w:p w14:paraId="51951685" w14:textId="3E462A13" w:rsidR="008D608D" w:rsidRDefault="008D608D" w:rsidP="008D608D">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8D608D">
        <w:rPr>
          <w:rFonts w:ascii="Calibri" w:eastAsia="Calibri" w:hAnsi="Calibri" w:cs="Calibri"/>
          <w:color w:val="000000"/>
        </w:rPr>
        <w:t>Brammer, S. T., Branicki, L., Linnenluecke, M. 2020. COVID-19,</w:t>
      </w:r>
      <w:r>
        <w:rPr>
          <w:rFonts w:ascii="Calibri" w:eastAsia="Calibri" w:hAnsi="Calibri" w:cs="Calibri"/>
          <w:color w:val="000000"/>
        </w:rPr>
        <w:t xml:space="preserve"> </w:t>
      </w:r>
      <w:r w:rsidRPr="008D608D">
        <w:rPr>
          <w:rFonts w:ascii="Calibri" w:eastAsia="Calibri" w:hAnsi="Calibri" w:cs="Calibri"/>
          <w:color w:val="000000"/>
        </w:rPr>
        <w:t>socialization, and the future of business in society. Acad</w:t>
      </w:r>
      <w:r>
        <w:rPr>
          <w:rFonts w:ascii="Calibri" w:eastAsia="Calibri" w:hAnsi="Calibri" w:cs="Calibri"/>
          <w:color w:val="000000"/>
        </w:rPr>
        <w:t>emy of Management</w:t>
      </w:r>
      <w:r w:rsidRPr="008D608D">
        <w:rPr>
          <w:rFonts w:ascii="Calibri" w:eastAsia="Calibri" w:hAnsi="Calibri" w:cs="Calibri"/>
          <w:color w:val="000000"/>
        </w:rPr>
        <w:t xml:space="preserve"> Perspect</w:t>
      </w:r>
      <w:r>
        <w:rPr>
          <w:rFonts w:ascii="Calibri" w:eastAsia="Calibri" w:hAnsi="Calibri" w:cs="Calibri"/>
          <w:color w:val="000000"/>
        </w:rPr>
        <w:t>ives,</w:t>
      </w:r>
      <w:r w:rsidRPr="008D608D">
        <w:rPr>
          <w:rFonts w:ascii="Calibri" w:eastAsia="Calibri" w:hAnsi="Calibri" w:cs="Calibri"/>
          <w:color w:val="000000"/>
        </w:rPr>
        <w:t xml:space="preserve"> 34,</w:t>
      </w:r>
      <w:r>
        <w:rPr>
          <w:rFonts w:ascii="Calibri" w:eastAsia="Calibri" w:hAnsi="Calibri" w:cs="Calibri"/>
          <w:color w:val="000000"/>
        </w:rPr>
        <w:t xml:space="preserve"> p. </w:t>
      </w:r>
      <w:r w:rsidRPr="008D608D">
        <w:rPr>
          <w:rFonts w:ascii="Calibri" w:eastAsia="Calibri" w:hAnsi="Calibri" w:cs="Calibri"/>
          <w:color w:val="000000"/>
        </w:rPr>
        <w:t>493.</w:t>
      </w:r>
    </w:p>
    <w:p w14:paraId="62E00AE7" w14:textId="6C2D4592" w:rsidR="00F27BDF" w:rsidRDefault="00F27BDF"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465368">
        <w:rPr>
          <w:rFonts w:ascii="Calibri" w:eastAsia="Calibri" w:hAnsi="Calibri" w:cs="Calibri"/>
          <w:color w:val="000000"/>
        </w:rPr>
        <w:t xml:space="preserve">Breuer, Chr., Feiler, S., Lea Rossi, L. 2021. </w:t>
      </w:r>
      <w:r w:rsidRPr="00EB0C78">
        <w:rPr>
          <w:rFonts w:ascii="Calibri" w:eastAsia="Calibri" w:hAnsi="Calibri" w:cs="Calibri"/>
          <w:color w:val="000000"/>
          <w:lang w:val="de-AT"/>
        </w:rPr>
        <w:t>Auswirkungen der COVID-19-Pandemie auf die Sportvereine in Deutschland. Ergebnisse der COVID-Zusatzbefragung im Rahmen der 8. Welle des Sportentwicklungsberichts, Bonn.</w:t>
      </w:r>
    </w:p>
    <w:p w14:paraId="561A4A29" w14:textId="4CDD7BEC" w:rsidR="002E0691" w:rsidRDefault="00F715B8" w:rsidP="002E06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F715B8">
        <w:rPr>
          <w:rFonts w:ascii="Calibri" w:eastAsia="Calibri" w:hAnsi="Calibri" w:cs="Calibri"/>
          <w:color w:val="000000"/>
        </w:rPr>
        <w:t>Bryan, C., O'Shea, D., MacIntyre, T. 201</w:t>
      </w:r>
      <w:r w:rsidR="00973EA0">
        <w:rPr>
          <w:rFonts w:ascii="Calibri" w:eastAsia="Calibri" w:hAnsi="Calibri" w:cs="Calibri"/>
          <w:color w:val="000000"/>
        </w:rPr>
        <w:t>7</w:t>
      </w:r>
      <w:r w:rsidRPr="00F715B8">
        <w:rPr>
          <w:rFonts w:ascii="Calibri" w:eastAsia="Calibri" w:hAnsi="Calibri" w:cs="Calibri"/>
          <w:color w:val="000000"/>
        </w:rPr>
        <w:t xml:space="preserve">. Stressing the relevance of resilience: A systematic review of resilience across the domains of sport and work. </w:t>
      </w:r>
      <w:r w:rsidRPr="00465368">
        <w:rPr>
          <w:rFonts w:ascii="Calibri" w:eastAsia="Calibri" w:hAnsi="Calibri" w:cs="Calibri"/>
          <w:color w:val="000000"/>
        </w:rPr>
        <w:t>International Review of Sport and Exercise Psychology, 12(1), p. 7</w:t>
      </w:r>
      <w:r w:rsidR="00691692" w:rsidRPr="00465368">
        <w:rPr>
          <w:rFonts w:ascii="Calibri" w:eastAsia="Calibri" w:hAnsi="Calibri" w:cs="Calibri"/>
          <w:color w:val="000000"/>
        </w:rPr>
        <w:t>0</w:t>
      </w:r>
      <w:r w:rsidRPr="00465368">
        <w:rPr>
          <w:rFonts w:ascii="Calibri" w:eastAsia="Calibri" w:hAnsi="Calibri" w:cs="Calibri"/>
          <w:color w:val="000000"/>
        </w:rPr>
        <w:t>.</w:t>
      </w:r>
      <w:r w:rsidR="002E0691" w:rsidRPr="00465368">
        <w:rPr>
          <w:rFonts w:ascii="Calibri" w:eastAsia="Calibri" w:hAnsi="Calibri" w:cs="Calibri"/>
          <w:color w:val="000000"/>
        </w:rPr>
        <w:t xml:space="preserve"> </w:t>
      </w:r>
    </w:p>
    <w:p w14:paraId="58C0F9AD" w14:textId="77777777" w:rsidR="009E0379" w:rsidRDefault="009E0379" w:rsidP="009E0379">
      <w:pPr>
        <w:widowControl/>
        <w:pBdr>
          <w:top w:val="nil"/>
          <w:left w:val="nil"/>
          <w:bottom w:val="nil"/>
          <w:right w:val="nil"/>
          <w:between w:val="nil"/>
        </w:pBdr>
        <w:tabs>
          <w:tab w:val="left" w:pos="1980"/>
        </w:tabs>
        <w:ind w:left="360" w:hanging="360"/>
        <w:jc w:val="both"/>
      </w:pPr>
      <w:r w:rsidRPr="00A76311">
        <w:rPr>
          <w:rFonts w:ascii="Calibri" w:eastAsia="Calibri" w:hAnsi="Calibri" w:cs="Calibri"/>
          <w:color w:val="000000"/>
        </w:rPr>
        <w:t>Carthey, J., de Leval, M. R., Reason, J. T. 2001. Institutional resilience</w:t>
      </w:r>
      <w:r>
        <w:rPr>
          <w:rFonts w:ascii="Calibri" w:eastAsia="Calibri" w:hAnsi="Calibri" w:cs="Calibri"/>
          <w:color w:val="000000"/>
        </w:rPr>
        <w:t xml:space="preserve"> </w:t>
      </w:r>
      <w:r w:rsidRPr="00A76311">
        <w:rPr>
          <w:rFonts w:ascii="Calibri" w:eastAsia="Calibri" w:hAnsi="Calibri" w:cs="Calibri"/>
          <w:color w:val="000000"/>
        </w:rPr>
        <w:t>in healthcare systems. BMJ Quality &amp; Safety, 10(1),</w:t>
      </w:r>
      <w:r>
        <w:rPr>
          <w:rFonts w:ascii="Calibri" w:eastAsia="Calibri" w:hAnsi="Calibri" w:cs="Calibri"/>
          <w:color w:val="000000"/>
        </w:rPr>
        <w:t xml:space="preserve"> p.</w:t>
      </w:r>
      <w:r w:rsidRPr="00A76311">
        <w:rPr>
          <w:rFonts w:ascii="Calibri" w:eastAsia="Calibri" w:hAnsi="Calibri" w:cs="Calibri"/>
          <w:color w:val="000000"/>
        </w:rPr>
        <w:t xml:space="preserve"> 29.</w:t>
      </w:r>
      <w:r w:rsidRPr="009E0379">
        <w:t xml:space="preserve"> </w:t>
      </w:r>
    </w:p>
    <w:p w14:paraId="0AC9B102" w14:textId="482982B4" w:rsidR="009E0379" w:rsidRPr="00821053"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9E0379">
        <w:rPr>
          <w:rFonts w:ascii="Calibri" w:eastAsia="Calibri" w:hAnsi="Calibri" w:cs="Calibri"/>
          <w:color w:val="000000"/>
        </w:rPr>
        <w:t>Currie, G., Lockett, A., Finn, R., Martín, G., &amp; Waring, J. 2012. Institutional work</w:t>
      </w:r>
      <w:r>
        <w:rPr>
          <w:rFonts w:ascii="Calibri" w:eastAsia="Calibri" w:hAnsi="Calibri" w:cs="Calibri"/>
          <w:color w:val="000000"/>
        </w:rPr>
        <w:t xml:space="preserve"> </w:t>
      </w:r>
      <w:r w:rsidRPr="009E0379">
        <w:rPr>
          <w:rFonts w:ascii="Calibri" w:eastAsia="Calibri" w:hAnsi="Calibri" w:cs="Calibri"/>
          <w:color w:val="000000"/>
        </w:rPr>
        <w:t>to maintain professional power: Recreating the model of medical professionalism</w:t>
      </w:r>
      <w:r>
        <w:rPr>
          <w:rFonts w:ascii="Calibri" w:eastAsia="Calibri" w:hAnsi="Calibri" w:cs="Calibri"/>
          <w:color w:val="000000"/>
        </w:rPr>
        <w:t xml:space="preserve">. </w:t>
      </w:r>
      <w:r w:rsidRPr="00821053">
        <w:rPr>
          <w:rFonts w:ascii="Calibri" w:eastAsia="Calibri" w:hAnsi="Calibri" w:cs="Calibri"/>
          <w:color w:val="000000"/>
          <w:lang w:val="de-AT"/>
        </w:rPr>
        <w:t>Organization Studies, 33, p. 937.</w:t>
      </w:r>
    </w:p>
    <w:p w14:paraId="62CAECFF" w14:textId="77777777" w:rsidR="009E0379" w:rsidRPr="00465368"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465368">
        <w:rPr>
          <w:rFonts w:ascii="Calibri" w:eastAsia="Calibri" w:hAnsi="Calibri" w:cs="Calibri"/>
          <w:color w:val="000000"/>
          <w:lang w:val="de-AT"/>
        </w:rPr>
        <w:t>Döring, N., Bortz, J. 2015. Forschungsmethoden und Evaluation in den Sozial- und Humanwissenschaften, 5</w:t>
      </w:r>
      <w:r w:rsidRPr="00465368">
        <w:rPr>
          <w:rFonts w:ascii="Calibri" w:eastAsia="Calibri" w:hAnsi="Calibri" w:cs="Calibri"/>
          <w:color w:val="000000"/>
          <w:vertAlign w:val="superscript"/>
          <w:lang w:val="de-AT"/>
        </w:rPr>
        <w:t xml:space="preserve">th </w:t>
      </w:r>
      <w:r w:rsidRPr="00465368">
        <w:rPr>
          <w:rFonts w:ascii="Calibri" w:eastAsia="Calibri" w:hAnsi="Calibri" w:cs="Calibri"/>
          <w:color w:val="000000"/>
          <w:lang w:val="de-AT"/>
        </w:rPr>
        <w:t>ed., Springer, Berlin–Heidelberg.</w:t>
      </w:r>
    </w:p>
    <w:p w14:paraId="4B4C9BC5" w14:textId="6156FB03" w:rsidR="009E0379"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9E0379">
        <w:rPr>
          <w:rFonts w:ascii="Calibri" w:eastAsia="Calibri" w:hAnsi="Calibri" w:cs="Calibri"/>
          <w:color w:val="000000"/>
        </w:rPr>
        <w:lastRenderedPageBreak/>
        <w:t>Driskell, T</w:t>
      </w:r>
      <w:r>
        <w:rPr>
          <w:rFonts w:ascii="Calibri" w:eastAsia="Calibri" w:hAnsi="Calibri" w:cs="Calibri"/>
          <w:color w:val="000000"/>
        </w:rPr>
        <w:t xml:space="preserve">., </w:t>
      </w:r>
      <w:r w:rsidRPr="009E0379">
        <w:rPr>
          <w:rFonts w:ascii="Calibri" w:eastAsia="Calibri" w:hAnsi="Calibri" w:cs="Calibri"/>
          <w:color w:val="000000"/>
        </w:rPr>
        <w:t>Salas,</w:t>
      </w:r>
      <w:r>
        <w:rPr>
          <w:rFonts w:ascii="Calibri" w:eastAsia="Calibri" w:hAnsi="Calibri" w:cs="Calibri"/>
          <w:color w:val="000000"/>
        </w:rPr>
        <w:t xml:space="preserve"> E., </w:t>
      </w:r>
      <w:r w:rsidRPr="009E0379">
        <w:rPr>
          <w:rFonts w:ascii="Calibri" w:eastAsia="Calibri" w:hAnsi="Calibri" w:cs="Calibri"/>
          <w:color w:val="000000"/>
        </w:rPr>
        <w:t>Driskell</w:t>
      </w:r>
      <w:r>
        <w:rPr>
          <w:rFonts w:ascii="Calibri" w:eastAsia="Calibri" w:hAnsi="Calibri" w:cs="Calibri"/>
          <w:color w:val="000000"/>
        </w:rPr>
        <w:t>, J.</w:t>
      </w:r>
      <w:r w:rsidRPr="009E0379">
        <w:rPr>
          <w:rFonts w:ascii="Calibri" w:eastAsia="Calibri" w:hAnsi="Calibri" w:cs="Calibri"/>
          <w:color w:val="000000"/>
        </w:rPr>
        <w:t xml:space="preserve"> 2018. Teams in extreme environments: Alterations</w:t>
      </w:r>
      <w:r>
        <w:rPr>
          <w:rFonts w:ascii="Calibri" w:eastAsia="Calibri" w:hAnsi="Calibri" w:cs="Calibri"/>
          <w:color w:val="000000"/>
        </w:rPr>
        <w:t xml:space="preserve"> </w:t>
      </w:r>
      <w:r w:rsidRPr="009E0379">
        <w:rPr>
          <w:rFonts w:ascii="Calibri" w:eastAsia="Calibri" w:hAnsi="Calibri" w:cs="Calibri"/>
          <w:color w:val="000000"/>
        </w:rPr>
        <w:t>in team development and teamwork. Human Resource Management Review 28(4)</w:t>
      </w:r>
      <w:r>
        <w:rPr>
          <w:rFonts w:ascii="Calibri" w:eastAsia="Calibri" w:hAnsi="Calibri" w:cs="Calibri"/>
          <w:color w:val="000000"/>
        </w:rPr>
        <w:t xml:space="preserve">, p. </w:t>
      </w:r>
      <w:r w:rsidRPr="009E0379">
        <w:rPr>
          <w:rFonts w:ascii="Calibri" w:eastAsia="Calibri" w:hAnsi="Calibri" w:cs="Calibri"/>
          <w:color w:val="000000"/>
        </w:rPr>
        <w:t>434</w:t>
      </w:r>
      <w:r>
        <w:rPr>
          <w:rFonts w:ascii="Calibri" w:eastAsia="Calibri" w:hAnsi="Calibri" w:cs="Calibri"/>
          <w:color w:val="000000"/>
        </w:rPr>
        <w:t>.</w:t>
      </w:r>
    </w:p>
    <w:p w14:paraId="7F7CC1A6" w14:textId="26A33445" w:rsidR="002E0691" w:rsidRPr="002E0691" w:rsidRDefault="002E0691" w:rsidP="002E06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2E0691">
        <w:rPr>
          <w:rFonts w:ascii="Calibri" w:eastAsia="Calibri" w:hAnsi="Calibri" w:cs="Calibri"/>
          <w:color w:val="000000"/>
        </w:rPr>
        <w:t>Estrada, A. X., Severt, J. B.,</w:t>
      </w:r>
      <w:r>
        <w:rPr>
          <w:rFonts w:ascii="Calibri" w:eastAsia="Calibri" w:hAnsi="Calibri" w:cs="Calibri"/>
          <w:color w:val="000000"/>
        </w:rPr>
        <w:t xml:space="preserve"> </w:t>
      </w:r>
      <w:r w:rsidRPr="002E0691">
        <w:rPr>
          <w:rFonts w:ascii="Calibri" w:eastAsia="Calibri" w:hAnsi="Calibri" w:cs="Calibri"/>
          <w:color w:val="000000"/>
        </w:rPr>
        <w:t>Jiménez-Rodríguez, M. 2016. Elaborating on the conceptual underpinnings</w:t>
      </w:r>
      <w:r>
        <w:rPr>
          <w:rFonts w:ascii="Calibri" w:eastAsia="Calibri" w:hAnsi="Calibri" w:cs="Calibri"/>
          <w:color w:val="000000"/>
        </w:rPr>
        <w:t xml:space="preserve"> </w:t>
      </w:r>
      <w:r w:rsidRPr="002E0691">
        <w:rPr>
          <w:rFonts w:ascii="Calibri" w:eastAsia="Calibri" w:hAnsi="Calibri" w:cs="Calibri"/>
          <w:color w:val="000000"/>
        </w:rPr>
        <w:t xml:space="preserve">of resilience. Industrial and Organizational Psychology, 9(2), </w:t>
      </w:r>
      <w:r>
        <w:rPr>
          <w:rFonts w:ascii="Calibri" w:eastAsia="Calibri" w:hAnsi="Calibri" w:cs="Calibri"/>
          <w:color w:val="000000"/>
        </w:rPr>
        <w:t xml:space="preserve">p. </w:t>
      </w:r>
      <w:r w:rsidRPr="002E0691">
        <w:rPr>
          <w:rFonts w:ascii="Calibri" w:eastAsia="Calibri" w:hAnsi="Calibri" w:cs="Calibri"/>
          <w:color w:val="000000"/>
        </w:rPr>
        <w:t>497</w:t>
      </w:r>
      <w:r w:rsidR="0090474C">
        <w:rPr>
          <w:rFonts w:ascii="Calibri" w:eastAsia="Calibri" w:hAnsi="Calibri" w:cs="Calibri"/>
          <w:color w:val="000000"/>
        </w:rPr>
        <w:t>.</w:t>
      </w:r>
    </w:p>
    <w:p w14:paraId="47564168" w14:textId="77777777" w:rsidR="009E0379"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6835CA">
        <w:rPr>
          <w:rFonts w:ascii="Calibri" w:eastAsia="Calibri" w:hAnsi="Calibri" w:cs="Calibri"/>
          <w:color w:val="000000"/>
        </w:rPr>
        <w:t xml:space="preserve">Ewert, B., Wallenburg, I., Winblad, U., Bal, R. 2023. Any lessons to learn? Pathways and impasses towards health system resilience in post-pandemic times. Health Economics, Policy and Law, 18(1), </w:t>
      </w:r>
      <w:r>
        <w:rPr>
          <w:rFonts w:ascii="Calibri" w:eastAsia="Calibri" w:hAnsi="Calibri" w:cs="Calibri"/>
          <w:color w:val="000000"/>
        </w:rPr>
        <w:t xml:space="preserve">p. </w:t>
      </w:r>
      <w:r w:rsidRPr="006835CA">
        <w:rPr>
          <w:rFonts w:ascii="Calibri" w:eastAsia="Calibri" w:hAnsi="Calibri" w:cs="Calibri"/>
          <w:color w:val="000000"/>
        </w:rPr>
        <w:t>66.</w:t>
      </w:r>
    </w:p>
    <w:p w14:paraId="530D2157" w14:textId="16F2C977" w:rsidR="00146591" w:rsidRPr="009D19B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Fasey, K. J., Sarkar, M., Wagstaff, C. R.,</w:t>
      </w:r>
      <w:r w:rsidR="0090474C">
        <w:rPr>
          <w:rFonts w:ascii="Calibri" w:eastAsia="Calibri" w:hAnsi="Calibri" w:cs="Calibri"/>
          <w:color w:val="000000"/>
        </w:rPr>
        <w:t xml:space="preserve"> </w:t>
      </w:r>
      <w:r w:rsidRPr="00146591">
        <w:rPr>
          <w:rFonts w:ascii="Calibri" w:eastAsia="Calibri" w:hAnsi="Calibri" w:cs="Calibri"/>
          <w:color w:val="000000"/>
        </w:rPr>
        <w:t>Johnston, J. 2021. Defining and characterizing organizational resilience in elite sport, Psychology of Sport and Exercise, 52, 101834.</w:t>
      </w:r>
      <w:r w:rsidR="00435871">
        <w:rPr>
          <w:rFonts w:ascii="Calibri" w:eastAsia="Calibri" w:hAnsi="Calibri" w:cs="Calibri"/>
          <w:color w:val="000000"/>
        </w:rPr>
        <w:t xml:space="preserve"> </w:t>
      </w:r>
      <w:hyperlink r:id="rId14" w:tgtFrame="_blank" w:tooltip="Persistent link using digital object identifier" w:history="1">
        <w:r w:rsidR="00435871" w:rsidRPr="009D19B1">
          <w:rPr>
            <w:rStyle w:val="anchor-text"/>
            <w:rFonts w:ascii="Calibri" w:hAnsi="Calibri" w:cs="Calibri"/>
            <w:color w:val="0000FF"/>
            <w:u w:val="single"/>
          </w:rPr>
          <w:t>https://doi.org/10.1016/j.psychsport.2020.101834</w:t>
        </w:r>
      </w:hyperlink>
    </w:p>
    <w:p w14:paraId="6A8EE11C" w14:textId="0FCFE667" w:rsidR="009E0379"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7A3D17">
        <w:rPr>
          <w:rFonts w:ascii="Calibri" w:eastAsia="Calibri" w:hAnsi="Calibri" w:cs="Calibri"/>
          <w:color w:val="000000"/>
        </w:rPr>
        <w:t>Gawer, A.</w:t>
      </w:r>
      <w:r>
        <w:rPr>
          <w:rFonts w:ascii="Calibri" w:eastAsia="Calibri" w:hAnsi="Calibri" w:cs="Calibri"/>
          <w:color w:val="000000"/>
        </w:rPr>
        <w:t xml:space="preserve">, </w:t>
      </w:r>
      <w:r w:rsidRPr="007A3D17">
        <w:rPr>
          <w:rFonts w:ascii="Calibri" w:eastAsia="Calibri" w:hAnsi="Calibri" w:cs="Calibri"/>
          <w:color w:val="000000"/>
        </w:rPr>
        <w:t>Phillips, N. 2013</w:t>
      </w:r>
      <w:r>
        <w:rPr>
          <w:rFonts w:ascii="Calibri" w:eastAsia="Calibri" w:hAnsi="Calibri" w:cs="Calibri"/>
          <w:color w:val="000000"/>
        </w:rPr>
        <w:t xml:space="preserve">. </w:t>
      </w:r>
      <w:r w:rsidRPr="007A3D17">
        <w:rPr>
          <w:rFonts w:ascii="Calibri" w:eastAsia="Calibri" w:hAnsi="Calibri" w:cs="Calibri"/>
          <w:color w:val="000000"/>
        </w:rPr>
        <w:t>Institutional work as logics shift: the case of Intel’s transformation</w:t>
      </w:r>
      <w:r>
        <w:rPr>
          <w:rFonts w:ascii="Calibri" w:eastAsia="Calibri" w:hAnsi="Calibri" w:cs="Calibri"/>
          <w:color w:val="000000"/>
        </w:rPr>
        <w:t xml:space="preserve"> </w:t>
      </w:r>
      <w:r w:rsidRPr="007A3D17">
        <w:rPr>
          <w:rFonts w:ascii="Calibri" w:eastAsia="Calibri" w:hAnsi="Calibri" w:cs="Calibri"/>
          <w:color w:val="000000"/>
        </w:rPr>
        <w:t>to platform leader</w:t>
      </w:r>
      <w:r w:rsidR="00EF6653">
        <w:rPr>
          <w:rFonts w:ascii="Calibri" w:eastAsia="Calibri" w:hAnsi="Calibri" w:cs="Calibri"/>
          <w:color w:val="000000"/>
        </w:rPr>
        <w:t>.</w:t>
      </w:r>
      <w:r w:rsidRPr="007A3D17">
        <w:rPr>
          <w:rFonts w:ascii="Calibri" w:eastAsia="Calibri" w:hAnsi="Calibri" w:cs="Calibri"/>
          <w:color w:val="000000"/>
        </w:rPr>
        <w:t xml:space="preserve"> Organization Studies, 34</w:t>
      </w:r>
      <w:r>
        <w:rPr>
          <w:rFonts w:ascii="Calibri" w:eastAsia="Calibri" w:hAnsi="Calibri" w:cs="Calibri"/>
          <w:color w:val="000000"/>
        </w:rPr>
        <w:t>(</w:t>
      </w:r>
      <w:r w:rsidRPr="007A3D17">
        <w:rPr>
          <w:rFonts w:ascii="Calibri" w:eastAsia="Calibri" w:hAnsi="Calibri" w:cs="Calibri"/>
          <w:color w:val="000000"/>
        </w:rPr>
        <w:t>8</w:t>
      </w:r>
      <w:r>
        <w:rPr>
          <w:rFonts w:ascii="Calibri" w:eastAsia="Calibri" w:hAnsi="Calibri" w:cs="Calibri"/>
          <w:color w:val="000000"/>
        </w:rPr>
        <w:t>)</w:t>
      </w:r>
      <w:r w:rsidRPr="007A3D17">
        <w:rPr>
          <w:rFonts w:ascii="Calibri" w:eastAsia="Calibri" w:hAnsi="Calibri" w:cs="Calibri"/>
          <w:color w:val="000000"/>
        </w:rPr>
        <w:t>, p 1035</w:t>
      </w:r>
      <w:r>
        <w:rPr>
          <w:rFonts w:ascii="Calibri" w:eastAsia="Calibri" w:hAnsi="Calibri" w:cs="Calibri"/>
          <w:color w:val="000000"/>
        </w:rPr>
        <w:t>.</w:t>
      </w:r>
    </w:p>
    <w:p w14:paraId="5F075FD9" w14:textId="11B90E0D" w:rsidR="00C43BED" w:rsidRDefault="00C43BED"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C43BED">
        <w:rPr>
          <w:rFonts w:ascii="Calibri" w:eastAsia="Calibri" w:hAnsi="Calibri" w:cs="Calibri"/>
          <w:color w:val="000000"/>
        </w:rPr>
        <w:t>Giustiniano, L</w:t>
      </w:r>
      <w:r>
        <w:rPr>
          <w:rFonts w:ascii="Calibri" w:eastAsia="Calibri" w:hAnsi="Calibri" w:cs="Calibri"/>
          <w:color w:val="000000"/>
        </w:rPr>
        <w:t>.</w:t>
      </w:r>
      <w:r w:rsidRPr="00C43BED">
        <w:rPr>
          <w:rFonts w:ascii="Calibri" w:eastAsia="Calibri" w:hAnsi="Calibri" w:cs="Calibri"/>
          <w:color w:val="000000"/>
        </w:rPr>
        <w:t>, Pina e Cunha,</w:t>
      </w:r>
      <w:r>
        <w:rPr>
          <w:rFonts w:ascii="Calibri" w:eastAsia="Calibri" w:hAnsi="Calibri" w:cs="Calibri"/>
          <w:color w:val="000000"/>
        </w:rPr>
        <w:t xml:space="preserve"> M., </w:t>
      </w:r>
      <w:r w:rsidRPr="00C43BED">
        <w:rPr>
          <w:rFonts w:ascii="Calibri" w:eastAsia="Calibri" w:hAnsi="Calibri" w:cs="Calibri"/>
          <w:color w:val="000000"/>
        </w:rPr>
        <w:t>Simpson,</w:t>
      </w:r>
      <w:r>
        <w:rPr>
          <w:rFonts w:ascii="Calibri" w:eastAsia="Calibri" w:hAnsi="Calibri" w:cs="Calibri"/>
          <w:color w:val="000000"/>
        </w:rPr>
        <w:t xml:space="preserve"> A. V., </w:t>
      </w:r>
      <w:r w:rsidRPr="00C43BED">
        <w:rPr>
          <w:rFonts w:ascii="Calibri" w:eastAsia="Calibri" w:hAnsi="Calibri" w:cs="Calibri"/>
          <w:color w:val="000000"/>
        </w:rPr>
        <w:t>Rego</w:t>
      </w:r>
      <w:r>
        <w:rPr>
          <w:rFonts w:ascii="Calibri" w:eastAsia="Calibri" w:hAnsi="Calibri" w:cs="Calibri"/>
          <w:color w:val="000000"/>
        </w:rPr>
        <w:t xml:space="preserve">, A., </w:t>
      </w:r>
      <w:r w:rsidRPr="00C43BED">
        <w:rPr>
          <w:rFonts w:ascii="Calibri" w:eastAsia="Calibri" w:hAnsi="Calibri" w:cs="Calibri"/>
          <w:color w:val="000000"/>
        </w:rPr>
        <w:t>Stewart Clegg</w:t>
      </w:r>
      <w:r>
        <w:rPr>
          <w:rFonts w:ascii="Calibri" w:eastAsia="Calibri" w:hAnsi="Calibri" w:cs="Calibri"/>
          <w:color w:val="000000"/>
        </w:rPr>
        <w:t xml:space="preserve">, St. </w:t>
      </w:r>
      <w:r w:rsidRPr="00C43BED">
        <w:rPr>
          <w:rFonts w:ascii="Calibri" w:eastAsia="Calibri" w:hAnsi="Calibri" w:cs="Calibri"/>
          <w:color w:val="000000"/>
        </w:rPr>
        <w:t>2020</w:t>
      </w:r>
      <w:r>
        <w:rPr>
          <w:rFonts w:ascii="Calibri" w:eastAsia="Calibri" w:hAnsi="Calibri" w:cs="Calibri"/>
          <w:color w:val="000000"/>
        </w:rPr>
        <w:t>.</w:t>
      </w:r>
      <w:r w:rsidRPr="00C43BED">
        <w:rPr>
          <w:rFonts w:ascii="Calibri" w:eastAsia="Calibri" w:hAnsi="Calibri" w:cs="Calibri"/>
          <w:color w:val="000000"/>
        </w:rPr>
        <w:t xml:space="preserve"> Resilient leadership as paradox work: notes from COVID-19</w:t>
      </w:r>
      <w:r w:rsidR="00EF6653">
        <w:rPr>
          <w:rFonts w:ascii="Calibri" w:eastAsia="Calibri" w:hAnsi="Calibri" w:cs="Calibri"/>
          <w:color w:val="000000"/>
        </w:rPr>
        <w:t>.</w:t>
      </w:r>
      <w:r w:rsidRPr="00C43BED">
        <w:rPr>
          <w:rFonts w:ascii="Calibri" w:eastAsia="Calibri" w:hAnsi="Calibri" w:cs="Calibri"/>
          <w:color w:val="000000"/>
        </w:rPr>
        <w:t xml:space="preserve"> Management and Organization Review, 16</w:t>
      </w:r>
      <w:r w:rsidR="000C11A4">
        <w:rPr>
          <w:rFonts w:ascii="Calibri" w:eastAsia="Calibri" w:hAnsi="Calibri" w:cs="Calibri"/>
          <w:color w:val="000000"/>
        </w:rPr>
        <w:t>(5), p. 971.</w:t>
      </w:r>
    </w:p>
    <w:p w14:paraId="2C2C7A0F" w14:textId="4DE4077A" w:rsidR="00C43BED" w:rsidRDefault="00C43BED" w:rsidP="00C43BED">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C43BED">
        <w:rPr>
          <w:rFonts w:ascii="Calibri" w:eastAsia="Calibri" w:hAnsi="Calibri" w:cs="Calibri"/>
          <w:color w:val="000000"/>
        </w:rPr>
        <w:t>Gläser, J</w:t>
      </w:r>
      <w:r>
        <w:rPr>
          <w:rFonts w:ascii="Calibri" w:eastAsia="Calibri" w:hAnsi="Calibri" w:cs="Calibri"/>
          <w:color w:val="000000"/>
        </w:rPr>
        <w:t xml:space="preserve">., </w:t>
      </w:r>
      <w:r w:rsidRPr="00C43BED">
        <w:rPr>
          <w:rFonts w:ascii="Calibri" w:eastAsia="Calibri" w:hAnsi="Calibri" w:cs="Calibri"/>
          <w:color w:val="000000"/>
        </w:rPr>
        <w:t>Laudel</w:t>
      </w:r>
      <w:r>
        <w:rPr>
          <w:rFonts w:ascii="Calibri" w:eastAsia="Calibri" w:hAnsi="Calibri" w:cs="Calibri"/>
          <w:color w:val="000000"/>
        </w:rPr>
        <w:t xml:space="preserve">, G. </w:t>
      </w:r>
      <w:r w:rsidRPr="00C43BED">
        <w:rPr>
          <w:rFonts w:ascii="Calibri" w:eastAsia="Calibri" w:hAnsi="Calibri" w:cs="Calibri"/>
          <w:color w:val="000000"/>
        </w:rPr>
        <w:t>2010</w:t>
      </w:r>
      <w:r>
        <w:rPr>
          <w:rFonts w:ascii="Calibri" w:eastAsia="Calibri" w:hAnsi="Calibri" w:cs="Calibri"/>
          <w:color w:val="000000"/>
        </w:rPr>
        <w:t xml:space="preserve">. </w:t>
      </w:r>
      <w:proofErr w:type="spellStart"/>
      <w:r w:rsidRPr="00C43BED">
        <w:rPr>
          <w:rFonts w:ascii="Calibri" w:eastAsia="Calibri" w:hAnsi="Calibri" w:cs="Calibri"/>
          <w:color w:val="000000"/>
        </w:rPr>
        <w:t>Experteninterviews</w:t>
      </w:r>
      <w:proofErr w:type="spellEnd"/>
      <w:r w:rsidRPr="00C43BED">
        <w:rPr>
          <w:rFonts w:ascii="Calibri" w:eastAsia="Calibri" w:hAnsi="Calibri" w:cs="Calibri"/>
          <w:color w:val="000000"/>
        </w:rPr>
        <w:t xml:space="preserve"> und qualitative Inhaltsanalyse, 4</w:t>
      </w:r>
      <w:r w:rsidR="0090474C" w:rsidRPr="0090474C">
        <w:rPr>
          <w:rFonts w:ascii="Calibri" w:eastAsia="Calibri" w:hAnsi="Calibri" w:cs="Calibri"/>
          <w:color w:val="000000"/>
          <w:vertAlign w:val="superscript"/>
        </w:rPr>
        <w:t>th</w:t>
      </w:r>
      <w:r w:rsidR="0090474C">
        <w:rPr>
          <w:rFonts w:ascii="Calibri" w:eastAsia="Calibri" w:hAnsi="Calibri" w:cs="Calibri"/>
          <w:color w:val="000000"/>
        </w:rPr>
        <w:t xml:space="preserve"> ed.</w:t>
      </w:r>
      <w:r w:rsidRPr="00C43BED">
        <w:rPr>
          <w:rFonts w:ascii="Calibri" w:eastAsia="Calibri" w:hAnsi="Calibri" w:cs="Calibri"/>
          <w:color w:val="000000"/>
        </w:rPr>
        <w:t>, Wiesbaden.</w:t>
      </w:r>
    </w:p>
    <w:p w14:paraId="39C4E9F6" w14:textId="035CCC63"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Hall, S. 2020. This is how COVID-19 is affecting the world of sport. World Economic Forum. https://www.weforum.org/agenda/2020/04/sports-covid19-coronavirus-excersise-specators-media-coverage [02.02.2023].</w:t>
      </w:r>
    </w:p>
    <w:p w14:paraId="16D17C60" w14:textId="78FFCEE5" w:rsidR="007F1F34" w:rsidRDefault="007F1F34" w:rsidP="007F1F34">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Pr>
          <w:rFonts w:ascii="Calibri" w:eastAsia="Calibri" w:hAnsi="Calibri" w:cs="Calibri"/>
          <w:color w:val="000000"/>
        </w:rPr>
        <w:t>H</w:t>
      </w:r>
      <w:r w:rsidRPr="007F1F34">
        <w:rPr>
          <w:rFonts w:ascii="Calibri" w:eastAsia="Calibri" w:hAnsi="Calibri" w:cs="Calibri"/>
          <w:color w:val="000000"/>
        </w:rPr>
        <w:t>ällgren,</w:t>
      </w:r>
      <w:r>
        <w:rPr>
          <w:rFonts w:ascii="Calibri" w:eastAsia="Calibri" w:hAnsi="Calibri" w:cs="Calibri"/>
          <w:color w:val="000000"/>
        </w:rPr>
        <w:t xml:space="preserve"> </w:t>
      </w:r>
      <w:r w:rsidRPr="007F1F34">
        <w:rPr>
          <w:rFonts w:ascii="Calibri" w:eastAsia="Calibri" w:hAnsi="Calibri" w:cs="Calibri"/>
          <w:color w:val="000000"/>
        </w:rPr>
        <w:t>M., Rouleau, L., and De Rond,</w:t>
      </w:r>
      <w:r>
        <w:rPr>
          <w:rFonts w:ascii="Calibri" w:eastAsia="Calibri" w:hAnsi="Calibri" w:cs="Calibri"/>
          <w:color w:val="000000"/>
        </w:rPr>
        <w:t xml:space="preserve"> </w:t>
      </w:r>
      <w:r w:rsidRPr="007F1F34">
        <w:rPr>
          <w:rFonts w:ascii="Calibri" w:eastAsia="Calibri" w:hAnsi="Calibri" w:cs="Calibri"/>
          <w:color w:val="000000"/>
        </w:rPr>
        <w:t>M. 2018. A</w:t>
      </w:r>
      <w:r>
        <w:rPr>
          <w:rFonts w:ascii="Calibri" w:eastAsia="Calibri" w:hAnsi="Calibri" w:cs="Calibri"/>
          <w:color w:val="000000"/>
        </w:rPr>
        <w:t xml:space="preserve"> </w:t>
      </w:r>
      <w:r w:rsidRPr="007F1F34">
        <w:rPr>
          <w:rFonts w:ascii="Calibri" w:eastAsia="Calibri" w:hAnsi="Calibri" w:cs="Calibri"/>
          <w:color w:val="000000"/>
        </w:rPr>
        <w:t>matter of life or death: how</w:t>
      </w:r>
      <w:r>
        <w:rPr>
          <w:rFonts w:ascii="Calibri" w:eastAsia="Calibri" w:hAnsi="Calibri" w:cs="Calibri"/>
          <w:color w:val="000000"/>
        </w:rPr>
        <w:t xml:space="preserve"> </w:t>
      </w:r>
      <w:r w:rsidRPr="007F1F34">
        <w:rPr>
          <w:rFonts w:ascii="Calibri" w:eastAsia="Calibri" w:hAnsi="Calibri" w:cs="Calibri"/>
          <w:color w:val="000000"/>
        </w:rPr>
        <w:t>extreme context research matters for management and organization studies. Acad</w:t>
      </w:r>
      <w:r>
        <w:rPr>
          <w:rFonts w:ascii="Calibri" w:eastAsia="Calibri" w:hAnsi="Calibri" w:cs="Calibri"/>
          <w:color w:val="000000"/>
        </w:rPr>
        <w:t xml:space="preserve">emy of Management </w:t>
      </w:r>
      <w:r w:rsidRPr="007F1F34">
        <w:rPr>
          <w:rFonts w:ascii="Calibri" w:eastAsia="Calibri" w:hAnsi="Calibri" w:cs="Calibri"/>
          <w:color w:val="000000"/>
        </w:rPr>
        <w:t>Ann</w:t>
      </w:r>
      <w:r>
        <w:rPr>
          <w:rFonts w:ascii="Calibri" w:eastAsia="Calibri" w:hAnsi="Calibri" w:cs="Calibri"/>
          <w:color w:val="000000"/>
        </w:rPr>
        <w:t xml:space="preserve">als, </w:t>
      </w:r>
      <w:r w:rsidRPr="007F1F34">
        <w:rPr>
          <w:rFonts w:ascii="Calibri" w:eastAsia="Calibri" w:hAnsi="Calibri" w:cs="Calibri"/>
          <w:color w:val="000000"/>
        </w:rPr>
        <w:t xml:space="preserve">12, </w:t>
      </w:r>
      <w:r>
        <w:rPr>
          <w:rFonts w:ascii="Calibri" w:eastAsia="Calibri" w:hAnsi="Calibri" w:cs="Calibri"/>
          <w:color w:val="000000"/>
        </w:rPr>
        <w:t xml:space="preserve">p. </w:t>
      </w:r>
      <w:r w:rsidRPr="007F1F34">
        <w:rPr>
          <w:rFonts w:ascii="Calibri" w:eastAsia="Calibri" w:hAnsi="Calibri" w:cs="Calibri"/>
          <w:color w:val="000000"/>
        </w:rPr>
        <w:t>111</w:t>
      </w:r>
      <w:r>
        <w:rPr>
          <w:rFonts w:ascii="Calibri" w:eastAsia="Calibri" w:hAnsi="Calibri" w:cs="Calibri"/>
          <w:color w:val="000000"/>
        </w:rPr>
        <w:t>.</w:t>
      </w:r>
    </w:p>
    <w:p w14:paraId="31EE65F7" w14:textId="2EC9E653" w:rsidR="009E0379" w:rsidRPr="009E0379" w:rsidRDefault="009E0379" w:rsidP="009E0379">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9E0379">
        <w:rPr>
          <w:rFonts w:ascii="Calibri" w:eastAsia="Calibri" w:hAnsi="Calibri" w:cs="Calibri"/>
          <w:color w:val="000000"/>
        </w:rPr>
        <w:t>Hannah, S. T., Uhl-Bien, M., Avolio, B. J., and Cavarretta, F. L. 2009. A</w:t>
      </w:r>
      <w:r>
        <w:rPr>
          <w:rFonts w:ascii="Calibri" w:eastAsia="Calibri" w:hAnsi="Calibri" w:cs="Calibri"/>
          <w:color w:val="000000"/>
        </w:rPr>
        <w:t xml:space="preserve"> </w:t>
      </w:r>
      <w:r w:rsidRPr="009E0379">
        <w:rPr>
          <w:rFonts w:ascii="Calibri" w:eastAsia="Calibri" w:hAnsi="Calibri" w:cs="Calibri"/>
          <w:color w:val="000000"/>
        </w:rPr>
        <w:t>framework for examining leadership in extreme contexts. Leadersh</w:t>
      </w:r>
      <w:r w:rsidR="007F1F34">
        <w:rPr>
          <w:rFonts w:ascii="Calibri" w:eastAsia="Calibri" w:hAnsi="Calibri" w:cs="Calibri"/>
          <w:color w:val="000000"/>
        </w:rPr>
        <w:t xml:space="preserve">ip Quarterly, </w:t>
      </w:r>
      <w:r w:rsidRPr="009E0379">
        <w:rPr>
          <w:rFonts w:ascii="Calibri" w:eastAsia="Calibri" w:hAnsi="Calibri" w:cs="Calibri"/>
          <w:color w:val="000000"/>
        </w:rPr>
        <w:t xml:space="preserve">20, </w:t>
      </w:r>
      <w:r w:rsidR="007F1F34">
        <w:rPr>
          <w:rFonts w:ascii="Calibri" w:eastAsia="Calibri" w:hAnsi="Calibri" w:cs="Calibri"/>
          <w:color w:val="000000"/>
        </w:rPr>
        <w:t xml:space="preserve">p. </w:t>
      </w:r>
      <w:r w:rsidRPr="009E0379">
        <w:rPr>
          <w:rFonts w:ascii="Calibri" w:eastAsia="Calibri" w:hAnsi="Calibri" w:cs="Calibri"/>
          <w:color w:val="000000"/>
        </w:rPr>
        <w:t>897.</w:t>
      </w:r>
    </w:p>
    <w:p w14:paraId="50A375BA" w14:textId="2C65F6E9" w:rsidR="00A76311" w:rsidRPr="00146591" w:rsidRDefault="00A76311" w:rsidP="00A7631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A76311">
        <w:rPr>
          <w:rFonts w:ascii="Calibri" w:eastAsia="Calibri" w:hAnsi="Calibri" w:cs="Calibri"/>
          <w:color w:val="000000"/>
        </w:rPr>
        <w:t>Hills, A. 2002. Revisiting institutional resilience as a tool in crisis</w:t>
      </w:r>
      <w:r>
        <w:rPr>
          <w:rFonts w:ascii="Calibri" w:eastAsia="Calibri" w:hAnsi="Calibri" w:cs="Calibri"/>
          <w:color w:val="000000"/>
        </w:rPr>
        <w:t xml:space="preserve"> </w:t>
      </w:r>
      <w:r w:rsidRPr="00A76311">
        <w:rPr>
          <w:rFonts w:ascii="Calibri" w:eastAsia="Calibri" w:hAnsi="Calibri" w:cs="Calibri"/>
          <w:color w:val="000000"/>
        </w:rPr>
        <w:t>management. Journal of Contingencies and Crisis Management,</w:t>
      </w:r>
      <w:r>
        <w:rPr>
          <w:rFonts w:ascii="Calibri" w:eastAsia="Calibri" w:hAnsi="Calibri" w:cs="Calibri"/>
          <w:color w:val="000000"/>
        </w:rPr>
        <w:t xml:space="preserve"> </w:t>
      </w:r>
      <w:r w:rsidRPr="00A76311">
        <w:rPr>
          <w:rFonts w:ascii="Calibri" w:eastAsia="Calibri" w:hAnsi="Calibri" w:cs="Calibri"/>
          <w:color w:val="000000"/>
        </w:rPr>
        <w:t xml:space="preserve">8(2), </w:t>
      </w:r>
      <w:r>
        <w:rPr>
          <w:rFonts w:ascii="Calibri" w:eastAsia="Calibri" w:hAnsi="Calibri" w:cs="Calibri"/>
          <w:color w:val="000000"/>
        </w:rPr>
        <w:t xml:space="preserve">p. </w:t>
      </w:r>
      <w:r w:rsidRPr="00A76311">
        <w:rPr>
          <w:rFonts w:ascii="Calibri" w:eastAsia="Calibri" w:hAnsi="Calibri" w:cs="Calibri"/>
          <w:color w:val="000000"/>
        </w:rPr>
        <w:t>109</w:t>
      </w:r>
      <w:r>
        <w:rPr>
          <w:rFonts w:ascii="Calibri" w:eastAsia="Calibri" w:hAnsi="Calibri" w:cs="Calibri"/>
          <w:color w:val="000000"/>
        </w:rPr>
        <w:t>.</w:t>
      </w:r>
    </w:p>
    <w:p w14:paraId="1B93526C" w14:textId="40D56CC7" w:rsidR="00A76311" w:rsidRDefault="00A76311" w:rsidP="00A7631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C43BED">
        <w:rPr>
          <w:rFonts w:ascii="Calibri" w:eastAsia="Calibri" w:hAnsi="Calibri" w:cs="Calibri"/>
          <w:color w:val="000000"/>
        </w:rPr>
        <w:t>Hillmann, J</w:t>
      </w:r>
      <w:r>
        <w:rPr>
          <w:rFonts w:ascii="Calibri" w:eastAsia="Calibri" w:hAnsi="Calibri" w:cs="Calibri"/>
          <w:color w:val="000000"/>
        </w:rPr>
        <w:t xml:space="preserve">., </w:t>
      </w:r>
      <w:r w:rsidRPr="00C43BED">
        <w:rPr>
          <w:rFonts w:ascii="Calibri" w:eastAsia="Calibri" w:hAnsi="Calibri" w:cs="Calibri"/>
          <w:color w:val="000000"/>
        </w:rPr>
        <w:t>Guenther</w:t>
      </w:r>
      <w:r>
        <w:rPr>
          <w:rFonts w:ascii="Calibri" w:eastAsia="Calibri" w:hAnsi="Calibri" w:cs="Calibri"/>
          <w:color w:val="000000"/>
        </w:rPr>
        <w:t xml:space="preserve">, E., </w:t>
      </w:r>
      <w:r w:rsidRPr="00C43BED">
        <w:rPr>
          <w:rFonts w:ascii="Calibri" w:eastAsia="Calibri" w:hAnsi="Calibri" w:cs="Calibri"/>
          <w:color w:val="000000"/>
        </w:rPr>
        <w:t>202</w:t>
      </w:r>
      <w:r w:rsidR="00EF6653">
        <w:rPr>
          <w:rFonts w:ascii="Calibri" w:eastAsia="Calibri" w:hAnsi="Calibri" w:cs="Calibri"/>
          <w:color w:val="000000"/>
        </w:rPr>
        <w:t>0</w:t>
      </w:r>
      <w:r>
        <w:rPr>
          <w:rFonts w:ascii="Calibri" w:eastAsia="Calibri" w:hAnsi="Calibri" w:cs="Calibri"/>
          <w:color w:val="000000"/>
        </w:rPr>
        <w:t>.</w:t>
      </w:r>
      <w:r w:rsidRPr="00C43BED">
        <w:rPr>
          <w:rFonts w:ascii="Calibri" w:eastAsia="Calibri" w:hAnsi="Calibri" w:cs="Calibri"/>
          <w:color w:val="000000"/>
        </w:rPr>
        <w:t xml:space="preserve"> Organizational Resilience: A Valuable Construct for Management </w:t>
      </w:r>
      <w:proofErr w:type="gramStart"/>
      <w:r w:rsidRPr="00C43BED">
        <w:rPr>
          <w:rFonts w:ascii="Calibri" w:eastAsia="Calibri" w:hAnsi="Calibri" w:cs="Calibri"/>
          <w:color w:val="000000"/>
        </w:rPr>
        <w:t>Research?,</w:t>
      </w:r>
      <w:proofErr w:type="gramEnd"/>
      <w:r w:rsidRPr="00C43BED">
        <w:rPr>
          <w:rFonts w:ascii="Calibri" w:eastAsia="Calibri" w:hAnsi="Calibri" w:cs="Calibri"/>
          <w:color w:val="000000"/>
        </w:rPr>
        <w:t xml:space="preserve"> International Journal of Management Reviews, 23</w:t>
      </w:r>
      <w:r>
        <w:rPr>
          <w:rFonts w:ascii="Calibri" w:eastAsia="Calibri" w:hAnsi="Calibri" w:cs="Calibri"/>
          <w:color w:val="000000"/>
        </w:rPr>
        <w:t>(1), p. 7</w:t>
      </w:r>
      <w:r w:rsidRPr="00C43BED">
        <w:rPr>
          <w:rFonts w:ascii="Calibri" w:eastAsia="Calibri" w:hAnsi="Calibri" w:cs="Calibri"/>
          <w:color w:val="000000"/>
        </w:rPr>
        <w:t>.</w:t>
      </w:r>
    </w:p>
    <w:p w14:paraId="5D1E3F01" w14:textId="08B11F15" w:rsidR="00287982" w:rsidRDefault="00287982" w:rsidP="00287982">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287982">
        <w:rPr>
          <w:rFonts w:ascii="Calibri" w:eastAsia="Calibri" w:hAnsi="Calibri" w:cs="Calibri"/>
          <w:color w:val="000000"/>
        </w:rPr>
        <w:t xml:space="preserve">Hinings, C. R., Logue, D., &amp; </w:t>
      </w:r>
      <w:proofErr w:type="spellStart"/>
      <w:r w:rsidRPr="00287982">
        <w:rPr>
          <w:rFonts w:ascii="Calibri" w:eastAsia="Calibri" w:hAnsi="Calibri" w:cs="Calibri"/>
          <w:color w:val="000000"/>
        </w:rPr>
        <w:t>Zietsma</w:t>
      </w:r>
      <w:proofErr w:type="spellEnd"/>
      <w:r w:rsidRPr="00287982">
        <w:rPr>
          <w:rFonts w:ascii="Calibri" w:eastAsia="Calibri" w:hAnsi="Calibri" w:cs="Calibri"/>
          <w:color w:val="000000"/>
        </w:rPr>
        <w:t>, C. 2017. Fields, institutional</w:t>
      </w:r>
      <w:r>
        <w:rPr>
          <w:rFonts w:ascii="Calibri" w:eastAsia="Calibri" w:hAnsi="Calibri" w:cs="Calibri"/>
          <w:color w:val="000000"/>
        </w:rPr>
        <w:t xml:space="preserve"> </w:t>
      </w:r>
      <w:r w:rsidRPr="00287982">
        <w:rPr>
          <w:rFonts w:ascii="Calibri" w:eastAsia="Calibri" w:hAnsi="Calibri" w:cs="Calibri"/>
          <w:color w:val="000000"/>
        </w:rPr>
        <w:t>infrastructure and governance</w:t>
      </w:r>
      <w:r w:rsidR="0090474C">
        <w:rPr>
          <w:rFonts w:ascii="Calibri" w:eastAsia="Calibri" w:hAnsi="Calibri" w:cs="Calibri"/>
          <w:color w:val="000000"/>
        </w:rPr>
        <w:t>, i</w:t>
      </w:r>
      <w:r w:rsidRPr="00287982">
        <w:rPr>
          <w:rFonts w:ascii="Calibri" w:eastAsia="Calibri" w:hAnsi="Calibri" w:cs="Calibri"/>
          <w:color w:val="000000"/>
        </w:rPr>
        <w:t xml:space="preserve">n </w:t>
      </w:r>
      <w:r w:rsidR="0090474C" w:rsidRPr="0090474C">
        <w:rPr>
          <w:rFonts w:ascii="Calibri" w:eastAsia="Calibri" w:hAnsi="Calibri" w:cs="Calibri"/>
          <w:i/>
          <w:iCs/>
          <w:color w:val="000000"/>
        </w:rPr>
        <w:t>“The SAGE handbook of organizational institutionalism”</w:t>
      </w:r>
      <w:r w:rsidR="0090474C">
        <w:rPr>
          <w:rFonts w:ascii="Calibri" w:eastAsia="Calibri" w:hAnsi="Calibri" w:cs="Calibri"/>
          <w:color w:val="000000"/>
        </w:rPr>
        <w:t xml:space="preserve"> </w:t>
      </w:r>
      <w:r w:rsidRPr="00287982">
        <w:rPr>
          <w:rFonts w:ascii="Calibri" w:eastAsia="Calibri" w:hAnsi="Calibri" w:cs="Calibri"/>
          <w:color w:val="000000"/>
        </w:rPr>
        <w:t>R. Greenwood, C. Oliver, T.</w:t>
      </w:r>
      <w:r>
        <w:rPr>
          <w:rFonts w:ascii="Calibri" w:eastAsia="Calibri" w:hAnsi="Calibri" w:cs="Calibri"/>
          <w:color w:val="000000"/>
        </w:rPr>
        <w:t xml:space="preserve"> </w:t>
      </w:r>
      <w:r w:rsidRPr="00287982">
        <w:rPr>
          <w:rFonts w:ascii="Calibri" w:eastAsia="Calibri" w:hAnsi="Calibri" w:cs="Calibri"/>
          <w:color w:val="000000"/>
        </w:rPr>
        <w:t>B. Lawrence, R. E. Meyer</w:t>
      </w:r>
      <w:r w:rsidR="0090474C">
        <w:rPr>
          <w:rFonts w:ascii="Calibri" w:eastAsia="Calibri" w:hAnsi="Calibri" w:cs="Calibri"/>
          <w:color w:val="000000"/>
        </w:rPr>
        <w:t>, Editors. Sage, Thousand Oaks (CA),</w:t>
      </w:r>
      <w:r w:rsidR="007F1F34">
        <w:rPr>
          <w:rFonts w:ascii="Calibri" w:eastAsia="Calibri" w:hAnsi="Calibri" w:cs="Calibri"/>
          <w:color w:val="000000"/>
        </w:rPr>
        <w:t xml:space="preserve"> </w:t>
      </w:r>
      <w:r w:rsidR="0090474C">
        <w:rPr>
          <w:rFonts w:ascii="Calibri" w:eastAsia="Calibri" w:hAnsi="Calibri" w:cs="Calibri"/>
          <w:color w:val="000000"/>
        </w:rPr>
        <w:t>p. 170.</w:t>
      </w:r>
    </w:p>
    <w:p w14:paraId="3819E141" w14:textId="18C1A338" w:rsidR="007F1F34" w:rsidRDefault="007F1F34" w:rsidP="007F1F34">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7F1F34">
        <w:rPr>
          <w:rFonts w:ascii="Calibri" w:eastAsia="Calibri" w:hAnsi="Calibri" w:cs="Calibri"/>
          <w:color w:val="000000"/>
        </w:rPr>
        <w:t>Jalil, M. F., Ali, A., Ahmed, Z., Kamarulzaman, R. (2021). The mediating</w:t>
      </w:r>
      <w:r>
        <w:rPr>
          <w:rFonts w:ascii="Calibri" w:eastAsia="Calibri" w:hAnsi="Calibri" w:cs="Calibri"/>
          <w:color w:val="000000"/>
        </w:rPr>
        <w:t xml:space="preserve"> </w:t>
      </w:r>
      <w:r w:rsidRPr="007F1F34">
        <w:rPr>
          <w:rFonts w:ascii="Calibri" w:eastAsia="Calibri" w:hAnsi="Calibri" w:cs="Calibri"/>
          <w:color w:val="000000"/>
        </w:rPr>
        <w:t>effect of coping strategies between psychological capital and small tourism</w:t>
      </w:r>
      <w:r>
        <w:rPr>
          <w:rFonts w:ascii="Calibri" w:eastAsia="Calibri" w:hAnsi="Calibri" w:cs="Calibri"/>
          <w:color w:val="000000"/>
        </w:rPr>
        <w:t xml:space="preserve"> </w:t>
      </w:r>
      <w:r w:rsidRPr="007F1F34">
        <w:rPr>
          <w:rFonts w:ascii="Calibri" w:eastAsia="Calibri" w:hAnsi="Calibri" w:cs="Calibri"/>
          <w:color w:val="000000"/>
        </w:rPr>
        <w:t>organization resilience: insights from the COVID- 19 pandemic, Malaysia. Front</w:t>
      </w:r>
      <w:r>
        <w:rPr>
          <w:rFonts w:ascii="Calibri" w:eastAsia="Calibri" w:hAnsi="Calibri" w:cs="Calibri"/>
          <w:color w:val="000000"/>
        </w:rPr>
        <w:t xml:space="preserve">iers of </w:t>
      </w:r>
      <w:r w:rsidRPr="007F1F34">
        <w:rPr>
          <w:rFonts w:ascii="Calibri" w:eastAsia="Calibri" w:hAnsi="Calibri" w:cs="Calibri"/>
          <w:color w:val="000000"/>
        </w:rPr>
        <w:t>Psychol</w:t>
      </w:r>
      <w:r>
        <w:rPr>
          <w:rFonts w:ascii="Calibri" w:eastAsia="Calibri" w:hAnsi="Calibri" w:cs="Calibri"/>
          <w:color w:val="000000"/>
        </w:rPr>
        <w:t>ogy,</w:t>
      </w:r>
      <w:r w:rsidRPr="007F1F34">
        <w:rPr>
          <w:rFonts w:ascii="Calibri" w:eastAsia="Calibri" w:hAnsi="Calibri" w:cs="Calibri"/>
          <w:color w:val="000000"/>
        </w:rPr>
        <w:t xml:space="preserve"> 12, 66528. doi: 10.3389/fpsyg.2021.766528</w:t>
      </w:r>
    </w:p>
    <w:p w14:paraId="7FD5224F" w14:textId="121505F4" w:rsidR="007F1F34" w:rsidRDefault="007F1F34" w:rsidP="007F1F34">
      <w:pPr>
        <w:widowControl/>
        <w:pBdr>
          <w:top w:val="nil"/>
          <w:left w:val="nil"/>
          <w:bottom w:val="nil"/>
          <w:right w:val="nil"/>
          <w:between w:val="nil"/>
        </w:pBdr>
        <w:tabs>
          <w:tab w:val="left" w:pos="1980"/>
        </w:tabs>
        <w:ind w:left="360" w:hanging="360"/>
        <w:rPr>
          <w:rFonts w:ascii="Calibri" w:eastAsia="Calibri" w:hAnsi="Calibri" w:cs="Calibri"/>
          <w:color w:val="000000"/>
        </w:rPr>
      </w:pPr>
      <w:r w:rsidRPr="007F1F34">
        <w:rPr>
          <w:rFonts w:ascii="Calibri" w:eastAsia="Calibri" w:hAnsi="Calibri" w:cs="Calibri"/>
          <w:color w:val="000000"/>
        </w:rPr>
        <w:t xml:space="preserve">Jia, Xin, </w:t>
      </w:r>
      <w:proofErr w:type="spellStart"/>
      <w:r w:rsidRPr="007F1F34">
        <w:rPr>
          <w:rFonts w:ascii="Calibri" w:eastAsia="Calibri" w:hAnsi="Calibri" w:cs="Calibri"/>
          <w:color w:val="000000"/>
        </w:rPr>
        <w:t>Mesbahuddin</w:t>
      </w:r>
      <w:proofErr w:type="spellEnd"/>
      <w:r w:rsidRPr="007F1F34">
        <w:rPr>
          <w:rFonts w:ascii="Calibri" w:eastAsia="Calibri" w:hAnsi="Calibri" w:cs="Calibri"/>
          <w:color w:val="000000"/>
        </w:rPr>
        <w:t xml:space="preserve"> Chowdhury, </w:t>
      </w:r>
      <w:r>
        <w:rPr>
          <w:rFonts w:ascii="Calibri" w:eastAsia="Calibri" w:hAnsi="Calibri" w:cs="Calibri"/>
          <w:color w:val="000000"/>
        </w:rPr>
        <w:t xml:space="preserve">M., </w:t>
      </w:r>
      <w:r w:rsidRPr="007F1F34">
        <w:rPr>
          <w:rFonts w:ascii="Calibri" w:eastAsia="Calibri" w:hAnsi="Calibri" w:cs="Calibri"/>
          <w:color w:val="000000"/>
        </w:rPr>
        <w:t>Prayag,</w:t>
      </w:r>
      <w:r>
        <w:rPr>
          <w:rFonts w:ascii="Calibri" w:eastAsia="Calibri" w:hAnsi="Calibri" w:cs="Calibri"/>
          <w:color w:val="000000"/>
        </w:rPr>
        <w:t xml:space="preserve"> G., </w:t>
      </w:r>
      <w:proofErr w:type="spellStart"/>
      <w:r w:rsidRPr="007F1F34">
        <w:rPr>
          <w:rFonts w:ascii="Calibri" w:eastAsia="Calibri" w:hAnsi="Calibri" w:cs="Calibri"/>
          <w:color w:val="000000"/>
        </w:rPr>
        <w:t>Chodwhury</w:t>
      </w:r>
      <w:proofErr w:type="spellEnd"/>
      <w:r>
        <w:rPr>
          <w:rFonts w:ascii="Calibri" w:eastAsia="Calibri" w:hAnsi="Calibri" w:cs="Calibri"/>
          <w:color w:val="000000"/>
        </w:rPr>
        <w:t>, M.</w:t>
      </w:r>
      <w:r w:rsidRPr="007F1F34">
        <w:rPr>
          <w:rFonts w:ascii="Calibri" w:eastAsia="Calibri" w:hAnsi="Calibri" w:cs="Calibri"/>
          <w:color w:val="000000"/>
        </w:rPr>
        <w:t xml:space="preserve"> 2020. The role of</w:t>
      </w:r>
      <w:r>
        <w:rPr>
          <w:rFonts w:ascii="Calibri" w:eastAsia="Calibri" w:hAnsi="Calibri" w:cs="Calibri"/>
          <w:color w:val="000000"/>
        </w:rPr>
        <w:t xml:space="preserve"> </w:t>
      </w:r>
      <w:r w:rsidRPr="007F1F34">
        <w:rPr>
          <w:rFonts w:ascii="Calibri" w:eastAsia="Calibri" w:hAnsi="Calibri" w:cs="Calibri"/>
          <w:color w:val="000000"/>
        </w:rPr>
        <w:t>social capital on proactive and reactive resilience of organizations post-disaster. Internation</w:t>
      </w:r>
      <w:r>
        <w:rPr>
          <w:rFonts w:ascii="Calibri" w:eastAsia="Calibri" w:hAnsi="Calibri" w:cs="Calibri"/>
          <w:color w:val="000000"/>
        </w:rPr>
        <w:t xml:space="preserve">al </w:t>
      </w:r>
      <w:r w:rsidRPr="007F1F34">
        <w:rPr>
          <w:rFonts w:ascii="Calibri" w:eastAsia="Calibri" w:hAnsi="Calibri" w:cs="Calibri"/>
          <w:color w:val="000000"/>
        </w:rPr>
        <w:t>Journal</w:t>
      </w:r>
      <w:r>
        <w:rPr>
          <w:rFonts w:ascii="Calibri" w:eastAsia="Calibri" w:hAnsi="Calibri" w:cs="Calibri"/>
          <w:color w:val="000000"/>
        </w:rPr>
        <w:t xml:space="preserve"> of </w:t>
      </w:r>
      <w:r w:rsidRPr="007F1F34">
        <w:rPr>
          <w:rFonts w:ascii="Calibri" w:eastAsia="Calibri" w:hAnsi="Calibri" w:cs="Calibri"/>
          <w:color w:val="000000"/>
        </w:rPr>
        <w:t>Disaster Risk Reduction 48 https://doi.org/10.1016/j.ijdrr.2020.101614.</w:t>
      </w:r>
    </w:p>
    <w:p w14:paraId="525056A9" w14:textId="0EE4CD33" w:rsidR="00146591" w:rsidRP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Jepperson, R. L. 1991. Institutions, institutional effects, and institutionalism, in</w:t>
      </w:r>
      <w:r w:rsidR="00435871" w:rsidRPr="00435871">
        <w:rPr>
          <w:rFonts w:ascii="Calibri" w:eastAsia="Calibri" w:hAnsi="Calibri" w:cs="Calibri"/>
          <w:color w:val="000000"/>
        </w:rPr>
        <w:t xml:space="preserve"> </w:t>
      </w:r>
      <w:r w:rsidR="00435871">
        <w:rPr>
          <w:rFonts w:ascii="Calibri" w:eastAsia="Calibri" w:hAnsi="Calibri" w:cs="Calibri"/>
          <w:color w:val="000000"/>
        </w:rPr>
        <w:t>“</w:t>
      </w:r>
      <w:r w:rsidR="00435871" w:rsidRPr="0090474C">
        <w:rPr>
          <w:rFonts w:ascii="Calibri" w:eastAsia="Calibri" w:hAnsi="Calibri" w:cs="Calibri"/>
          <w:i/>
          <w:iCs/>
          <w:color w:val="000000"/>
        </w:rPr>
        <w:t>The new institutionalism in organizational analysis”</w:t>
      </w:r>
      <w:r w:rsidRPr="00146591">
        <w:rPr>
          <w:rFonts w:ascii="Calibri" w:eastAsia="Calibri" w:hAnsi="Calibri" w:cs="Calibri"/>
          <w:color w:val="000000"/>
        </w:rPr>
        <w:t xml:space="preserve"> W. W. Powell</w:t>
      </w:r>
      <w:r w:rsidR="0090474C">
        <w:rPr>
          <w:rFonts w:ascii="Calibri" w:eastAsia="Calibri" w:hAnsi="Calibri" w:cs="Calibri"/>
          <w:color w:val="000000"/>
        </w:rPr>
        <w:t>,</w:t>
      </w:r>
      <w:r w:rsidRPr="00146591">
        <w:rPr>
          <w:rFonts w:ascii="Calibri" w:eastAsia="Calibri" w:hAnsi="Calibri" w:cs="Calibri"/>
          <w:color w:val="000000"/>
        </w:rPr>
        <w:t xml:space="preserve"> P. J. DiMaggio</w:t>
      </w:r>
      <w:r w:rsidR="00435871">
        <w:rPr>
          <w:rFonts w:ascii="Calibri" w:eastAsia="Calibri" w:hAnsi="Calibri" w:cs="Calibri"/>
          <w:color w:val="000000"/>
        </w:rPr>
        <w:t xml:space="preserve">, Editors, </w:t>
      </w:r>
      <w:r w:rsidRPr="00146591">
        <w:rPr>
          <w:rFonts w:ascii="Calibri" w:eastAsia="Calibri" w:hAnsi="Calibri" w:cs="Calibri"/>
          <w:color w:val="000000"/>
        </w:rPr>
        <w:t xml:space="preserve">University of Chicago Press, </w:t>
      </w:r>
      <w:r w:rsidR="00435871" w:rsidRPr="00146591">
        <w:rPr>
          <w:rFonts w:ascii="Calibri" w:eastAsia="Calibri" w:hAnsi="Calibri" w:cs="Calibri"/>
          <w:color w:val="000000"/>
        </w:rPr>
        <w:t>Chicago,</w:t>
      </w:r>
      <w:r w:rsidR="00435871">
        <w:rPr>
          <w:rFonts w:ascii="Calibri" w:eastAsia="Calibri" w:hAnsi="Calibri" w:cs="Calibri"/>
          <w:color w:val="000000"/>
        </w:rPr>
        <w:t xml:space="preserve"> p. </w:t>
      </w:r>
      <w:r w:rsidRPr="00146591">
        <w:rPr>
          <w:rFonts w:ascii="Calibri" w:eastAsia="Calibri" w:hAnsi="Calibri" w:cs="Calibri"/>
          <w:color w:val="000000"/>
        </w:rPr>
        <w:t>143.</w:t>
      </w:r>
    </w:p>
    <w:p w14:paraId="08BF4B5F" w14:textId="41DBA80F" w:rsidR="00AA674F" w:rsidRPr="00465368" w:rsidRDefault="00AA674F" w:rsidP="00AA674F">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EB0C78">
        <w:rPr>
          <w:rFonts w:ascii="Calibri" w:eastAsia="Calibri" w:hAnsi="Calibri" w:cs="Calibri"/>
          <w:color w:val="000000"/>
          <w:lang w:val="de-AT"/>
        </w:rPr>
        <w:t>Jungwirth, D., Weninger, C. A.,</w:t>
      </w:r>
      <w:r w:rsidR="00435871" w:rsidRPr="00EB0C78">
        <w:rPr>
          <w:rFonts w:ascii="Calibri" w:eastAsia="Calibri" w:hAnsi="Calibri" w:cs="Calibri"/>
          <w:color w:val="000000"/>
          <w:lang w:val="de-AT"/>
        </w:rPr>
        <w:t xml:space="preserve"> </w:t>
      </w:r>
      <w:r w:rsidRPr="00EB0C78">
        <w:rPr>
          <w:rFonts w:ascii="Calibri" w:eastAsia="Calibri" w:hAnsi="Calibri" w:cs="Calibri"/>
          <w:color w:val="000000"/>
          <w:lang w:val="de-AT"/>
        </w:rPr>
        <w:t xml:space="preserve">Haluza, D. 2021. </w:t>
      </w:r>
      <w:r w:rsidRPr="00146591">
        <w:rPr>
          <w:rFonts w:ascii="Calibri" w:eastAsia="Calibri" w:hAnsi="Calibri" w:cs="Calibri"/>
          <w:color w:val="000000"/>
        </w:rPr>
        <w:t>Fitness and the crisis: impacts of Covid-19 on active living and life satisfaction in Austria</w:t>
      </w:r>
      <w:r w:rsidR="00EF6653">
        <w:rPr>
          <w:rFonts w:ascii="Calibri" w:eastAsia="Calibri" w:hAnsi="Calibri" w:cs="Calibri"/>
          <w:color w:val="000000"/>
        </w:rPr>
        <w:t>.</w:t>
      </w:r>
      <w:r w:rsidRPr="00146591">
        <w:rPr>
          <w:rFonts w:ascii="Calibri" w:eastAsia="Calibri" w:hAnsi="Calibri" w:cs="Calibri"/>
          <w:color w:val="000000"/>
        </w:rPr>
        <w:t xml:space="preserve"> International Journal of Environmental Research and Public Health, 18(24), 13073.</w:t>
      </w:r>
      <w:r>
        <w:rPr>
          <w:rFonts w:ascii="Calibri" w:eastAsia="Calibri" w:hAnsi="Calibri" w:cs="Calibri"/>
          <w:color w:val="000000"/>
        </w:rPr>
        <w:t xml:space="preserve"> </w:t>
      </w:r>
      <w:r w:rsidRPr="00465368">
        <w:rPr>
          <w:rFonts w:ascii="Calibri" w:eastAsia="Calibri" w:hAnsi="Calibri" w:cs="Calibri"/>
          <w:color w:val="000000"/>
          <w:lang w:val="de-AT"/>
        </w:rPr>
        <w:t xml:space="preserve">3. </w:t>
      </w:r>
      <w:hyperlink r:id="rId15" w:history="1">
        <w:r w:rsidR="00C43BED" w:rsidRPr="00465368">
          <w:rPr>
            <w:rStyle w:val="Hyperlink"/>
            <w:rFonts w:ascii="Calibri" w:eastAsia="Calibri" w:hAnsi="Calibri" w:cs="Calibri"/>
            <w:sz w:val="20"/>
            <w:lang w:val="de-AT"/>
          </w:rPr>
          <w:t>https://doi.org/10.3390/ijerph182413073</w:t>
        </w:r>
      </w:hyperlink>
      <w:r w:rsidRPr="00465368">
        <w:rPr>
          <w:rFonts w:ascii="Calibri" w:eastAsia="Calibri" w:hAnsi="Calibri" w:cs="Calibri"/>
          <w:color w:val="000000"/>
          <w:lang w:val="de-AT"/>
        </w:rPr>
        <w:t>.</w:t>
      </w:r>
    </w:p>
    <w:p w14:paraId="7E91F77B" w14:textId="62F1A646" w:rsidR="00C43BED" w:rsidRDefault="00C43BED" w:rsidP="00C43BED">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465368">
        <w:rPr>
          <w:rFonts w:ascii="Calibri" w:eastAsia="Calibri" w:hAnsi="Calibri" w:cs="Calibri"/>
          <w:color w:val="000000"/>
          <w:lang w:val="de-AT"/>
        </w:rPr>
        <w:t xml:space="preserve">Kaltenbrunner, K., Stötzer, S., Grüb, B., Sebastian, M. 2022. </w:t>
      </w:r>
      <w:r w:rsidRPr="00C43BED">
        <w:rPr>
          <w:rFonts w:ascii="Calibri" w:eastAsia="Calibri" w:hAnsi="Calibri" w:cs="Calibri"/>
          <w:color w:val="000000"/>
        </w:rPr>
        <w:t xml:space="preserve">Individual-based and interactional resilience mechanisms in social and healthcare service NPOs during the COVID-19 pandemic: Handling a disruptive extreme context in </w:t>
      </w:r>
      <w:proofErr w:type="spellStart"/>
      <w:r w:rsidRPr="00C43BED">
        <w:rPr>
          <w:rFonts w:ascii="Calibri" w:eastAsia="Calibri" w:hAnsi="Calibri" w:cs="Calibri"/>
          <w:color w:val="000000"/>
        </w:rPr>
        <w:t>Austria</w:t>
      </w:r>
      <w:proofErr w:type="gramStart"/>
      <w:r w:rsidRPr="00C43BED">
        <w:rPr>
          <w:rFonts w:ascii="Calibri" w:eastAsia="Calibri" w:hAnsi="Calibri" w:cs="Calibri"/>
          <w:color w:val="000000"/>
        </w:rPr>
        <w:t>,</w:t>
      </w:r>
      <w:r w:rsidR="00EF6653">
        <w:rPr>
          <w:rFonts w:ascii="Calibri" w:eastAsia="Calibri" w:hAnsi="Calibri" w:cs="Calibri"/>
          <w:color w:val="000000"/>
        </w:rPr>
        <w:t>.</w:t>
      </w:r>
      <w:r w:rsidRPr="00C43BED">
        <w:rPr>
          <w:rFonts w:ascii="Calibri" w:eastAsia="Calibri" w:hAnsi="Calibri" w:cs="Calibri"/>
          <w:color w:val="000000"/>
        </w:rPr>
        <w:t>Frontiers</w:t>
      </w:r>
      <w:proofErr w:type="spellEnd"/>
      <w:proofErr w:type="gramEnd"/>
      <w:r w:rsidRPr="00C43BED">
        <w:rPr>
          <w:rFonts w:ascii="Calibri" w:eastAsia="Calibri" w:hAnsi="Calibri" w:cs="Calibri"/>
          <w:color w:val="000000"/>
        </w:rPr>
        <w:t xml:space="preserve"> of Psychology, 13</w:t>
      </w:r>
      <w:r>
        <w:rPr>
          <w:rFonts w:ascii="Calibri" w:eastAsia="Calibri" w:hAnsi="Calibri" w:cs="Calibri"/>
          <w:color w:val="000000"/>
        </w:rPr>
        <w:t xml:space="preserve">: </w:t>
      </w:r>
      <w:r w:rsidRPr="00C43BED">
        <w:rPr>
          <w:rFonts w:ascii="Calibri" w:eastAsia="Calibri" w:hAnsi="Calibri" w:cs="Calibri"/>
          <w:color w:val="000000"/>
        </w:rPr>
        <w:t>897790.</w:t>
      </w:r>
      <w:r>
        <w:rPr>
          <w:rFonts w:ascii="Calibri" w:eastAsia="Calibri" w:hAnsi="Calibri" w:cs="Calibri"/>
          <w:color w:val="000000"/>
        </w:rPr>
        <w:t xml:space="preserve"> </w:t>
      </w:r>
      <w:r w:rsidRPr="00C43BED">
        <w:rPr>
          <w:rFonts w:ascii="Calibri" w:eastAsia="Calibri" w:hAnsi="Calibri" w:cs="Calibri"/>
          <w:color w:val="000000"/>
        </w:rPr>
        <w:t>doi: 10.3389/fpsyg.2022.897790</w:t>
      </w:r>
      <w:r w:rsidR="00B91A5B">
        <w:rPr>
          <w:rFonts w:ascii="Calibri" w:eastAsia="Calibri" w:hAnsi="Calibri" w:cs="Calibri"/>
          <w:color w:val="000000"/>
        </w:rPr>
        <w:t>.</w:t>
      </w:r>
    </w:p>
    <w:p w14:paraId="60F465B2" w14:textId="439B7F8A" w:rsidR="00B91A5B" w:rsidRDefault="00B91A5B" w:rsidP="00C43BED">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821053">
        <w:rPr>
          <w:rFonts w:ascii="Calibri" w:eastAsia="Calibri" w:hAnsi="Calibri" w:cs="Calibri"/>
          <w:color w:val="000000"/>
          <w:lang w:val="de-AT"/>
        </w:rPr>
        <w:t xml:space="preserve">Kaartemo, V., Nenonen, S., Windahl, C. 2020. </w:t>
      </w:r>
      <w:r w:rsidRPr="00B91A5B">
        <w:rPr>
          <w:rFonts w:ascii="Calibri" w:eastAsia="Calibri" w:hAnsi="Calibri" w:cs="Calibri"/>
          <w:color w:val="000000"/>
        </w:rPr>
        <w:t>Institutional work by market-shaping public actors. Journal of Service Theory and Practice, 30(4/5),</w:t>
      </w:r>
      <w:r>
        <w:rPr>
          <w:rFonts w:ascii="Calibri" w:eastAsia="Calibri" w:hAnsi="Calibri" w:cs="Calibri"/>
          <w:color w:val="000000"/>
        </w:rPr>
        <w:t xml:space="preserve"> p. </w:t>
      </w:r>
      <w:r w:rsidRPr="00B91A5B">
        <w:rPr>
          <w:rFonts w:ascii="Calibri" w:eastAsia="Calibri" w:hAnsi="Calibri" w:cs="Calibri"/>
          <w:color w:val="000000"/>
        </w:rPr>
        <w:t>401.</w:t>
      </w:r>
    </w:p>
    <w:p w14:paraId="6F19787E" w14:textId="4DFF9603"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Krlev, G. 2022. Let’s Join Forces: Institutional Resilience and Multistakeholder Partnerships in Crises. Journal of Business Ethics, 1-22.</w:t>
      </w:r>
      <w:r w:rsidR="00986DF0" w:rsidRPr="00986DF0">
        <w:t xml:space="preserve"> </w:t>
      </w:r>
      <w:hyperlink r:id="rId16" w:history="1">
        <w:r w:rsidR="00E21A6B" w:rsidRPr="004A731C">
          <w:rPr>
            <w:rStyle w:val="Hyperlink"/>
            <w:rFonts w:ascii="Calibri" w:eastAsia="Calibri" w:hAnsi="Calibri" w:cs="Calibri"/>
            <w:sz w:val="20"/>
          </w:rPr>
          <w:t>https://doi.org/10.1007/s10551-022-05231-w</w:t>
        </w:r>
      </w:hyperlink>
      <w:r w:rsidR="00986DF0">
        <w:rPr>
          <w:rFonts w:ascii="Calibri" w:eastAsia="Calibri" w:hAnsi="Calibri" w:cs="Calibri"/>
          <w:color w:val="000000"/>
        </w:rPr>
        <w:t>.</w:t>
      </w:r>
    </w:p>
    <w:p w14:paraId="1696D483" w14:textId="31BCC60C" w:rsidR="00E21A6B" w:rsidRDefault="00E21A6B" w:rsidP="00E21A6B">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E21A6B">
        <w:rPr>
          <w:rFonts w:ascii="Calibri" w:eastAsia="Calibri" w:hAnsi="Calibri" w:cs="Calibri"/>
          <w:color w:val="000000"/>
        </w:rPr>
        <w:lastRenderedPageBreak/>
        <w:t>Langley, A</w:t>
      </w:r>
      <w:r>
        <w:rPr>
          <w:rFonts w:ascii="Calibri" w:eastAsia="Calibri" w:hAnsi="Calibri" w:cs="Calibri"/>
          <w:color w:val="000000"/>
        </w:rPr>
        <w:t xml:space="preserve">., </w:t>
      </w:r>
      <w:r w:rsidRPr="00E21A6B">
        <w:rPr>
          <w:rFonts w:ascii="Calibri" w:eastAsia="Calibri" w:hAnsi="Calibri" w:cs="Calibri"/>
          <w:color w:val="000000"/>
        </w:rPr>
        <w:t>Meziani</w:t>
      </w:r>
      <w:r>
        <w:rPr>
          <w:rFonts w:ascii="Calibri" w:eastAsia="Calibri" w:hAnsi="Calibri" w:cs="Calibri"/>
          <w:color w:val="000000"/>
        </w:rPr>
        <w:t>, N</w:t>
      </w:r>
      <w:r w:rsidRPr="00E21A6B">
        <w:rPr>
          <w:rFonts w:ascii="Calibri" w:eastAsia="Calibri" w:hAnsi="Calibri" w:cs="Calibri"/>
          <w:color w:val="000000"/>
        </w:rPr>
        <w:t>. 2020. Making interviews meaningful. The Journal of Applied Behavioral</w:t>
      </w:r>
      <w:r>
        <w:rPr>
          <w:rFonts w:ascii="Calibri" w:eastAsia="Calibri" w:hAnsi="Calibri" w:cs="Calibri"/>
          <w:color w:val="000000"/>
        </w:rPr>
        <w:t xml:space="preserve"> </w:t>
      </w:r>
      <w:r w:rsidRPr="00E21A6B">
        <w:rPr>
          <w:rFonts w:ascii="Calibri" w:eastAsia="Calibri" w:hAnsi="Calibri" w:cs="Calibri"/>
          <w:color w:val="000000"/>
        </w:rPr>
        <w:t>Science 56(3)</w:t>
      </w:r>
      <w:r>
        <w:rPr>
          <w:rFonts w:ascii="Calibri" w:eastAsia="Calibri" w:hAnsi="Calibri" w:cs="Calibri"/>
          <w:color w:val="000000"/>
        </w:rPr>
        <w:t xml:space="preserve">, p. </w:t>
      </w:r>
      <w:r w:rsidRPr="00E21A6B">
        <w:rPr>
          <w:rFonts w:ascii="Calibri" w:eastAsia="Calibri" w:hAnsi="Calibri" w:cs="Calibri"/>
          <w:color w:val="000000"/>
        </w:rPr>
        <w:t>370.</w:t>
      </w:r>
    </w:p>
    <w:p w14:paraId="11DF742B" w14:textId="4EAF92DB" w:rsidR="00B91A5B" w:rsidRPr="00146591" w:rsidRDefault="00B91A5B" w:rsidP="00B91A5B">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B91A5B">
        <w:rPr>
          <w:rFonts w:ascii="Calibri" w:eastAsia="Calibri" w:hAnsi="Calibri" w:cs="Calibri"/>
          <w:color w:val="000000"/>
        </w:rPr>
        <w:t>Lawrence, T. B.,</w:t>
      </w:r>
      <w:r>
        <w:rPr>
          <w:rFonts w:ascii="Calibri" w:eastAsia="Calibri" w:hAnsi="Calibri" w:cs="Calibri"/>
          <w:color w:val="000000"/>
        </w:rPr>
        <w:t xml:space="preserve"> </w:t>
      </w:r>
      <w:r w:rsidRPr="00B91A5B">
        <w:rPr>
          <w:rFonts w:ascii="Calibri" w:eastAsia="Calibri" w:hAnsi="Calibri" w:cs="Calibri"/>
          <w:color w:val="000000"/>
        </w:rPr>
        <w:t>Suddaby, R. 2006</w:t>
      </w:r>
      <w:r w:rsidR="00EF6653">
        <w:rPr>
          <w:rFonts w:ascii="Calibri" w:eastAsia="Calibri" w:hAnsi="Calibri" w:cs="Calibri"/>
          <w:color w:val="000000"/>
        </w:rPr>
        <w:t>.</w:t>
      </w:r>
      <w:r w:rsidRPr="00B91A5B">
        <w:rPr>
          <w:rFonts w:ascii="Calibri" w:eastAsia="Calibri" w:hAnsi="Calibri" w:cs="Calibri"/>
          <w:color w:val="000000"/>
        </w:rPr>
        <w:t xml:space="preserve"> institutions and institutional work. In. R. Clegg, C. Hardy, T. B. Lawrence, &amp; W. R. Nord (Eds.) </w:t>
      </w:r>
      <w:r w:rsidR="00EF6653">
        <w:rPr>
          <w:rFonts w:ascii="Calibri" w:eastAsia="Calibri" w:hAnsi="Calibri" w:cs="Calibri"/>
          <w:color w:val="000000"/>
        </w:rPr>
        <w:t xml:space="preserve">Sage </w:t>
      </w:r>
      <w:r w:rsidRPr="00B91A5B">
        <w:rPr>
          <w:rFonts w:ascii="Calibri" w:eastAsia="Calibri" w:hAnsi="Calibri" w:cs="Calibri"/>
          <w:color w:val="000000"/>
        </w:rPr>
        <w:t>Handbook of</w:t>
      </w:r>
      <w:r>
        <w:rPr>
          <w:rFonts w:ascii="Calibri" w:eastAsia="Calibri" w:hAnsi="Calibri" w:cs="Calibri"/>
          <w:color w:val="000000"/>
        </w:rPr>
        <w:t xml:space="preserve"> </w:t>
      </w:r>
      <w:r w:rsidRPr="00B91A5B">
        <w:rPr>
          <w:rFonts w:ascii="Calibri" w:eastAsia="Calibri" w:hAnsi="Calibri" w:cs="Calibri"/>
          <w:color w:val="000000"/>
        </w:rPr>
        <w:t>organization studies, 2</w:t>
      </w:r>
      <w:r w:rsidR="00EF6653" w:rsidRPr="00EF6653">
        <w:rPr>
          <w:rFonts w:ascii="Calibri" w:eastAsia="Calibri" w:hAnsi="Calibri" w:cs="Calibri"/>
          <w:color w:val="000000"/>
          <w:vertAlign w:val="superscript"/>
        </w:rPr>
        <w:t>nd</w:t>
      </w:r>
      <w:r w:rsidR="00EF6653">
        <w:rPr>
          <w:rFonts w:ascii="Calibri" w:eastAsia="Calibri" w:hAnsi="Calibri" w:cs="Calibri"/>
          <w:color w:val="000000"/>
        </w:rPr>
        <w:t xml:space="preserve"> ed., Sage, </w:t>
      </w:r>
      <w:r w:rsidRPr="00B91A5B">
        <w:rPr>
          <w:rFonts w:ascii="Calibri" w:eastAsia="Calibri" w:hAnsi="Calibri" w:cs="Calibri"/>
          <w:color w:val="000000"/>
        </w:rPr>
        <w:t>London</w:t>
      </w:r>
      <w:r w:rsidR="00EF6653">
        <w:rPr>
          <w:rFonts w:ascii="Calibri" w:eastAsia="Calibri" w:hAnsi="Calibri" w:cs="Calibri"/>
          <w:color w:val="000000"/>
        </w:rPr>
        <w:t xml:space="preserve">, </w:t>
      </w:r>
      <w:r>
        <w:rPr>
          <w:rFonts w:ascii="Calibri" w:eastAsia="Calibri" w:hAnsi="Calibri" w:cs="Calibri"/>
          <w:color w:val="000000"/>
        </w:rPr>
        <w:t xml:space="preserve">p. </w:t>
      </w:r>
      <w:r w:rsidRPr="00B91A5B">
        <w:rPr>
          <w:rFonts w:ascii="Calibri" w:eastAsia="Calibri" w:hAnsi="Calibri" w:cs="Calibri"/>
          <w:color w:val="000000"/>
        </w:rPr>
        <w:t>215.</w:t>
      </w:r>
    </w:p>
    <w:p w14:paraId="3F307794" w14:textId="2DEA7F2C"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Linnenluecke, M. K. 2017. Resilience in business and management research: A review of influential publications and a research agenda</w:t>
      </w:r>
      <w:r w:rsidR="00EF6653">
        <w:rPr>
          <w:rFonts w:ascii="Calibri" w:eastAsia="Calibri" w:hAnsi="Calibri" w:cs="Calibri"/>
          <w:color w:val="000000"/>
        </w:rPr>
        <w:t>.</w:t>
      </w:r>
      <w:r w:rsidRPr="00146591">
        <w:rPr>
          <w:rFonts w:ascii="Calibri" w:eastAsia="Calibri" w:hAnsi="Calibri" w:cs="Calibri"/>
          <w:color w:val="000000"/>
        </w:rPr>
        <w:t xml:space="preserve"> International Journal of Management Reviews, 19(1),</w:t>
      </w:r>
      <w:r w:rsidR="00986DF0">
        <w:rPr>
          <w:rFonts w:ascii="Calibri" w:eastAsia="Calibri" w:hAnsi="Calibri" w:cs="Calibri"/>
          <w:color w:val="000000"/>
        </w:rPr>
        <w:t xml:space="preserve"> p.</w:t>
      </w:r>
      <w:r w:rsidRPr="00146591">
        <w:rPr>
          <w:rFonts w:ascii="Calibri" w:eastAsia="Calibri" w:hAnsi="Calibri" w:cs="Calibri"/>
          <w:color w:val="000000"/>
        </w:rPr>
        <w:t xml:space="preserve"> 4.</w:t>
      </w:r>
    </w:p>
    <w:p w14:paraId="4897C2EE" w14:textId="09E2FDFB" w:rsidR="00B34920" w:rsidRPr="00821053" w:rsidRDefault="00B34920" w:rsidP="00B34920">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B34920">
        <w:rPr>
          <w:rFonts w:ascii="Calibri" w:eastAsia="Calibri" w:hAnsi="Calibri" w:cs="Calibri"/>
          <w:color w:val="000000"/>
        </w:rPr>
        <w:t>Lowndes, V., McCaughie, K. 2013. Weathering the perfect</w:t>
      </w:r>
      <w:r>
        <w:rPr>
          <w:rFonts w:ascii="Calibri" w:eastAsia="Calibri" w:hAnsi="Calibri" w:cs="Calibri"/>
          <w:color w:val="000000"/>
        </w:rPr>
        <w:t xml:space="preserve"> </w:t>
      </w:r>
      <w:r w:rsidRPr="00B34920">
        <w:rPr>
          <w:rFonts w:ascii="Calibri" w:eastAsia="Calibri" w:hAnsi="Calibri" w:cs="Calibri"/>
          <w:color w:val="000000"/>
        </w:rPr>
        <w:t>storm? Austerity and institutional resilience in local government.</w:t>
      </w:r>
      <w:r>
        <w:rPr>
          <w:rFonts w:ascii="Calibri" w:eastAsia="Calibri" w:hAnsi="Calibri" w:cs="Calibri"/>
          <w:color w:val="000000"/>
        </w:rPr>
        <w:t xml:space="preserve"> </w:t>
      </w:r>
      <w:r w:rsidRPr="00821053">
        <w:rPr>
          <w:rFonts w:ascii="Calibri" w:eastAsia="Calibri" w:hAnsi="Calibri" w:cs="Calibri"/>
          <w:color w:val="000000"/>
        </w:rPr>
        <w:t>Policy &amp; Politics, 41(4), p. 533.</w:t>
      </w:r>
    </w:p>
    <w:p w14:paraId="05A03073" w14:textId="0FD8B1CE" w:rsidR="00562688" w:rsidRPr="00465368" w:rsidRDefault="00562688" w:rsidP="00562688">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821053">
        <w:rPr>
          <w:rFonts w:ascii="Calibri" w:eastAsia="Calibri" w:hAnsi="Calibri" w:cs="Calibri"/>
          <w:color w:val="000000"/>
        </w:rPr>
        <w:t xml:space="preserve">Maynard, M. T., Kennedy, D.M., and Resick, C. J. (2018). Teamwork in extreme environments: lessons, challenges, and opportunities. </w:t>
      </w:r>
      <w:r w:rsidRPr="00562688">
        <w:rPr>
          <w:rFonts w:ascii="Calibri" w:eastAsia="Calibri" w:hAnsi="Calibri" w:cs="Calibri"/>
          <w:color w:val="000000"/>
          <w:lang w:val="de-AT"/>
        </w:rPr>
        <w:t>J</w:t>
      </w:r>
      <w:r>
        <w:rPr>
          <w:rFonts w:ascii="Calibri" w:eastAsia="Calibri" w:hAnsi="Calibri" w:cs="Calibri"/>
          <w:color w:val="000000"/>
          <w:lang w:val="de-AT"/>
        </w:rPr>
        <w:t>ournal of</w:t>
      </w:r>
      <w:r w:rsidRPr="00562688">
        <w:rPr>
          <w:rFonts w:ascii="Calibri" w:eastAsia="Calibri" w:hAnsi="Calibri" w:cs="Calibri"/>
          <w:color w:val="000000"/>
          <w:lang w:val="de-AT"/>
        </w:rPr>
        <w:t xml:space="preserve"> Organ</w:t>
      </w:r>
      <w:r>
        <w:rPr>
          <w:rFonts w:ascii="Calibri" w:eastAsia="Calibri" w:hAnsi="Calibri" w:cs="Calibri"/>
          <w:color w:val="000000"/>
          <w:lang w:val="de-AT"/>
        </w:rPr>
        <w:t xml:space="preserve">izational </w:t>
      </w:r>
      <w:r w:rsidRPr="00562688">
        <w:rPr>
          <w:rFonts w:ascii="Calibri" w:eastAsia="Calibri" w:hAnsi="Calibri" w:cs="Calibri"/>
          <w:color w:val="000000"/>
          <w:lang w:val="de-AT"/>
        </w:rPr>
        <w:t>Behav</w:t>
      </w:r>
      <w:r>
        <w:rPr>
          <w:rFonts w:ascii="Calibri" w:eastAsia="Calibri" w:hAnsi="Calibri" w:cs="Calibri"/>
          <w:color w:val="000000"/>
          <w:lang w:val="de-AT"/>
        </w:rPr>
        <w:t>iour,</w:t>
      </w:r>
      <w:r w:rsidRPr="00562688">
        <w:rPr>
          <w:rFonts w:ascii="Calibri" w:eastAsia="Calibri" w:hAnsi="Calibri" w:cs="Calibri"/>
          <w:color w:val="000000"/>
          <w:lang w:val="de-AT"/>
        </w:rPr>
        <w:t xml:space="preserve"> 39,</w:t>
      </w:r>
      <w:r>
        <w:rPr>
          <w:rFonts w:ascii="Calibri" w:eastAsia="Calibri" w:hAnsi="Calibri" w:cs="Calibri"/>
          <w:color w:val="000000"/>
          <w:lang w:val="de-AT"/>
        </w:rPr>
        <w:t xml:space="preserve"> p.</w:t>
      </w:r>
      <w:r w:rsidRPr="00562688">
        <w:rPr>
          <w:rFonts w:ascii="Calibri" w:eastAsia="Calibri" w:hAnsi="Calibri" w:cs="Calibri"/>
          <w:color w:val="000000"/>
          <w:lang w:val="de-AT"/>
        </w:rPr>
        <w:t xml:space="preserve"> 695</w:t>
      </w:r>
      <w:r>
        <w:rPr>
          <w:rFonts w:ascii="Calibri" w:eastAsia="Calibri" w:hAnsi="Calibri" w:cs="Calibri"/>
          <w:color w:val="000000"/>
          <w:lang w:val="de-AT"/>
        </w:rPr>
        <w:t>.</w:t>
      </w:r>
    </w:p>
    <w:p w14:paraId="4501E979" w14:textId="6ECD2837" w:rsidR="00C43BED" w:rsidRPr="00465368" w:rsidRDefault="00C43BED" w:rsidP="00B34920">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465368">
        <w:rPr>
          <w:rFonts w:ascii="Calibri" w:eastAsia="Calibri" w:hAnsi="Calibri" w:cs="Calibri"/>
          <w:color w:val="000000"/>
          <w:lang w:val="de-AT"/>
        </w:rPr>
        <w:t>Mayring, P</w:t>
      </w:r>
      <w:r w:rsidR="00487BB0" w:rsidRPr="00465368">
        <w:rPr>
          <w:rFonts w:ascii="Calibri" w:eastAsia="Calibri" w:hAnsi="Calibri" w:cs="Calibri"/>
          <w:color w:val="000000"/>
          <w:lang w:val="de-AT"/>
        </w:rPr>
        <w:t xml:space="preserve">. H. </w:t>
      </w:r>
      <w:r w:rsidRPr="00465368">
        <w:rPr>
          <w:rFonts w:ascii="Calibri" w:eastAsia="Calibri" w:hAnsi="Calibri" w:cs="Calibri"/>
          <w:color w:val="000000"/>
          <w:lang w:val="de-AT"/>
        </w:rPr>
        <w:t>2015</w:t>
      </w:r>
      <w:r w:rsidR="00487BB0" w:rsidRPr="00465368">
        <w:rPr>
          <w:rFonts w:ascii="Calibri" w:eastAsia="Calibri" w:hAnsi="Calibri" w:cs="Calibri"/>
          <w:color w:val="000000"/>
          <w:lang w:val="de-AT"/>
        </w:rPr>
        <w:t>.</w:t>
      </w:r>
      <w:r w:rsidRPr="00465368">
        <w:rPr>
          <w:rFonts w:ascii="Calibri" w:eastAsia="Calibri" w:hAnsi="Calibri" w:cs="Calibri"/>
          <w:color w:val="000000"/>
          <w:lang w:val="de-AT"/>
        </w:rPr>
        <w:t xml:space="preserve"> Qualitative Inhaltsanalyse, 12</w:t>
      </w:r>
      <w:r w:rsidR="0090474C" w:rsidRPr="00465368">
        <w:rPr>
          <w:rFonts w:ascii="Calibri" w:eastAsia="Calibri" w:hAnsi="Calibri" w:cs="Calibri"/>
          <w:color w:val="000000"/>
          <w:vertAlign w:val="superscript"/>
          <w:lang w:val="de-AT"/>
        </w:rPr>
        <w:t>t</w:t>
      </w:r>
      <w:r w:rsidR="00487BB0" w:rsidRPr="00465368">
        <w:rPr>
          <w:rFonts w:ascii="Calibri" w:eastAsia="Calibri" w:hAnsi="Calibri" w:cs="Calibri"/>
          <w:color w:val="000000"/>
          <w:vertAlign w:val="superscript"/>
          <w:lang w:val="de-AT"/>
        </w:rPr>
        <w:t>h</w:t>
      </w:r>
      <w:r w:rsidR="00487BB0" w:rsidRPr="00465368">
        <w:rPr>
          <w:rFonts w:ascii="Calibri" w:eastAsia="Calibri" w:hAnsi="Calibri" w:cs="Calibri"/>
          <w:color w:val="000000"/>
          <w:lang w:val="de-AT"/>
        </w:rPr>
        <w:t xml:space="preserve"> </w:t>
      </w:r>
      <w:r w:rsidR="0090474C" w:rsidRPr="00465368">
        <w:rPr>
          <w:rFonts w:ascii="Calibri" w:eastAsia="Calibri" w:hAnsi="Calibri" w:cs="Calibri"/>
          <w:color w:val="000000"/>
          <w:lang w:val="de-AT"/>
        </w:rPr>
        <w:t>ed.,</w:t>
      </w:r>
      <w:r w:rsidRPr="00465368">
        <w:rPr>
          <w:rFonts w:ascii="Calibri" w:eastAsia="Calibri" w:hAnsi="Calibri" w:cs="Calibri"/>
          <w:color w:val="000000"/>
          <w:lang w:val="de-AT"/>
        </w:rPr>
        <w:t xml:space="preserve"> </w:t>
      </w:r>
      <w:r w:rsidR="0090474C" w:rsidRPr="00465368">
        <w:rPr>
          <w:rFonts w:ascii="Calibri" w:eastAsia="Calibri" w:hAnsi="Calibri" w:cs="Calibri"/>
          <w:color w:val="000000"/>
          <w:lang w:val="de-AT"/>
        </w:rPr>
        <w:t xml:space="preserve">Beltz Verlag, </w:t>
      </w:r>
      <w:r w:rsidRPr="00465368">
        <w:rPr>
          <w:rFonts w:ascii="Calibri" w:eastAsia="Calibri" w:hAnsi="Calibri" w:cs="Calibri"/>
          <w:color w:val="000000"/>
          <w:lang w:val="de-AT"/>
        </w:rPr>
        <w:t>Weinheim–Basel.</w:t>
      </w:r>
    </w:p>
    <w:p w14:paraId="59707C2B" w14:textId="5862DB7D" w:rsidR="00487BB0" w:rsidRPr="00465368" w:rsidRDefault="00487BB0" w:rsidP="00487BB0">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465368">
        <w:rPr>
          <w:rFonts w:ascii="Calibri" w:eastAsia="Calibri" w:hAnsi="Calibri" w:cs="Calibri"/>
          <w:color w:val="000000"/>
          <w:lang w:val="de-AT"/>
        </w:rPr>
        <w:t>Mayring, P. H. 2007. Einführung in die Qualitative Sozialforschung, 5</w:t>
      </w:r>
      <w:r w:rsidRPr="00465368">
        <w:rPr>
          <w:rFonts w:ascii="Calibri" w:eastAsia="Calibri" w:hAnsi="Calibri" w:cs="Calibri"/>
          <w:color w:val="000000"/>
          <w:vertAlign w:val="superscript"/>
          <w:lang w:val="de-AT"/>
        </w:rPr>
        <w:t>th</w:t>
      </w:r>
      <w:r w:rsidRPr="00465368">
        <w:rPr>
          <w:rFonts w:ascii="Calibri" w:eastAsia="Calibri" w:hAnsi="Calibri" w:cs="Calibri"/>
          <w:color w:val="000000"/>
          <w:lang w:val="de-AT"/>
        </w:rPr>
        <w:t xml:space="preserve"> </w:t>
      </w:r>
      <w:r w:rsidR="0090474C" w:rsidRPr="00465368">
        <w:rPr>
          <w:rFonts w:ascii="Calibri" w:eastAsia="Calibri" w:hAnsi="Calibri" w:cs="Calibri"/>
          <w:color w:val="000000"/>
          <w:lang w:val="de-AT"/>
        </w:rPr>
        <w:t>e</w:t>
      </w:r>
      <w:r w:rsidRPr="00465368">
        <w:rPr>
          <w:rFonts w:ascii="Calibri" w:eastAsia="Calibri" w:hAnsi="Calibri" w:cs="Calibri"/>
          <w:color w:val="000000"/>
          <w:lang w:val="de-AT"/>
        </w:rPr>
        <w:t>d</w:t>
      </w:r>
      <w:r w:rsidR="0090474C" w:rsidRPr="00465368">
        <w:rPr>
          <w:rFonts w:ascii="Calibri" w:eastAsia="Calibri" w:hAnsi="Calibri" w:cs="Calibri"/>
          <w:color w:val="000000"/>
          <w:lang w:val="de-AT"/>
        </w:rPr>
        <w:t>.,</w:t>
      </w:r>
      <w:r w:rsidRPr="00465368">
        <w:rPr>
          <w:rFonts w:ascii="Calibri" w:eastAsia="Calibri" w:hAnsi="Calibri" w:cs="Calibri"/>
          <w:color w:val="000000"/>
          <w:lang w:val="de-AT"/>
        </w:rPr>
        <w:t xml:space="preserve"> Weinhei</w:t>
      </w:r>
      <w:r w:rsidR="00EF6653">
        <w:rPr>
          <w:rFonts w:ascii="Calibri" w:eastAsia="Calibri" w:hAnsi="Calibri" w:cs="Calibri"/>
          <w:color w:val="000000"/>
          <w:lang w:val="de-AT"/>
        </w:rPr>
        <w:t>m –</w:t>
      </w:r>
      <w:r w:rsidRPr="00465368">
        <w:rPr>
          <w:rFonts w:ascii="Calibri" w:eastAsia="Calibri" w:hAnsi="Calibri" w:cs="Calibri"/>
          <w:color w:val="000000"/>
          <w:lang w:val="de-AT"/>
        </w:rPr>
        <w:t>Basel.</w:t>
      </w:r>
    </w:p>
    <w:p w14:paraId="416841B5" w14:textId="09954D10"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 xml:space="preserve">Meyer, M., Millner, R., Pennerstorfer, A., Vandor, P. 2021. Partnership in times of COVID-19: government and civil society in Austria, Nonprofit Policy Forum 12, </w:t>
      </w:r>
      <w:r w:rsidR="00986DF0">
        <w:rPr>
          <w:rFonts w:ascii="Calibri" w:eastAsia="Calibri" w:hAnsi="Calibri" w:cs="Calibri"/>
          <w:color w:val="000000"/>
        </w:rPr>
        <w:t xml:space="preserve">p. </w:t>
      </w:r>
      <w:r w:rsidRPr="00146591">
        <w:rPr>
          <w:rFonts w:ascii="Calibri" w:eastAsia="Calibri" w:hAnsi="Calibri" w:cs="Calibri"/>
          <w:color w:val="000000"/>
        </w:rPr>
        <w:t>65.</w:t>
      </w:r>
    </w:p>
    <w:p w14:paraId="19C66D98" w14:textId="2DA72EB8" w:rsidR="00C43BED" w:rsidRPr="00146591" w:rsidRDefault="00C43BED"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C43BED">
        <w:rPr>
          <w:rFonts w:ascii="Calibri" w:eastAsia="Calibri" w:hAnsi="Calibri" w:cs="Calibri"/>
          <w:color w:val="000000"/>
        </w:rPr>
        <w:t>Mithani, M.</w:t>
      </w:r>
      <w:r>
        <w:rPr>
          <w:rFonts w:ascii="Calibri" w:eastAsia="Calibri" w:hAnsi="Calibri" w:cs="Calibri"/>
          <w:color w:val="000000"/>
        </w:rPr>
        <w:t xml:space="preserve"> A. </w:t>
      </w:r>
      <w:r w:rsidRPr="00C43BED">
        <w:rPr>
          <w:rFonts w:ascii="Calibri" w:eastAsia="Calibri" w:hAnsi="Calibri" w:cs="Calibri"/>
          <w:color w:val="000000"/>
        </w:rPr>
        <w:t>2020</w:t>
      </w:r>
      <w:r>
        <w:rPr>
          <w:rFonts w:ascii="Calibri" w:eastAsia="Calibri" w:hAnsi="Calibri" w:cs="Calibri"/>
          <w:color w:val="000000"/>
        </w:rPr>
        <w:t xml:space="preserve">. </w:t>
      </w:r>
      <w:r w:rsidRPr="00C43BED">
        <w:rPr>
          <w:rFonts w:ascii="Calibri" w:eastAsia="Calibri" w:hAnsi="Calibri" w:cs="Calibri"/>
          <w:color w:val="000000"/>
        </w:rPr>
        <w:t>Adaptation in the face of the new normal</w:t>
      </w:r>
      <w:r w:rsidR="00EF6653">
        <w:rPr>
          <w:rFonts w:ascii="Calibri" w:eastAsia="Calibri" w:hAnsi="Calibri" w:cs="Calibri"/>
          <w:color w:val="000000"/>
        </w:rPr>
        <w:t xml:space="preserve">. </w:t>
      </w:r>
      <w:r w:rsidRPr="00C43BED">
        <w:rPr>
          <w:rFonts w:ascii="Calibri" w:eastAsia="Calibri" w:hAnsi="Calibri" w:cs="Calibri"/>
          <w:color w:val="000000"/>
        </w:rPr>
        <w:t>Academy of Management Perspectives, 34</w:t>
      </w:r>
      <w:r>
        <w:rPr>
          <w:rFonts w:ascii="Calibri" w:eastAsia="Calibri" w:hAnsi="Calibri" w:cs="Calibri"/>
          <w:color w:val="000000"/>
        </w:rPr>
        <w:t>(</w:t>
      </w:r>
      <w:r w:rsidRPr="00C43BED">
        <w:rPr>
          <w:rFonts w:ascii="Calibri" w:eastAsia="Calibri" w:hAnsi="Calibri" w:cs="Calibri"/>
          <w:color w:val="000000"/>
        </w:rPr>
        <w:t>4</w:t>
      </w:r>
      <w:r>
        <w:rPr>
          <w:rFonts w:ascii="Calibri" w:eastAsia="Calibri" w:hAnsi="Calibri" w:cs="Calibri"/>
          <w:color w:val="000000"/>
        </w:rPr>
        <w:t xml:space="preserve">), p. 508. </w:t>
      </w:r>
    </w:p>
    <w:p w14:paraId="57AD8788" w14:textId="2A9026AA"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Nite, C.,</w:t>
      </w:r>
      <w:r w:rsidR="00986DF0">
        <w:rPr>
          <w:rFonts w:ascii="Calibri" w:eastAsia="Calibri" w:hAnsi="Calibri" w:cs="Calibri"/>
          <w:color w:val="000000"/>
        </w:rPr>
        <w:t xml:space="preserve"> </w:t>
      </w:r>
      <w:r w:rsidRPr="00146591">
        <w:rPr>
          <w:rFonts w:ascii="Calibri" w:eastAsia="Calibri" w:hAnsi="Calibri" w:cs="Calibri"/>
          <w:color w:val="000000"/>
        </w:rPr>
        <w:t xml:space="preserve">Edwards, J. 2021. From isomorphism to institutional work: Advancing institutional theory in sport management research. Sport Management Review, 24(5), </w:t>
      </w:r>
      <w:r w:rsidR="00986DF0">
        <w:rPr>
          <w:rFonts w:ascii="Calibri" w:eastAsia="Calibri" w:hAnsi="Calibri" w:cs="Calibri"/>
          <w:color w:val="000000"/>
        </w:rPr>
        <w:t xml:space="preserve">p. </w:t>
      </w:r>
      <w:r w:rsidRPr="00146591">
        <w:rPr>
          <w:rFonts w:ascii="Calibri" w:eastAsia="Calibri" w:hAnsi="Calibri" w:cs="Calibri"/>
          <w:color w:val="000000"/>
        </w:rPr>
        <w:t>815.</w:t>
      </w:r>
    </w:p>
    <w:p w14:paraId="3F9B9C74" w14:textId="1264EDB8" w:rsidR="00970095" w:rsidRDefault="00970095" w:rsidP="00970095">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970095">
        <w:rPr>
          <w:rFonts w:ascii="Calibri" w:eastAsia="Calibri" w:hAnsi="Calibri" w:cs="Calibri"/>
          <w:color w:val="000000"/>
        </w:rPr>
        <w:t>Nite, C., Ige, A., Washington, M. 2019. The evolving institutional work of the National Collegiate</w:t>
      </w:r>
      <w:r>
        <w:rPr>
          <w:rFonts w:ascii="Calibri" w:eastAsia="Calibri" w:hAnsi="Calibri" w:cs="Calibri"/>
          <w:color w:val="000000"/>
        </w:rPr>
        <w:t xml:space="preserve"> </w:t>
      </w:r>
      <w:r w:rsidRPr="00970095">
        <w:rPr>
          <w:rFonts w:ascii="Calibri" w:eastAsia="Calibri" w:hAnsi="Calibri" w:cs="Calibri"/>
          <w:color w:val="000000"/>
        </w:rPr>
        <w:t xml:space="preserve">Athletic Association to maintain dominance in a fragmented field. Sport Management Review, 22(3), </w:t>
      </w:r>
      <w:r w:rsidR="0090474C">
        <w:rPr>
          <w:rFonts w:ascii="Calibri" w:eastAsia="Calibri" w:hAnsi="Calibri" w:cs="Calibri"/>
          <w:color w:val="000000"/>
        </w:rPr>
        <w:t xml:space="preserve">p. </w:t>
      </w:r>
      <w:r w:rsidRPr="00970095">
        <w:rPr>
          <w:rFonts w:ascii="Calibri" w:eastAsia="Calibri" w:hAnsi="Calibri" w:cs="Calibri"/>
          <w:color w:val="000000"/>
        </w:rPr>
        <w:t>379</w:t>
      </w:r>
      <w:r w:rsidR="00B971F1">
        <w:rPr>
          <w:rFonts w:ascii="Calibri" w:eastAsia="Calibri" w:hAnsi="Calibri" w:cs="Calibri"/>
          <w:color w:val="000000"/>
        </w:rPr>
        <w:t>.</w:t>
      </w:r>
    </w:p>
    <w:p w14:paraId="1DD178B1" w14:textId="1CDCBD54" w:rsidR="00487BB0" w:rsidRDefault="00487BB0" w:rsidP="00487BB0">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487BB0">
        <w:rPr>
          <w:rFonts w:ascii="Calibri" w:eastAsia="Calibri" w:hAnsi="Calibri" w:cs="Calibri"/>
          <w:color w:val="000000"/>
        </w:rPr>
        <w:t>Olmos-Vega, F. M., Stalmeijer, R. E., Varpio, L., Renate Kahlke, R. 2022.</w:t>
      </w:r>
      <w:r>
        <w:rPr>
          <w:rFonts w:ascii="Calibri" w:eastAsia="Calibri" w:hAnsi="Calibri" w:cs="Calibri"/>
          <w:color w:val="000000"/>
        </w:rPr>
        <w:t xml:space="preserve"> </w:t>
      </w:r>
      <w:r w:rsidRPr="00487BB0">
        <w:rPr>
          <w:rFonts w:ascii="Calibri" w:eastAsia="Calibri" w:hAnsi="Calibri" w:cs="Calibri"/>
          <w:color w:val="000000"/>
        </w:rPr>
        <w:t>A Practical Guide to Reflexivity in Qualitative Research: AMEE Guide No. 149,</w:t>
      </w:r>
      <w:r>
        <w:rPr>
          <w:rFonts w:ascii="Calibri" w:eastAsia="Calibri" w:hAnsi="Calibri" w:cs="Calibri"/>
          <w:color w:val="000000"/>
        </w:rPr>
        <w:t xml:space="preserve"> </w:t>
      </w:r>
      <w:r w:rsidRPr="00487BB0">
        <w:rPr>
          <w:rFonts w:ascii="Calibri" w:eastAsia="Calibri" w:hAnsi="Calibri" w:cs="Calibri"/>
          <w:color w:val="000000"/>
        </w:rPr>
        <w:t>Medical Teacher. Taylor &amp; Francis. doi: 10.1080/0142159X.2022.2057287</w:t>
      </w:r>
    </w:p>
    <w:p w14:paraId="7F245DCB" w14:textId="4CAA9C7B" w:rsidR="00B971F1" w:rsidRPr="00146591" w:rsidRDefault="00B971F1" w:rsidP="00B971F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B971F1">
        <w:rPr>
          <w:rFonts w:ascii="Calibri" w:eastAsia="Calibri" w:hAnsi="Calibri" w:cs="Calibri"/>
          <w:color w:val="000000"/>
        </w:rPr>
        <w:t>Patton, M. Q. 2002. Qualitative Research and Evaluation Methods. 3</w:t>
      </w:r>
      <w:r w:rsidRPr="00B971F1">
        <w:rPr>
          <w:rFonts w:ascii="Calibri" w:eastAsia="Calibri" w:hAnsi="Calibri" w:cs="Calibri"/>
          <w:color w:val="000000"/>
          <w:vertAlign w:val="superscript"/>
        </w:rPr>
        <w:t>rd</w:t>
      </w:r>
      <w:r w:rsidR="0090474C">
        <w:rPr>
          <w:rFonts w:ascii="Calibri" w:eastAsia="Calibri" w:hAnsi="Calibri" w:cs="Calibri"/>
          <w:color w:val="000000"/>
        </w:rPr>
        <w:t xml:space="preserve"> ed., </w:t>
      </w:r>
      <w:r w:rsidRPr="00B971F1">
        <w:rPr>
          <w:rFonts w:ascii="Calibri" w:eastAsia="Calibri" w:hAnsi="Calibri" w:cs="Calibri"/>
          <w:color w:val="000000"/>
        </w:rPr>
        <w:t>Thousand Oaks</w:t>
      </w:r>
      <w:r w:rsidR="00EF6653">
        <w:rPr>
          <w:rFonts w:ascii="Calibri" w:eastAsia="Calibri" w:hAnsi="Calibri" w:cs="Calibri"/>
          <w:color w:val="000000"/>
        </w:rPr>
        <w:t xml:space="preserve"> (</w:t>
      </w:r>
      <w:r w:rsidRPr="00B971F1">
        <w:rPr>
          <w:rFonts w:ascii="Calibri" w:eastAsia="Calibri" w:hAnsi="Calibri" w:cs="Calibri"/>
          <w:color w:val="000000"/>
        </w:rPr>
        <w:t>CA</w:t>
      </w:r>
      <w:r w:rsidR="0090474C">
        <w:rPr>
          <w:rFonts w:ascii="Calibri" w:eastAsia="Calibri" w:hAnsi="Calibri" w:cs="Calibri"/>
          <w:color w:val="000000"/>
        </w:rPr>
        <w:t>),</w:t>
      </w:r>
      <w:r w:rsidRPr="00B971F1">
        <w:rPr>
          <w:rFonts w:ascii="Calibri" w:eastAsia="Calibri" w:hAnsi="Calibri" w:cs="Calibri"/>
          <w:color w:val="000000"/>
        </w:rPr>
        <w:t xml:space="preserve"> Sage.</w:t>
      </w:r>
    </w:p>
    <w:p w14:paraId="373550E3" w14:textId="0668B398"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 xml:space="preserve">Pedras, L., Taylor, T, Stephen Frawley, St. 2020. Responses to multi-level institutional complexity in a national sport federation, Sport Management Review, 23(3), </w:t>
      </w:r>
      <w:r w:rsidR="00986DF0">
        <w:rPr>
          <w:rFonts w:ascii="Calibri" w:eastAsia="Calibri" w:hAnsi="Calibri" w:cs="Calibri"/>
          <w:color w:val="000000"/>
        </w:rPr>
        <w:t xml:space="preserve">p. </w:t>
      </w:r>
      <w:r w:rsidRPr="00146591">
        <w:rPr>
          <w:rFonts w:ascii="Calibri" w:eastAsia="Calibri" w:hAnsi="Calibri" w:cs="Calibri"/>
          <w:color w:val="000000"/>
        </w:rPr>
        <w:t>482.</w:t>
      </w:r>
    </w:p>
    <w:p w14:paraId="0F063A2B" w14:textId="4BEC4492" w:rsidR="00BD4972" w:rsidRDefault="00BD4972"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BD4972">
        <w:rPr>
          <w:rFonts w:ascii="Calibri" w:eastAsia="Calibri" w:hAnsi="Calibri" w:cs="Calibri"/>
          <w:color w:val="000000"/>
        </w:rPr>
        <w:t xml:space="preserve">Perkmann, M., Spicer, A. 2008. How are management fashions institutionalized? The role of institutional work. Human relations, 61(6), </w:t>
      </w:r>
      <w:r>
        <w:rPr>
          <w:rFonts w:ascii="Calibri" w:eastAsia="Calibri" w:hAnsi="Calibri" w:cs="Calibri"/>
          <w:color w:val="000000"/>
        </w:rPr>
        <w:t xml:space="preserve">p. </w:t>
      </w:r>
      <w:r w:rsidRPr="00BD4972">
        <w:rPr>
          <w:rFonts w:ascii="Calibri" w:eastAsia="Calibri" w:hAnsi="Calibri" w:cs="Calibri"/>
          <w:color w:val="000000"/>
        </w:rPr>
        <w:t>811.</w:t>
      </w:r>
    </w:p>
    <w:p w14:paraId="6CA24F25" w14:textId="4BA56C85" w:rsidR="00562688" w:rsidRDefault="00562688" w:rsidP="00562688">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562688">
        <w:rPr>
          <w:rFonts w:ascii="Calibri" w:eastAsia="Calibri" w:hAnsi="Calibri" w:cs="Calibri"/>
          <w:color w:val="000000"/>
        </w:rPr>
        <w:t xml:space="preserve">Ramirez, C. (2012). We are being pilloried for </w:t>
      </w:r>
      <w:proofErr w:type="gramStart"/>
      <w:r w:rsidRPr="00562688">
        <w:rPr>
          <w:rFonts w:ascii="Calibri" w:eastAsia="Calibri" w:hAnsi="Calibri" w:cs="Calibri"/>
          <w:color w:val="000000"/>
        </w:rPr>
        <w:t>something,</w:t>
      </w:r>
      <w:proofErr w:type="gramEnd"/>
      <w:r w:rsidRPr="00562688">
        <w:rPr>
          <w:rFonts w:ascii="Calibri" w:eastAsia="Calibri" w:hAnsi="Calibri" w:cs="Calibri"/>
          <w:color w:val="000000"/>
        </w:rPr>
        <w:t xml:space="preserve"> we did not even know</w:t>
      </w:r>
      <w:r>
        <w:rPr>
          <w:rFonts w:ascii="Calibri" w:eastAsia="Calibri" w:hAnsi="Calibri" w:cs="Calibri"/>
          <w:color w:val="000000"/>
        </w:rPr>
        <w:t xml:space="preserve"> </w:t>
      </w:r>
      <w:r w:rsidRPr="00562688">
        <w:rPr>
          <w:rFonts w:ascii="Calibri" w:eastAsia="Calibri" w:hAnsi="Calibri" w:cs="Calibri"/>
          <w:color w:val="000000"/>
        </w:rPr>
        <w:t>we had done wrong! Quality control and orders of worth in the British Audit</w:t>
      </w:r>
      <w:r>
        <w:rPr>
          <w:rFonts w:ascii="Calibri" w:eastAsia="Calibri" w:hAnsi="Calibri" w:cs="Calibri"/>
          <w:color w:val="000000"/>
        </w:rPr>
        <w:t xml:space="preserve"> </w:t>
      </w:r>
      <w:r w:rsidRPr="00562688">
        <w:rPr>
          <w:rFonts w:ascii="Calibri" w:eastAsia="Calibri" w:hAnsi="Calibri" w:cs="Calibri"/>
          <w:color w:val="000000"/>
        </w:rPr>
        <w:t xml:space="preserve">Profession. Journal of Management Studies, 50, </w:t>
      </w:r>
      <w:r>
        <w:rPr>
          <w:rFonts w:ascii="Calibri" w:eastAsia="Calibri" w:hAnsi="Calibri" w:cs="Calibri"/>
          <w:color w:val="000000"/>
        </w:rPr>
        <w:t xml:space="preserve">p. </w:t>
      </w:r>
      <w:r w:rsidRPr="00562688">
        <w:rPr>
          <w:rFonts w:ascii="Calibri" w:eastAsia="Calibri" w:hAnsi="Calibri" w:cs="Calibri"/>
          <w:color w:val="000000"/>
        </w:rPr>
        <w:t>845.</w:t>
      </w:r>
    </w:p>
    <w:p w14:paraId="41914E27" w14:textId="34826B04" w:rsidR="00C43BED" w:rsidRPr="00146591" w:rsidRDefault="00C43BED"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C43BED">
        <w:rPr>
          <w:rFonts w:ascii="Calibri" w:eastAsia="Calibri" w:hAnsi="Calibri" w:cs="Calibri"/>
          <w:color w:val="000000"/>
        </w:rPr>
        <w:t>Raetze, S</w:t>
      </w:r>
      <w:r>
        <w:rPr>
          <w:rFonts w:ascii="Calibri" w:eastAsia="Calibri" w:hAnsi="Calibri" w:cs="Calibri"/>
          <w:color w:val="000000"/>
        </w:rPr>
        <w:t>.</w:t>
      </w:r>
      <w:r w:rsidRPr="00C43BED">
        <w:rPr>
          <w:rFonts w:ascii="Calibri" w:eastAsia="Calibri" w:hAnsi="Calibri" w:cs="Calibri"/>
          <w:color w:val="000000"/>
        </w:rPr>
        <w:t>, Duchek,</w:t>
      </w:r>
      <w:r>
        <w:rPr>
          <w:rFonts w:ascii="Calibri" w:eastAsia="Calibri" w:hAnsi="Calibri" w:cs="Calibri"/>
          <w:color w:val="000000"/>
        </w:rPr>
        <w:t xml:space="preserve"> St., </w:t>
      </w:r>
      <w:r w:rsidRPr="00C43BED">
        <w:rPr>
          <w:rFonts w:ascii="Calibri" w:eastAsia="Calibri" w:hAnsi="Calibri" w:cs="Calibri"/>
          <w:color w:val="000000"/>
        </w:rPr>
        <w:t>Maynard</w:t>
      </w:r>
      <w:r>
        <w:rPr>
          <w:rFonts w:ascii="Calibri" w:eastAsia="Calibri" w:hAnsi="Calibri" w:cs="Calibri"/>
          <w:color w:val="000000"/>
        </w:rPr>
        <w:t xml:space="preserve">, T., </w:t>
      </w:r>
      <w:r w:rsidRPr="00C43BED">
        <w:rPr>
          <w:rFonts w:ascii="Calibri" w:eastAsia="Calibri" w:hAnsi="Calibri" w:cs="Calibri"/>
          <w:color w:val="000000"/>
        </w:rPr>
        <w:t>Kirkman</w:t>
      </w:r>
      <w:r>
        <w:rPr>
          <w:rFonts w:ascii="Calibri" w:eastAsia="Calibri" w:hAnsi="Calibri" w:cs="Calibri"/>
          <w:color w:val="000000"/>
        </w:rPr>
        <w:t xml:space="preserve">, B. </w:t>
      </w:r>
      <w:r w:rsidRPr="00C43BED">
        <w:rPr>
          <w:rFonts w:ascii="Calibri" w:eastAsia="Calibri" w:hAnsi="Calibri" w:cs="Calibri"/>
          <w:color w:val="000000"/>
        </w:rPr>
        <w:t>2021</w:t>
      </w:r>
      <w:r>
        <w:rPr>
          <w:rFonts w:ascii="Calibri" w:eastAsia="Calibri" w:hAnsi="Calibri" w:cs="Calibri"/>
          <w:color w:val="000000"/>
        </w:rPr>
        <w:t xml:space="preserve">. </w:t>
      </w:r>
      <w:r w:rsidRPr="00C43BED">
        <w:rPr>
          <w:rFonts w:ascii="Calibri" w:eastAsia="Calibri" w:hAnsi="Calibri" w:cs="Calibri"/>
          <w:color w:val="000000"/>
        </w:rPr>
        <w:t>Resilience in Organizations: An Integrative Multilevel Review and Editorial Introduction, in: Group &amp; Organization Management, 46</w:t>
      </w:r>
      <w:r>
        <w:rPr>
          <w:rFonts w:ascii="Calibri" w:eastAsia="Calibri" w:hAnsi="Calibri" w:cs="Calibri"/>
          <w:color w:val="000000"/>
        </w:rPr>
        <w:t xml:space="preserve">(4), p. 607. </w:t>
      </w:r>
    </w:p>
    <w:p w14:paraId="136CDE33" w14:textId="393E84E8"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Sarkar, S., Clegg, S. T. 2021. Resilience in a time of contagion: lessons from small businesses during the COVID-19 pandemic, Journal of Change Management, 21(2),</w:t>
      </w:r>
      <w:r w:rsidR="00AA674F">
        <w:rPr>
          <w:rFonts w:ascii="Calibri" w:eastAsia="Calibri" w:hAnsi="Calibri" w:cs="Calibri"/>
          <w:color w:val="000000"/>
        </w:rPr>
        <w:t xml:space="preserve"> p.</w:t>
      </w:r>
      <w:r w:rsidRPr="00146591">
        <w:rPr>
          <w:rFonts w:ascii="Calibri" w:eastAsia="Calibri" w:hAnsi="Calibri" w:cs="Calibri"/>
          <w:color w:val="000000"/>
        </w:rPr>
        <w:t xml:space="preserve"> 242.</w:t>
      </w:r>
    </w:p>
    <w:p w14:paraId="61407900" w14:textId="107E1E6F" w:rsidR="00C32070" w:rsidRDefault="00C32070" w:rsidP="00C32070">
      <w:pPr>
        <w:widowControl/>
        <w:pBdr>
          <w:top w:val="nil"/>
          <w:left w:val="nil"/>
          <w:bottom w:val="nil"/>
          <w:right w:val="nil"/>
          <w:between w:val="nil"/>
        </w:pBdr>
        <w:ind w:right="-28" w:firstLine="238"/>
        <w:jc w:val="both"/>
        <w:rPr>
          <w:rStyle w:val="Hyperlink"/>
          <w:rFonts w:ascii="Calibri" w:eastAsia="Calibri" w:hAnsi="Calibri" w:cs="Calibri"/>
          <w:sz w:val="20"/>
          <w:lang w:val="de-AT"/>
        </w:rPr>
      </w:pPr>
      <w:r w:rsidRPr="00EB0C78">
        <w:rPr>
          <w:rFonts w:ascii="Calibri" w:eastAsia="Calibri" w:hAnsi="Calibri" w:cs="Calibri"/>
          <w:color w:val="000000"/>
          <w:lang w:val="de-AT"/>
        </w:rPr>
        <w:t>S</w:t>
      </w:r>
      <w:r w:rsidR="00C43BED">
        <w:rPr>
          <w:rFonts w:ascii="Calibri" w:eastAsia="Calibri" w:hAnsi="Calibri" w:cs="Calibri"/>
          <w:color w:val="000000"/>
          <w:lang w:val="de-AT"/>
        </w:rPr>
        <w:t>ta</w:t>
      </w:r>
      <w:r w:rsidRPr="00EB0C78">
        <w:rPr>
          <w:rFonts w:ascii="Calibri" w:eastAsia="Calibri" w:hAnsi="Calibri" w:cs="Calibri"/>
          <w:color w:val="000000"/>
          <w:lang w:val="de-AT"/>
        </w:rPr>
        <w:t xml:space="preserve">tista 2023, </w:t>
      </w:r>
      <w:proofErr w:type="spellStart"/>
      <w:r w:rsidRPr="00EB0C78">
        <w:rPr>
          <w:rFonts w:ascii="Calibri" w:eastAsia="Calibri" w:hAnsi="Calibri" w:cs="Calibri"/>
          <w:color w:val="000000"/>
          <w:lang w:val="de-AT"/>
        </w:rPr>
        <w:t>published</w:t>
      </w:r>
      <w:proofErr w:type="spellEnd"/>
      <w:r w:rsidRPr="00EB0C78">
        <w:rPr>
          <w:rFonts w:ascii="Calibri" w:eastAsia="Calibri" w:hAnsi="Calibri" w:cs="Calibri"/>
          <w:color w:val="000000"/>
          <w:lang w:val="de-AT"/>
        </w:rPr>
        <w:t xml:space="preserve"> by Mohr, M. (04.04.2023): Mitglieder in Sportvereinen in Österreich nach Verbänden 2022 unter </w:t>
      </w:r>
      <w:hyperlink r:id="rId17" w:history="1">
        <w:r w:rsidRPr="00EB0C78">
          <w:rPr>
            <w:rStyle w:val="Hyperlink"/>
            <w:rFonts w:ascii="Calibri" w:eastAsia="Calibri" w:hAnsi="Calibri" w:cs="Calibri"/>
            <w:sz w:val="20"/>
            <w:lang w:val="de-AT"/>
          </w:rPr>
          <w:t>https://de.statista.com/statistik/daten/studie/789605/umfrage/mitglieder-in-sportvereinen-in-oesterreich-nach-bundes-sportfachverband/</w:t>
        </w:r>
      </w:hyperlink>
    </w:p>
    <w:p w14:paraId="0931125C" w14:textId="77777777" w:rsidR="00562688" w:rsidRPr="00465368" w:rsidRDefault="00562688" w:rsidP="00562688">
      <w:pPr>
        <w:widowControl/>
        <w:pBdr>
          <w:top w:val="nil"/>
          <w:left w:val="nil"/>
          <w:bottom w:val="nil"/>
          <w:right w:val="nil"/>
          <w:between w:val="nil"/>
        </w:pBdr>
        <w:ind w:right="-28" w:firstLine="238"/>
        <w:jc w:val="both"/>
        <w:rPr>
          <w:rFonts w:ascii="Calibri" w:eastAsia="Calibri" w:hAnsi="Calibri" w:cs="Calibri"/>
          <w:color w:val="000000"/>
        </w:rPr>
      </w:pPr>
      <w:r w:rsidRPr="00465368">
        <w:rPr>
          <w:rFonts w:ascii="Calibri" w:eastAsia="Calibri" w:hAnsi="Calibri" w:cs="Calibri"/>
          <w:color w:val="000000"/>
        </w:rPr>
        <w:t>Seo, M. G., Creed, W. E. D. 2002. Institutional contradictions, praxis, and institutional change: A dialectical perspective. Academy of Management Review, 27(2), p. 222.</w:t>
      </w:r>
    </w:p>
    <w:p w14:paraId="3A9A0EEA" w14:textId="77777777" w:rsidR="00562688" w:rsidRDefault="00562688" w:rsidP="00562688">
      <w:pPr>
        <w:widowControl/>
        <w:pBdr>
          <w:top w:val="nil"/>
          <w:left w:val="nil"/>
          <w:bottom w:val="nil"/>
          <w:right w:val="nil"/>
          <w:between w:val="nil"/>
        </w:pBdr>
        <w:ind w:right="-28" w:firstLine="238"/>
        <w:jc w:val="both"/>
        <w:rPr>
          <w:rFonts w:ascii="Calibri" w:eastAsia="Calibri" w:hAnsi="Calibri" w:cs="Calibri"/>
          <w:color w:val="000000"/>
        </w:rPr>
      </w:pPr>
      <w:r w:rsidRPr="00465368">
        <w:rPr>
          <w:rFonts w:ascii="Calibri" w:eastAsia="Calibri" w:hAnsi="Calibri" w:cs="Calibri"/>
          <w:color w:val="000000"/>
        </w:rPr>
        <w:t>Scott, W. R. 2008. Institutions and organizations: Ideas and interests, Sage, Los Angeles (CA).</w:t>
      </w:r>
    </w:p>
    <w:p w14:paraId="002D0DE1" w14:textId="77777777" w:rsidR="00EF6653" w:rsidRDefault="00562688" w:rsidP="00562688">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821053">
        <w:rPr>
          <w:rFonts w:ascii="Calibri" w:eastAsia="Calibri" w:hAnsi="Calibri" w:cs="Calibri"/>
          <w:color w:val="000000"/>
        </w:rPr>
        <w:t xml:space="preserve">Scott, W. R. (2008). Lords of the dance: Professionals as institutional agents. </w:t>
      </w:r>
      <w:r w:rsidRPr="00562688">
        <w:rPr>
          <w:rFonts w:ascii="Calibri" w:eastAsia="Calibri" w:hAnsi="Calibri" w:cs="Calibri"/>
          <w:color w:val="000000"/>
          <w:lang w:val="de-AT"/>
        </w:rPr>
        <w:t xml:space="preserve">Organization Studies, 29, </w:t>
      </w:r>
      <w:r w:rsidR="00EF6653">
        <w:rPr>
          <w:rFonts w:ascii="Calibri" w:eastAsia="Calibri" w:hAnsi="Calibri" w:cs="Calibri"/>
          <w:color w:val="000000"/>
          <w:lang w:val="de-AT"/>
        </w:rPr>
        <w:t xml:space="preserve">p. </w:t>
      </w:r>
      <w:r w:rsidRPr="00562688">
        <w:rPr>
          <w:rFonts w:ascii="Calibri" w:eastAsia="Calibri" w:hAnsi="Calibri" w:cs="Calibri"/>
          <w:color w:val="000000"/>
          <w:lang w:val="de-AT"/>
        </w:rPr>
        <w:t>219</w:t>
      </w:r>
      <w:r w:rsidR="00EF6653">
        <w:rPr>
          <w:rFonts w:ascii="Calibri" w:eastAsia="Calibri" w:hAnsi="Calibri" w:cs="Calibri"/>
          <w:color w:val="000000"/>
          <w:lang w:val="de-AT"/>
        </w:rPr>
        <w:t>.</w:t>
      </w:r>
    </w:p>
    <w:p w14:paraId="58A4E471" w14:textId="51F8ED04" w:rsidR="00562688" w:rsidRDefault="00562688" w:rsidP="00562688">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EB0C78">
        <w:rPr>
          <w:rFonts w:ascii="Calibri" w:eastAsia="Calibri" w:hAnsi="Calibri" w:cs="Calibri"/>
          <w:color w:val="000000"/>
          <w:lang w:val="de-AT"/>
        </w:rPr>
        <w:t xml:space="preserve">Stötzer, Keplinger &amp; Kaltenbrunner, </w:t>
      </w:r>
      <w:proofErr w:type="spellStart"/>
      <w:r w:rsidRPr="00EB0C78">
        <w:rPr>
          <w:rFonts w:ascii="Calibri" w:eastAsia="Calibri" w:hAnsi="Calibri" w:cs="Calibri"/>
          <w:color w:val="000000"/>
          <w:lang w:val="de-AT"/>
        </w:rPr>
        <w:t>forthcoming</w:t>
      </w:r>
      <w:proofErr w:type="spellEnd"/>
      <w:r w:rsidRPr="00EB0C78">
        <w:rPr>
          <w:rFonts w:ascii="Calibri" w:eastAsia="Calibri" w:hAnsi="Calibri" w:cs="Calibri"/>
          <w:color w:val="000000"/>
          <w:lang w:val="de-AT"/>
        </w:rPr>
        <w:t xml:space="preserve">. Wie bewältigten kleine NPO die Covid-19-Pandemie? – Empirische Einblicke in pandemische Herausforderungen und Multilevel-Resilienzfaktoren, </w:t>
      </w:r>
      <w:proofErr w:type="spellStart"/>
      <w:r w:rsidRPr="00EB0C78">
        <w:rPr>
          <w:rFonts w:ascii="Calibri" w:eastAsia="Calibri" w:hAnsi="Calibri" w:cs="Calibri"/>
          <w:color w:val="000000"/>
          <w:lang w:val="de-AT"/>
        </w:rPr>
        <w:t>ZGuG</w:t>
      </w:r>
      <w:proofErr w:type="spellEnd"/>
      <w:r w:rsidRPr="00EB0C78">
        <w:rPr>
          <w:rFonts w:ascii="Calibri" w:eastAsia="Calibri" w:hAnsi="Calibri" w:cs="Calibri"/>
          <w:color w:val="000000"/>
          <w:lang w:val="de-AT"/>
        </w:rPr>
        <w:t xml:space="preserve">, Special </w:t>
      </w:r>
      <w:proofErr w:type="spellStart"/>
      <w:r w:rsidRPr="00EB0C78">
        <w:rPr>
          <w:rFonts w:ascii="Calibri" w:eastAsia="Calibri" w:hAnsi="Calibri" w:cs="Calibri"/>
          <w:color w:val="000000"/>
          <w:lang w:val="de-AT"/>
        </w:rPr>
        <w:t>Issue</w:t>
      </w:r>
      <w:proofErr w:type="spellEnd"/>
      <w:r>
        <w:rPr>
          <w:rFonts w:ascii="Calibri" w:eastAsia="Calibri" w:hAnsi="Calibri" w:cs="Calibri"/>
          <w:color w:val="000000"/>
          <w:lang w:val="de-AT"/>
        </w:rPr>
        <w:t>.</w:t>
      </w:r>
    </w:p>
    <w:p w14:paraId="6A587C27" w14:textId="0255F9EB" w:rsidR="000C11A4" w:rsidRPr="00465368" w:rsidRDefault="000C11A4"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0C11A4">
        <w:rPr>
          <w:rFonts w:ascii="Calibri" w:eastAsia="Calibri" w:hAnsi="Calibri" w:cs="Calibri"/>
          <w:color w:val="000000"/>
          <w:lang w:val="de-AT"/>
        </w:rPr>
        <w:t>Stötzer, S</w:t>
      </w:r>
      <w:r>
        <w:rPr>
          <w:rFonts w:ascii="Calibri" w:eastAsia="Calibri" w:hAnsi="Calibri" w:cs="Calibri"/>
          <w:color w:val="000000"/>
          <w:lang w:val="de-AT"/>
        </w:rPr>
        <w:t xml:space="preserve">., </w:t>
      </w:r>
      <w:r w:rsidRPr="000C11A4">
        <w:rPr>
          <w:rFonts w:ascii="Calibri" w:eastAsia="Calibri" w:hAnsi="Calibri" w:cs="Calibri"/>
          <w:color w:val="000000"/>
          <w:lang w:val="de-AT"/>
        </w:rPr>
        <w:t xml:space="preserve">Kaltenbrunner, </w:t>
      </w:r>
      <w:r>
        <w:rPr>
          <w:rFonts w:ascii="Calibri" w:eastAsia="Calibri" w:hAnsi="Calibri" w:cs="Calibri"/>
          <w:color w:val="000000"/>
          <w:lang w:val="de-AT"/>
        </w:rPr>
        <w:t xml:space="preserve">K., </w:t>
      </w:r>
      <w:r w:rsidRPr="000C11A4">
        <w:rPr>
          <w:rFonts w:ascii="Calibri" w:eastAsia="Calibri" w:hAnsi="Calibri" w:cs="Calibri"/>
          <w:color w:val="000000"/>
          <w:lang w:val="de-AT"/>
        </w:rPr>
        <w:t>Grüb</w:t>
      </w:r>
      <w:r>
        <w:rPr>
          <w:rFonts w:ascii="Calibri" w:eastAsia="Calibri" w:hAnsi="Calibri" w:cs="Calibri"/>
          <w:color w:val="000000"/>
          <w:lang w:val="de-AT"/>
        </w:rPr>
        <w:t xml:space="preserve">, B., </w:t>
      </w:r>
      <w:r w:rsidRPr="000C11A4">
        <w:rPr>
          <w:rFonts w:ascii="Calibri" w:eastAsia="Calibri" w:hAnsi="Calibri" w:cs="Calibri"/>
          <w:color w:val="000000"/>
          <w:lang w:val="de-AT"/>
        </w:rPr>
        <w:t>Martin</w:t>
      </w:r>
      <w:r>
        <w:rPr>
          <w:rFonts w:ascii="Calibri" w:eastAsia="Calibri" w:hAnsi="Calibri" w:cs="Calibri"/>
          <w:color w:val="000000"/>
          <w:lang w:val="de-AT"/>
        </w:rPr>
        <w:t xml:space="preserve">, S. </w:t>
      </w:r>
      <w:r w:rsidRPr="000C11A4">
        <w:rPr>
          <w:rFonts w:ascii="Calibri" w:eastAsia="Calibri" w:hAnsi="Calibri" w:cs="Calibri"/>
          <w:color w:val="000000"/>
          <w:lang w:val="de-AT"/>
        </w:rPr>
        <w:t>2022</w:t>
      </w:r>
      <w:r>
        <w:rPr>
          <w:rFonts w:ascii="Calibri" w:eastAsia="Calibri" w:hAnsi="Calibri" w:cs="Calibri"/>
          <w:color w:val="000000"/>
          <w:lang w:val="de-AT"/>
        </w:rPr>
        <w:t>.</w:t>
      </w:r>
      <w:r w:rsidRPr="000C11A4">
        <w:rPr>
          <w:rFonts w:ascii="Calibri" w:eastAsia="Calibri" w:hAnsi="Calibri" w:cs="Calibri"/>
          <w:color w:val="000000"/>
          <w:lang w:val="de-AT"/>
        </w:rPr>
        <w:t xml:space="preserve"> </w:t>
      </w:r>
      <w:r w:rsidRPr="00465368">
        <w:rPr>
          <w:rFonts w:ascii="Calibri" w:eastAsia="Calibri" w:hAnsi="Calibri" w:cs="Calibri"/>
          <w:color w:val="000000"/>
        </w:rPr>
        <w:t xml:space="preserve">Coping with COVID-19 – Which Resilience Mechanisms Enabled Austrian Nonprofit Organizations to Weather the Pandemic Storm? </w:t>
      </w:r>
      <w:proofErr w:type="spellStart"/>
      <w:r w:rsidRPr="00465368">
        <w:rPr>
          <w:rFonts w:ascii="Calibri" w:eastAsia="Calibri" w:hAnsi="Calibri" w:cs="Calibri"/>
          <w:color w:val="000000"/>
        </w:rPr>
        <w:t>Schmalenbach</w:t>
      </w:r>
      <w:proofErr w:type="spellEnd"/>
      <w:r w:rsidRPr="00465368">
        <w:rPr>
          <w:rFonts w:ascii="Calibri" w:eastAsia="Calibri" w:hAnsi="Calibri" w:cs="Calibri"/>
          <w:color w:val="000000"/>
        </w:rPr>
        <w:t xml:space="preserve"> Journal of Business Research, 74, p. 497.</w:t>
      </w:r>
    </w:p>
    <w:p w14:paraId="6A4416C0" w14:textId="52DB2F8F" w:rsidR="00F76072" w:rsidRPr="00465368" w:rsidRDefault="00F76072" w:rsidP="00F76072">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465368">
        <w:rPr>
          <w:rFonts w:ascii="Calibri" w:eastAsia="Calibri" w:hAnsi="Calibri" w:cs="Calibri"/>
          <w:color w:val="000000"/>
        </w:rPr>
        <w:lastRenderedPageBreak/>
        <w:t xml:space="preserve">Turenne, C.P., Gautier, L., </w:t>
      </w:r>
      <w:proofErr w:type="spellStart"/>
      <w:r w:rsidRPr="00465368">
        <w:rPr>
          <w:rFonts w:ascii="Calibri" w:eastAsia="Calibri" w:hAnsi="Calibri" w:cs="Calibri"/>
          <w:color w:val="000000"/>
        </w:rPr>
        <w:t>Degroote</w:t>
      </w:r>
      <w:proofErr w:type="spellEnd"/>
      <w:r w:rsidRPr="00465368">
        <w:rPr>
          <w:rFonts w:ascii="Calibri" w:eastAsia="Calibri" w:hAnsi="Calibri" w:cs="Calibri"/>
          <w:color w:val="000000"/>
        </w:rPr>
        <w:t xml:space="preserve">, S., Guillard, E., </w:t>
      </w:r>
      <w:proofErr w:type="spellStart"/>
      <w:r w:rsidRPr="00465368">
        <w:rPr>
          <w:rFonts w:ascii="Calibri" w:eastAsia="Calibri" w:hAnsi="Calibri" w:cs="Calibri"/>
          <w:color w:val="000000"/>
        </w:rPr>
        <w:t>Chabrol</w:t>
      </w:r>
      <w:proofErr w:type="spellEnd"/>
      <w:r w:rsidRPr="00465368">
        <w:rPr>
          <w:rFonts w:ascii="Calibri" w:eastAsia="Calibri" w:hAnsi="Calibri" w:cs="Calibri"/>
          <w:color w:val="000000"/>
        </w:rPr>
        <w:t xml:space="preserve">, F., </w:t>
      </w:r>
      <w:proofErr w:type="spellStart"/>
      <w:r w:rsidRPr="00465368">
        <w:rPr>
          <w:rFonts w:ascii="Calibri" w:eastAsia="Calibri" w:hAnsi="Calibri" w:cs="Calibri"/>
          <w:color w:val="000000"/>
        </w:rPr>
        <w:t>Ridde</w:t>
      </w:r>
      <w:proofErr w:type="spellEnd"/>
      <w:r w:rsidRPr="00465368">
        <w:rPr>
          <w:rFonts w:ascii="Calibri" w:eastAsia="Calibri" w:hAnsi="Calibri" w:cs="Calibri"/>
          <w:color w:val="000000"/>
        </w:rPr>
        <w:t>, V. 2019. Conceptual analysis of health systems resilience: a scoping review. Social Science &amp; Medicine 232, p. 168.</w:t>
      </w:r>
    </w:p>
    <w:p w14:paraId="6FFAF6E9" w14:textId="77777777" w:rsidR="000F7EB7" w:rsidRPr="00465368" w:rsidRDefault="000F7EB7" w:rsidP="000F7EB7">
      <w:pPr>
        <w:widowControl/>
        <w:pBdr>
          <w:top w:val="nil"/>
          <w:left w:val="nil"/>
          <w:bottom w:val="nil"/>
          <w:right w:val="nil"/>
          <w:between w:val="nil"/>
        </w:pBdr>
        <w:tabs>
          <w:tab w:val="left" w:pos="1980"/>
        </w:tabs>
        <w:ind w:left="360" w:hanging="360"/>
        <w:jc w:val="both"/>
        <w:rPr>
          <w:rFonts w:ascii="Calibri" w:eastAsia="Calibri" w:hAnsi="Calibri" w:cs="Calibri"/>
          <w:color w:val="000000"/>
          <w:lang w:val="de-AT"/>
        </w:rPr>
      </w:pPr>
      <w:r w:rsidRPr="00465368">
        <w:rPr>
          <w:rFonts w:ascii="Calibri" w:eastAsia="Calibri" w:hAnsi="Calibri" w:cs="Calibri"/>
          <w:color w:val="000000"/>
          <w:lang w:val="de-AT"/>
        </w:rPr>
        <w:t xml:space="preserve">Vienna online 2021. Studie zeigt: Sportvereine haben großen gesellschaftlichen Mehrwert. </w:t>
      </w:r>
      <w:r w:rsidRPr="00465368">
        <w:rPr>
          <w:rStyle w:val="vodl-author-boxpublished-ts"/>
          <w:lang w:val="de-AT"/>
        </w:rPr>
        <w:t xml:space="preserve">15.06.2021 13:48 </w:t>
      </w:r>
      <w:r w:rsidRPr="00EF6653">
        <w:rPr>
          <w:rStyle w:val="vodl-author-boxmodified-ts"/>
          <w:rFonts w:ascii="Calibri" w:hAnsi="Calibri" w:cs="Calibri"/>
          <w:lang w:val="de-AT"/>
        </w:rPr>
        <w:t>(Akt. 16.06.2021 07:31).</w:t>
      </w:r>
      <w:r w:rsidRPr="00465368">
        <w:rPr>
          <w:rStyle w:val="vodl-author-boxmodified-ts"/>
          <w:lang w:val="de-AT"/>
        </w:rPr>
        <w:t xml:space="preserve"> </w:t>
      </w:r>
      <w:hyperlink r:id="rId18" w:history="1">
        <w:r w:rsidRPr="00465368">
          <w:rPr>
            <w:rStyle w:val="Hyperlink"/>
            <w:rFonts w:ascii="Calibri" w:eastAsia="Calibri" w:hAnsi="Calibri" w:cs="Calibri"/>
            <w:sz w:val="20"/>
            <w:lang w:val="de-AT"/>
          </w:rPr>
          <w:t>https://www.vienna.at/studie-zeigt-sportvereine-haben-grossen-gesellschaftlichen-mehrwert/7021944</w:t>
        </w:r>
      </w:hyperlink>
      <w:r w:rsidRPr="00465368">
        <w:rPr>
          <w:rFonts w:ascii="Calibri" w:eastAsia="Calibri" w:hAnsi="Calibri" w:cs="Calibri"/>
          <w:color w:val="000000"/>
          <w:lang w:val="de-AT"/>
        </w:rPr>
        <w:t xml:space="preserve"> [23.5.2023].</w:t>
      </w:r>
    </w:p>
    <w:p w14:paraId="7BA6D4A3" w14:textId="184CBE05" w:rsidR="00D4078E" w:rsidRPr="00146591" w:rsidRDefault="00D4078E"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EB0C78">
        <w:rPr>
          <w:rFonts w:ascii="Calibri" w:eastAsia="Calibri" w:hAnsi="Calibri" w:cs="Calibri"/>
          <w:color w:val="000000"/>
          <w:lang w:val="de-AT"/>
        </w:rPr>
        <w:t>Wicker, P., Filo, K., Cuskelly, G.</w:t>
      </w:r>
      <w:r w:rsidR="00437F8F" w:rsidRPr="00EB0C78">
        <w:rPr>
          <w:rFonts w:ascii="Calibri" w:eastAsia="Calibri" w:hAnsi="Calibri" w:cs="Calibri"/>
          <w:color w:val="000000"/>
          <w:lang w:val="de-AT"/>
        </w:rPr>
        <w:t xml:space="preserve"> 2013</w:t>
      </w:r>
      <w:r w:rsidRPr="00EB0C78">
        <w:rPr>
          <w:rFonts w:ascii="Calibri" w:eastAsia="Calibri" w:hAnsi="Calibri" w:cs="Calibri"/>
          <w:color w:val="000000"/>
          <w:lang w:val="de-AT"/>
        </w:rPr>
        <w:t xml:space="preserve">. </w:t>
      </w:r>
      <w:r w:rsidRPr="00D4078E">
        <w:rPr>
          <w:rFonts w:ascii="Calibri" w:eastAsia="Calibri" w:hAnsi="Calibri" w:cs="Calibri"/>
          <w:color w:val="000000"/>
        </w:rPr>
        <w:t xml:space="preserve">Organizational resilience of community sport clubs impacted by natural disasters. Journal of Sport Management, 27(6), </w:t>
      </w:r>
      <w:r>
        <w:rPr>
          <w:rFonts w:ascii="Calibri" w:eastAsia="Calibri" w:hAnsi="Calibri" w:cs="Calibri"/>
          <w:color w:val="000000"/>
        </w:rPr>
        <w:t xml:space="preserve">p. </w:t>
      </w:r>
      <w:r w:rsidRPr="00D4078E">
        <w:rPr>
          <w:rFonts w:ascii="Calibri" w:eastAsia="Calibri" w:hAnsi="Calibri" w:cs="Calibri"/>
          <w:color w:val="000000"/>
        </w:rPr>
        <w:t>510.</w:t>
      </w:r>
    </w:p>
    <w:p w14:paraId="5C64D821" w14:textId="4494A865" w:rsidR="00146591" w:rsidRDefault="00146591" w:rsidP="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146591">
        <w:rPr>
          <w:rFonts w:ascii="Calibri" w:eastAsia="Calibri" w:hAnsi="Calibri" w:cs="Calibri"/>
          <w:color w:val="000000"/>
        </w:rPr>
        <w:t xml:space="preserve">Williams, T. A., Gruber, D. A., Sutcliffe, K. M., Shepherd, D. A., Zhao, E. Y. 2017. Organizational response to adversity: fusing crisis management and resilience research streams. Academy of Management Annals, 11(2), </w:t>
      </w:r>
      <w:r w:rsidR="00AA674F">
        <w:rPr>
          <w:rFonts w:ascii="Calibri" w:eastAsia="Calibri" w:hAnsi="Calibri" w:cs="Calibri"/>
          <w:color w:val="000000"/>
        </w:rPr>
        <w:t xml:space="preserve">p. </w:t>
      </w:r>
      <w:r w:rsidRPr="00146591">
        <w:rPr>
          <w:rFonts w:ascii="Calibri" w:eastAsia="Calibri" w:hAnsi="Calibri" w:cs="Calibri"/>
          <w:color w:val="000000"/>
        </w:rPr>
        <w:t>733.</w:t>
      </w:r>
    </w:p>
    <w:p w14:paraId="3B00643C" w14:textId="70DF371E" w:rsidR="00146591" w:rsidRDefault="000C11A4">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000C11A4">
        <w:rPr>
          <w:rFonts w:ascii="Calibri" w:eastAsia="Calibri" w:hAnsi="Calibri" w:cs="Calibri"/>
          <w:color w:val="000000"/>
        </w:rPr>
        <w:t>Witmer, H</w:t>
      </w:r>
      <w:r>
        <w:rPr>
          <w:rFonts w:ascii="Calibri" w:eastAsia="Calibri" w:hAnsi="Calibri" w:cs="Calibri"/>
          <w:color w:val="000000"/>
        </w:rPr>
        <w:t xml:space="preserve">., </w:t>
      </w:r>
      <w:r w:rsidRPr="000C11A4">
        <w:rPr>
          <w:rFonts w:ascii="Calibri" w:eastAsia="Calibri" w:hAnsi="Calibri" w:cs="Calibri"/>
          <w:color w:val="000000"/>
        </w:rPr>
        <w:t>Mellinger</w:t>
      </w:r>
      <w:r>
        <w:rPr>
          <w:rFonts w:ascii="Calibri" w:eastAsia="Calibri" w:hAnsi="Calibri" w:cs="Calibri"/>
          <w:color w:val="000000"/>
        </w:rPr>
        <w:t xml:space="preserve">, M. </w:t>
      </w:r>
      <w:r w:rsidRPr="000C11A4">
        <w:rPr>
          <w:rFonts w:ascii="Calibri" w:eastAsia="Calibri" w:hAnsi="Calibri" w:cs="Calibri"/>
          <w:color w:val="000000"/>
        </w:rPr>
        <w:t>2016</w:t>
      </w:r>
      <w:r>
        <w:rPr>
          <w:rFonts w:ascii="Calibri" w:eastAsia="Calibri" w:hAnsi="Calibri" w:cs="Calibri"/>
          <w:color w:val="000000"/>
        </w:rPr>
        <w:t xml:space="preserve">. </w:t>
      </w:r>
      <w:r w:rsidRPr="000C11A4">
        <w:rPr>
          <w:rFonts w:ascii="Calibri" w:eastAsia="Calibri" w:hAnsi="Calibri" w:cs="Calibri"/>
          <w:color w:val="000000"/>
        </w:rPr>
        <w:t xml:space="preserve">Organizational resilience: Nonprofit </w:t>
      </w:r>
      <w:proofErr w:type="spellStart"/>
      <w:r w:rsidRPr="000C11A4">
        <w:rPr>
          <w:rFonts w:ascii="Calibri" w:eastAsia="Calibri" w:hAnsi="Calibri" w:cs="Calibri"/>
          <w:color w:val="000000"/>
        </w:rPr>
        <w:t>organizationsʾ</w:t>
      </w:r>
      <w:proofErr w:type="spellEnd"/>
      <w:r w:rsidRPr="000C11A4">
        <w:rPr>
          <w:rFonts w:ascii="Calibri" w:eastAsia="Calibri" w:hAnsi="Calibri" w:cs="Calibri"/>
          <w:color w:val="000000"/>
        </w:rPr>
        <w:t xml:space="preserve"> response to change</w:t>
      </w:r>
      <w:r w:rsidR="00EF6653">
        <w:rPr>
          <w:rFonts w:ascii="Calibri" w:eastAsia="Calibri" w:hAnsi="Calibri" w:cs="Calibri"/>
          <w:color w:val="000000"/>
        </w:rPr>
        <w:t>.</w:t>
      </w:r>
      <w:r>
        <w:rPr>
          <w:rFonts w:ascii="Calibri" w:eastAsia="Calibri" w:hAnsi="Calibri" w:cs="Calibri"/>
          <w:color w:val="000000"/>
        </w:rPr>
        <w:t xml:space="preserve"> </w:t>
      </w:r>
      <w:r w:rsidRPr="000C11A4">
        <w:rPr>
          <w:rFonts w:ascii="Calibri" w:eastAsia="Calibri" w:hAnsi="Calibri" w:cs="Calibri"/>
          <w:color w:val="000000"/>
        </w:rPr>
        <w:t>Work, 54</w:t>
      </w:r>
      <w:r>
        <w:rPr>
          <w:rFonts w:ascii="Calibri" w:eastAsia="Calibri" w:hAnsi="Calibri" w:cs="Calibri"/>
          <w:color w:val="000000"/>
        </w:rPr>
        <w:t xml:space="preserve">(2), p. 255. </w:t>
      </w:r>
    </w:p>
    <w:p w14:paraId="6993D8B6" w14:textId="77777777" w:rsidR="00146591" w:rsidRDefault="0014659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
    <w:p w14:paraId="71860848" w14:textId="77777777" w:rsidR="000F7EB7" w:rsidRDefault="000F7EB7">
      <w:pPr>
        <w:widowControl/>
        <w:pBdr>
          <w:top w:val="nil"/>
          <w:left w:val="nil"/>
          <w:bottom w:val="nil"/>
          <w:right w:val="nil"/>
          <w:between w:val="nil"/>
        </w:pBdr>
        <w:ind w:left="360" w:hanging="360"/>
        <w:jc w:val="both"/>
        <w:rPr>
          <w:rFonts w:ascii="Calibri" w:eastAsia="Calibri" w:hAnsi="Calibri" w:cs="Calibri"/>
          <w:color w:val="000000"/>
        </w:rPr>
      </w:pPr>
    </w:p>
    <w:sectPr w:rsidR="000F7EB7" w:rsidSect="0099359C">
      <w:headerReference w:type="default" r:id="rId19"/>
      <w:headerReference w:type="first" r:id="rId20"/>
      <w:pgSz w:w="10773" w:h="14742"/>
      <w:pgMar w:top="754" w:right="1191" w:bottom="2126" w:left="737" w:header="51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16A3" w14:textId="77777777" w:rsidR="00FB43D0" w:rsidRDefault="00FB43D0">
      <w:r>
        <w:separator/>
      </w:r>
    </w:p>
  </w:endnote>
  <w:endnote w:type="continuationSeparator" w:id="0">
    <w:p w14:paraId="317AE4D5" w14:textId="77777777" w:rsidR="00FB43D0" w:rsidRDefault="00FB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URWPalladioL-Roma">
    <w:altName w:val="Calibri"/>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214B" w14:textId="77777777" w:rsidR="00D14D51" w:rsidRDefault="00D14D51">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5946" w14:textId="77777777" w:rsidR="00D14D51" w:rsidRDefault="00D14D51">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22341"/>
      <w:docPartObj>
        <w:docPartGallery w:val="Page Numbers (Bottom of Page)"/>
        <w:docPartUnique/>
      </w:docPartObj>
    </w:sdtPr>
    <w:sdtContent>
      <w:p w14:paraId="70113780" w14:textId="55842BD2" w:rsidR="0099359C" w:rsidRDefault="0099359C">
        <w:pPr>
          <w:pStyle w:val="Fuzeile"/>
          <w:jc w:val="right"/>
        </w:pPr>
        <w:r>
          <w:fldChar w:fldCharType="begin"/>
        </w:r>
        <w:r>
          <w:instrText>PAGE   \* MERGEFORMAT</w:instrText>
        </w:r>
        <w:r>
          <w:fldChar w:fldCharType="separate"/>
        </w:r>
        <w:r>
          <w:rPr>
            <w:lang w:val="de-DE"/>
          </w:rPr>
          <w:t>2</w:t>
        </w:r>
        <w:r>
          <w:fldChar w:fldCharType="end"/>
        </w:r>
      </w:p>
    </w:sdtContent>
  </w:sdt>
  <w:p w14:paraId="61936242" w14:textId="77777777" w:rsidR="00D14D51" w:rsidRDefault="00D14D51">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BEAE" w14:textId="77777777" w:rsidR="00FB43D0" w:rsidRDefault="00FB43D0">
      <w:r>
        <w:separator/>
      </w:r>
    </w:p>
  </w:footnote>
  <w:footnote w:type="continuationSeparator" w:id="0">
    <w:p w14:paraId="345151CE" w14:textId="77777777" w:rsidR="00FB43D0" w:rsidRDefault="00FB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E65" w14:textId="39524FF8" w:rsidR="00D14D51" w:rsidRPr="00487BB0" w:rsidRDefault="00487BB0" w:rsidP="00487BB0">
    <w:pPr>
      <w:widowControl/>
      <w:pBdr>
        <w:top w:val="nil"/>
        <w:left w:val="nil"/>
        <w:bottom w:val="single" w:sz="4" w:space="1" w:color="44546A"/>
        <w:right w:val="nil"/>
        <w:between w:val="single" w:sz="4" w:space="1" w:color="4F81BD"/>
      </w:pBdr>
      <w:tabs>
        <w:tab w:val="center" w:pos="4706"/>
        <w:tab w:val="right" w:pos="9356"/>
        <w:tab w:val="center" w:pos="4920"/>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European Research Network </w:t>
    </w:r>
    <w:proofErr w:type="gramStart"/>
    <w:r>
      <w:rPr>
        <w:rFonts w:ascii="Cambria" w:eastAsia="Cambria" w:hAnsi="Cambria" w:cs="Cambria"/>
        <w:color w:val="000000"/>
        <w:sz w:val="24"/>
        <w:szCs w:val="24"/>
      </w:rPr>
      <w:t>On</w:t>
    </w:r>
    <w:proofErr w:type="gramEnd"/>
    <w:r>
      <w:rPr>
        <w:rFonts w:ascii="Cambria" w:eastAsia="Cambria" w:hAnsi="Cambria" w:cs="Cambria"/>
        <w:color w:val="000000"/>
        <w:sz w:val="24"/>
        <w:szCs w:val="24"/>
      </w:rPr>
      <w:t xml:space="preserve"> Philanthropy 1</w:t>
    </w:r>
    <w:r w:rsidRPr="00EB3B8A">
      <w:rPr>
        <w:rFonts w:ascii="Cambria" w:eastAsia="Cambria" w:hAnsi="Cambria" w:cs="Cambria"/>
        <w:color w:val="000000"/>
        <w:sz w:val="24"/>
        <w:szCs w:val="24"/>
      </w:rPr>
      <w:t>1</w:t>
    </w:r>
    <w:r>
      <w:rPr>
        <w:rFonts w:ascii="Cambria" w:eastAsia="Cambria" w:hAnsi="Cambria" w:cs="Cambria"/>
        <w:color w:val="000000"/>
        <w:sz w:val="24"/>
        <w:szCs w:val="24"/>
      </w:rPr>
      <w:t xml:space="preserve">th International Conference </w:t>
    </w:r>
    <w:r w:rsidRPr="00EB3B8A">
      <w:rPr>
        <w:rFonts w:ascii="Cambria" w:eastAsia="Cambria" w:hAnsi="Cambria" w:cs="Cambria"/>
        <w:color w:val="000000"/>
        <w:sz w:val="24"/>
        <w:szCs w:val="24"/>
      </w:rPr>
      <w:t>Zagreb</w:t>
    </w:r>
    <w:r>
      <w:rPr>
        <w:rFonts w:ascii="Cambria" w:eastAsia="Cambria" w:hAnsi="Cambria" w:cs="Cambria"/>
        <w:color w:val="000000"/>
        <w:sz w:val="24"/>
        <w:szCs w:val="24"/>
      </w:rPr>
      <w:t xml:space="preserve">, </w:t>
    </w:r>
    <w:r w:rsidRPr="00EB3B8A">
      <w:rPr>
        <w:rFonts w:ascii="Cambria" w:eastAsia="Cambria" w:hAnsi="Cambria" w:cs="Cambria"/>
        <w:color w:val="000000"/>
        <w:sz w:val="24"/>
        <w:szCs w:val="24"/>
      </w:rPr>
      <w:t>29-30 June</w:t>
    </w:r>
    <w:r>
      <w:rPr>
        <w:rFonts w:ascii="Cambria" w:eastAsia="Cambria" w:hAnsi="Cambria" w:cs="Cambria"/>
        <w:color w:val="000000"/>
        <w:sz w:val="24"/>
        <w:szCs w:val="24"/>
      </w:rPr>
      <w:t xml:space="preserve"> 202</w:t>
    </w:r>
    <w:r w:rsidRPr="00EB3B8A">
      <w:rPr>
        <w:rFonts w:ascii="Cambria" w:eastAsia="Cambria" w:hAnsi="Cambria" w:cs="Cambria"/>
        <w:color w:val="000000"/>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491" w14:textId="0BD005F1" w:rsidR="00D14D51" w:rsidRDefault="008B1C5E" w:rsidP="00487BB0">
    <w:pPr>
      <w:widowControl/>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974C5C">
      <w:rPr>
        <w:i/>
        <w:noProof/>
        <w:color w:val="000000"/>
        <w:sz w:val="16"/>
        <w:szCs w:val="16"/>
      </w:rPr>
      <w:t>3</w:t>
    </w:r>
    <w:r>
      <w:rPr>
        <w:i/>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9124" w14:textId="77777777" w:rsidR="00D14D51" w:rsidRDefault="008B1C5E" w:rsidP="00AF11E0">
    <w:pPr>
      <w:widowControl/>
      <w:pBdr>
        <w:top w:val="nil"/>
        <w:left w:val="nil"/>
        <w:bottom w:val="single" w:sz="4" w:space="1" w:color="auto"/>
        <w:right w:val="nil"/>
        <w:between w:val="single" w:sz="4" w:space="1" w:color="4F81BD"/>
      </w:pBdr>
      <w:tabs>
        <w:tab w:val="left" w:pos="284"/>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European Research Network </w:t>
    </w:r>
    <w:proofErr w:type="gramStart"/>
    <w:r>
      <w:rPr>
        <w:rFonts w:ascii="Cambria" w:eastAsia="Cambria" w:hAnsi="Cambria" w:cs="Cambria"/>
        <w:color w:val="000000"/>
        <w:sz w:val="24"/>
        <w:szCs w:val="24"/>
      </w:rPr>
      <w:t>On</w:t>
    </w:r>
    <w:proofErr w:type="gramEnd"/>
    <w:r>
      <w:rPr>
        <w:rFonts w:ascii="Cambria" w:eastAsia="Cambria" w:hAnsi="Cambria" w:cs="Cambria"/>
        <w:color w:val="000000"/>
        <w:sz w:val="24"/>
        <w:szCs w:val="24"/>
      </w:rPr>
      <w:t xml:space="preserve">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4A3FCA6D" w14:textId="77777777" w:rsidR="00D14D51" w:rsidRDefault="00D14D51" w:rsidP="00AF11E0">
    <w:pPr>
      <w:widowControl/>
      <w:pBdr>
        <w:top w:val="nil"/>
        <w:left w:val="nil"/>
        <w:bottom w:val="nil"/>
        <w:right w:val="nil"/>
        <w:between w:val="nil"/>
      </w:pBdr>
      <w:tabs>
        <w:tab w:val="center" w:pos="4706"/>
        <w:tab w:val="right" w:pos="9356"/>
      </w:tabs>
      <w:spacing w:after="240"/>
      <w:ind w:left="-1134"/>
      <w:rPr>
        <w:i/>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1DC2" w14:textId="77777777" w:rsidR="0099359C" w:rsidRDefault="0099359C" w:rsidP="00487BB0">
    <w:pPr>
      <w:widowControl/>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3</w:t>
    </w:r>
    <w:r>
      <w:rPr>
        <w:i/>
        <w:color w:val="000000"/>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42C9" w14:textId="77777777" w:rsidR="00EB3B8A" w:rsidRDefault="00EB3B8A" w:rsidP="006D0E8B">
    <w:pPr>
      <w:widowControl/>
      <w:pBdr>
        <w:top w:val="nil"/>
        <w:left w:val="nil"/>
        <w:bottom w:val="single" w:sz="4" w:space="1" w:color="44546A"/>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European Research Network </w:t>
    </w:r>
    <w:proofErr w:type="gramStart"/>
    <w:r>
      <w:rPr>
        <w:rFonts w:ascii="Cambria" w:eastAsia="Cambria" w:hAnsi="Cambria" w:cs="Cambria"/>
        <w:color w:val="000000"/>
        <w:sz w:val="24"/>
        <w:szCs w:val="24"/>
      </w:rPr>
      <w:t>On</w:t>
    </w:r>
    <w:proofErr w:type="gramEnd"/>
    <w:r>
      <w:rPr>
        <w:rFonts w:ascii="Cambria" w:eastAsia="Cambria" w:hAnsi="Cambria" w:cs="Cambria"/>
        <w:color w:val="000000"/>
        <w:sz w:val="24"/>
        <w:szCs w:val="24"/>
      </w:rPr>
      <w:t xml:space="preserve"> Philanthropy 1</w:t>
    </w:r>
    <w:r w:rsidRPr="00EB3B8A">
      <w:rPr>
        <w:rFonts w:ascii="Cambria" w:eastAsia="Cambria" w:hAnsi="Cambria" w:cs="Cambria"/>
        <w:color w:val="000000"/>
        <w:sz w:val="24"/>
        <w:szCs w:val="24"/>
      </w:rPr>
      <w:t>1</w:t>
    </w:r>
    <w:r>
      <w:rPr>
        <w:rFonts w:ascii="Cambria" w:eastAsia="Cambria" w:hAnsi="Cambria" w:cs="Cambria"/>
        <w:color w:val="000000"/>
        <w:sz w:val="24"/>
        <w:szCs w:val="24"/>
      </w:rPr>
      <w:t xml:space="preserve">th International Conference </w:t>
    </w:r>
    <w:r w:rsidRPr="00EB3B8A">
      <w:rPr>
        <w:rFonts w:ascii="Cambria" w:eastAsia="Cambria" w:hAnsi="Cambria" w:cs="Cambria"/>
        <w:color w:val="000000"/>
        <w:sz w:val="24"/>
        <w:szCs w:val="24"/>
      </w:rPr>
      <w:t>Zagreb</w:t>
    </w:r>
    <w:r>
      <w:rPr>
        <w:rFonts w:ascii="Cambria" w:eastAsia="Cambria" w:hAnsi="Cambria" w:cs="Cambria"/>
        <w:color w:val="000000"/>
        <w:sz w:val="24"/>
        <w:szCs w:val="24"/>
      </w:rPr>
      <w:t xml:space="preserve">, </w:t>
    </w:r>
    <w:r w:rsidRPr="00EB3B8A">
      <w:rPr>
        <w:rFonts w:ascii="Cambria" w:eastAsia="Cambria" w:hAnsi="Cambria" w:cs="Cambria"/>
        <w:color w:val="000000"/>
        <w:sz w:val="24"/>
        <w:szCs w:val="24"/>
      </w:rPr>
      <w:t>29-30 June</w:t>
    </w:r>
    <w:r>
      <w:rPr>
        <w:rFonts w:ascii="Cambria" w:eastAsia="Cambria" w:hAnsi="Cambria" w:cs="Cambria"/>
        <w:color w:val="000000"/>
        <w:sz w:val="24"/>
        <w:szCs w:val="24"/>
      </w:rPr>
      <w:t xml:space="preserve"> 202</w:t>
    </w:r>
    <w:r w:rsidRPr="00EB3B8A">
      <w:rPr>
        <w:rFonts w:ascii="Cambria" w:eastAsia="Cambria" w:hAnsi="Cambria" w:cs="Cambria"/>
        <w:color w:val="000000"/>
        <w:sz w:val="24"/>
        <w:szCs w:val="24"/>
      </w:rPr>
      <w:t>3</w:t>
    </w:r>
  </w:p>
  <w:p w14:paraId="63C7F9C0" w14:textId="77777777" w:rsidR="00EB3B8A" w:rsidRDefault="00EB3B8A" w:rsidP="00AF11E0">
    <w:pPr>
      <w:widowControl/>
      <w:pBdr>
        <w:top w:val="nil"/>
        <w:left w:val="nil"/>
        <w:bottom w:val="nil"/>
        <w:right w:val="nil"/>
        <w:between w:val="nil"/>
      </w:pBdr>
      <w:tabs>
        <w:tab w:val="center" w:pos="4706"/>
        <w:tab w:val="right" w:pos="9356"/>
      </w:tabs>
      <w:spacing w:after="240"/>
      <w:ind w:left="-1134"/>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3CE"/>
    <w:multiLevelType w:val="multilevel"/>
    <w:tmpl w:val="D4FA125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28A45994"/>
    <w:multiLevelType w:val="hybridMultilevel"/>
    <w:tmpl w:val="7A161F1C"/>
    <w:lvl w:ilvl="0" w:tplc="F5DC9CD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22200"/>
    <w:multiLevelType w:val="hybridMultilevel"/>
    <w:tmpl w:val="22021C46"/>
    <w:lvl w:ilvl="0" w:tplc="F5DC9CD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4836B5"/>
    <w:multiLevelType w:val="multilevel"/>
    <w:tmpl w:val="152C9D2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D117C4"/>
    <w:multiLevelType w:val="hybridMultilevel"/>
    <w:tmpl w:val="05C2321C"/>
    <w:lvl w:ilvl="0" w:tplc="2B469E86">
      <w:start w:val="2"/>
      <w:numFmt w:val="bullet"/>
      <w:lvlText w:val="-"/>
      <w:lvlJc w:val="left"/>
      <w:pPr>
        <w:ind w:left="598" w:hanging="360"/>
      </w:pPr>
      <w:rPr>
        <w:rFonts w:ascii="MyriadPro-Regular" w:eastAsia="Times New Roman" w:hAnsi="MyriadPro-Regular" w:cs="MyriadPro-Regular" w:hint="default"/>
      </w:rPr>
    </w:lvl>
    <w:lvl w:ilvl="1" w:tplc="0C070003" w:tentative="1">
      <w:start w:val="1"/>
      <w:numFmt w:val="bullet"/>
      <w:lvlText w:val="o"/>
      <w:lvlJc w:val="left"/>
      <w:pPr>
        <w:ind w:left="1318" w:hanging="360"/>
      </w:pPr>
      <w:rPr>
        <w:rFonts w:ascii="Courier New" w:hAnsi="Courier New" w:cs="Courier New" w:hint="default"/>
      </w:rPr>
    </w:lvl>
    <w:lvl w:ilvl="2" w:tplc="0C070005" w:tentative="1">
      <w:start w:val="1"/>
      <w:numFmt w:val="bullet"/>
      <w:lvlText w:val=""/>
      <w:lvlJc w:val="left"/>
      <w:pPr>
        <w:ind w:left="2038" w:hanging="360"/>
      </w:pPr>
      <w:rPr>
        <w:rFonts w:ascii="Wingdings" w:hAnsi="Wingdings" w:hint="default"/>
      </w:rPr>
    </w:lvl>
    <w:lvl w:ilvl="3" w:tplc="0C070001" w:tentative="1">
      <w:start w:val="1"/>
      <w:numFmt w:val="bullet"/>
      <w:lvlText w:val=""/>
      <w:lvlJc w:val="left"/>
      <w:pPr>
        <w:ind w:left="2758" w:hanging="360"/>
      </w:pPr>
      <w:rPr>
        <w:rFonts w:ascii="Symbol" w:hAnsi="Symbol" w:hint="default"/>
      </w:rPr>
    </w:lvl>
    <w:lvl w:ilvl="4" w:tplc="0C070003" w:tentative="1">
      <w:start w:val="1"/>
      <w:numFmt w:val="bullet"/>
      <w:lvlText w:val="o"/>
      <w:lvlJc w:val="left"/>
      <w:pPr>
        <w:ind w:left="3478" w:hanging="360"/>
      </w:pPr>
      <w:rPr>
        <w:rFonts w:ascii="Courier New" w:hAnsi="Courier New" w:cs="Courier New" w:hint="default"/>
      </w:rPr>
    </w:lvl>
    <w:lvl w:ilvl="5" w:tplc="0C070005" w:tentative="1">
      <w:start w:val="1"/>
      <w:numFmt w:val="bullet"/>
      <w:lvlText w:val=""/>
      <w:lvlJc w:val="left"/>
      <w:pPr>
        <w:ind w:left="4198" w:hanging="360"/>
      </w:pPr>
      <w:rPr>
        <w:rFonts w:ascii="Wingdings" w:hAnsi="Wingdings" w:hint="default"/>
      </w:rPr>
    </w:lvl>
    <w:lvl w:ilvl="6" w:tplc="0C070001" w:tentative="1">
      <w:start w:val="1"/>
      <w:numFmt w:val="bullet"/>
      <w:lvlText w:val=""/>
      <w:lvlJc w:val="left"/>
      <w:pPr>
        <w:ind w:left="4918" w:hanging="360"/>
      </w:pPr>
      <w:rPr>
        <w:rFonts w:ascii="Symbol" w:hAnsi="Symbol" w:hint="default"/>
      </w:rPr>
    </w:lvl>
    <w:lvl w:ilvl="7" w:tplc="0C070003" w:tentative="1">
      <w:start w:val="1"/>
      <w:numFmt w:val="bullet"/>
      <w:lvlText w:val="o"/>
      <w:lvlJc w:val="left"/>
      <w:pPr>
        <w:ind w:left="5638" w:hanging="360"/>
      </w:pPr>
      <w:rPr>
        <w:rFonts w:ascii="Courier New" w:hAnsi="Courier New" w:cs="Courier New" w:hint="default"/>
      </w:rPr>
    </w:lvl>
    <w:lvl w:ilvl="8" w:tplc="0C070005" w:tentative="1">
      <w:start w:val="1"/>
      <w:numFmt w:val="bullet"/>
      <w:lvlText w:val=""/>
      <w:lvlJc w:val="left"/>
      <w:pPr>
        <w:ind w:left="6358" w:hanging="360"/>
      </w:pPr>
      <w:rPr>
        <w:rFonts w:ascii="Wingdings" w:hAnsi="Wingdings" w:hint="default"/>
      </w:rPr>
    </w:lvl>
  </w:abstractNum>
  <w:abstractNum w:abstractNumId="5" w15:restartNumberingAfterBreak="0">
    <w:nsid w:val="41982259"/>
    <w:multiLevelType w:val="multilevel"/>
    <w:tmpl w:val="E15E85A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6" w15:restartNumberingAfterBreak="0">
    <w:nsid w:val="4A2C5093"/>
    <w:multiLevelType w:val="multilevel"/>
    <w:tmpl w:val="BBA2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441A6"/>
    <w:multiLevelType w:val="hybridMultilevel"/>
    <w:tmpl w:val="7C0A147C"/>
    <w:lvl w:ilvl="0" w:tplc="0C070001">
      <w:start w:val="1"/>
      <w:numFmt w:val="bullet"/>
      <w:lvlText w:val=""/>
      <w:lvlJc w:val="left"/>
      <w:pPr>
        <w:ind w:left="958" w:hanging="360"/>
      </w:pPr>
      <w:rPr>
        <w:rFonts w:ascii="Symbol" w:hAnsi="Symbol" w:hint="default"/>
      </w:rPr>
    </w:lvl>
    <w:lvl w:ilvl="1" w:tplc="0C070003" w:tentative="1">
      <w:start w:val="1"/>
      <w:numFmt w:val="bullet"/>
      <w:lvlText w:val="o"/>
      <w:lvlJc w:val="left"/>
      <w:pPr>
        <w:ind w:left="1678" w:hanging="360"/>
      </w:pPr>
      <w:rPr>
        <w:rFonts w:ascii="Courier New" w:hAnsi="Courier New" w:cs="Courier New" w:hint="default"/>
      </w:rPr>
    </w:lvl>
    <w:lvl w:ilvl="2" w:tplc="0C070005" w:tentative="1">
      <w:start w:val="1"/>
      <w:numFmt w:val="bullet"/>
      <w:lvlText w:val=""/>
      <w:lvlJc w:val="left"/>
      <w:pPr>
        <w:ind w:left="2398" w:hanging="360"/>
      </w:pPr>
      <w:rPr>
        <w:rFonts w:ascii="Wingdings" w:hAnsi="Wingdings" w:hint="default"/>
      </w:rPr>
    </w:lvl>
    <w:lvl w:ilvl="3" w:tplc="0C070001" w:tentative="1">
      <w:start w:val="1"/>
      <w:numFmt w:val="bullet"/>
      <w:lvlText w:val=""/>
      <w:lvlJc w:val="left"/>
      <w:pPr>
        <w:ind w:left="3118" w:hanging="360"/>
      </w:pPr>
      <w:rPr>
        <w:rFonts w:ascii="Symbol" w:hAnsi="Symbol" w:hint="default"/>
      </w:rPr>
    </w:lvl>
    <w:lvl w:ilvl="4" w:tplc="0C070003" w:tentative="1">
      <w:start w:val="1"/>
      <w:numFmt w:val="bullet"/>
      <w:lvlText w:val="o"/>
      <w:lvlJc w:val="left"/>
      <w:pPr>
        <w:ind w:left="3838" w:hanging="360"/>
      </w:pPr>
      <w:rPr>
        <w:rFonts w:ascii="Courier New" w:hAnsi="Courier New" w:cs="Courier New" w:hint="default"/>
      </w:rPr>
    </w:lvl>
    <w:lvl w:ilvl="5" w:tplc="0C070005" w:tentative="1">
      <w:start w:val="1"/>
      <w:numFmt w:val="bullet"/>
      <w:lvlText w:val=""/>
      <w:lvlJc w:val="left"/>
      <w:pPr>
        <w:ind w:left="4558" w:hanging="360"/>
      </w:pPr>
      <w:rPr>
        <w:rFonts w:ascii="Wingdings" w:hAnsi="Wingdings" w:hint="default"/>
      </w:rPr>
    </w:lvl>
    <w:lvl w:ilvl="6" w:tplc="0C070001" w:tentative="1">
      <w:start w:val="1"/>
      <w:numFmt w:val="bullet"/>
      <w:lvlText w:val=""/>
      <w:lvlJc w:val="left"/>
      <w:pPr>
        <w:ind w:left="5278" w:hanging="360"/>
      </w:pPr>
      <w:rPr>
        <w:rFonts w:ascii="Symbol" w:hAnsi="Symbol" w:hint="default"/>
      </w:rPr>
    </w:lvl>
    <w:lvl w:ilvl="7" w:tplc="0C070003" w:tentative="1">
      <w:start w:val="1"/>
      <w:numFmt w:val="bullet"/>
      <w:lvlText w:val="o"/>
      <w:lvlJc w:val="left"/>
      <w:pPr>
        <w:ind w:left="5998" w:hanging="360"/>
      </w:pPr>
      <w:rPr>
        <w:rFonts w:ascii="Courier New" w:hAnsi="Courier New" w:cs="Courier New" w:hint="default"/>
      </w:rPr>
    </w:lvl>
    <w:lvl w:ilvl="8" w:tplc="0C070005" w:tentative="1">
      <w:start w:val="1"/>
      <w:numFmt w:val="bullet"/>
      <w:lvlText w:val=""/>
      <w:lvlJc w:val="left"/>
      <w:pPr>
        <w:ind w:left="6718" w:hanging="360"/>
      </w:pPr>
      <w:rPr>
        <w:rFonts w:ascii="Wingdings" w:hAnsi="Wingdings" w:hint="default"/>
      </w:rPr>
    </w:lvl>
  </w:abstractNum>
  <w:abstractNum w:abstractNumId="8" w15:restartNumberingAfterBreak="0">
    <w:nsid w:val="4E8A4C56"/>
    <w:multiLevelType w:val="hybridMultilevel"/>
    <w:tmpl w:val="65003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3221F7"/>
    <w:multiLevelType w:val="hybridMultilevel"/>
    <w:tmpl w:val="594082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E36237"/>
    <w:multiLevelType w:val="multilevel"/>
    <w:tmpl w:val="594AED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1" w15:restartNumberingAfterBreak="0">
    <w:nsid w:val="5CC94996"/>
    <w:multiLevelType w:val="hybridMultilevel"/>
    <w:tmpl w:val="756290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8F729B8"/>
    <w:multiLevelType w:val="hybridMultilevel"/>
    <w:tmpl w:val="836E93E6"/>
    <w:lvl w:ilvl="0" w:tplc="0C070001">
      <w:start w:val="1"/>
      <w:numFmt w:val="bullet"/>
      <w:lvlText w:val=""/>
      <w:lvlJc w:val="left"/>
      <w:pPr>
        <w:ind w:left="958" w:hanging="360"/>
      </w:pPr>
      <w:rPr>
        <w:rFonts w:ascii="Symbol" w:hAnsi="Symbol" w:hint="default"/>
      </w:rPr>
    </w:lvl>
    <w:lvl w:ilvl="1" w:tplc="0C070003" w:tentative="1">
      <w:start w:val="1"/>
      <w:numFmt w:val="bullet"/>
      <w:lvlText w:val="o"/>
      <w:lvlJc w:val="left"/>
      <w:pPr>
        <w:ind w:left="1678" w:hanging="360"/>
      </w:pPr>
      <w:rPr>
        <w:rFonts w:ascii="Courier New" w:hAnsi="Courier New" w:cs="Courier New" w:hint="default"/>
      </w:rPr>
    </w:lvl>
    <w:lvl w:ilvl="2" w:tplc="0C070005" w:tentative="1">
      <w:start w:val="1"/>
      <w:numFmt w:val="bullet"/>
      <w:lvlText w:val=""/>
      <w:lvlJc w:val="left"/>
      <w:pPr>
        <w:ind w:left="2398" w:hanging="360"/>
      </w:pPr>
      <w:rPr>
        <w:rFonts w:ascii="Wingdings" w:hAnsi="Wingdings" w:hint="default"/>
      </w:rPr>
    </w:lvl>
    <w:lvl w:ilvl="3" w:tplc="0C070001" w:tentative="1">
      <w:start w:val="1"/>
      <w:numFmt w:val="bullet"/>
      <w:lvlText w:val=""/>
      <w:lvlJc w:val="left"/>
      <w:pPr>
        <w:ind w:left="3118" w:hanging="360"/>
      </w:pPr>
      <w:rPr>
        <w:rFonts w:ascii="Symbol" w:hAnsi="Symbol" w:hint="default"/>
      </w:rPr>
    </w:lvl>
    <w:lvl w:ilvl="4" w:tplc="0C070003" w:tentative="1">
      <w:start w:val="1"/>
      <w:numFmt w:val="bullet"/>
      <w:lvlText w:val="o"/>
      <w:lvlJc w:val="left"/>
      <w:pPr>
        <w:ind w:left="3838" w:hanging="360"/>
      </w:pPr>
      <w:rPr>
        <w:rFonts w:ascii="Courier New" w:hAnsi="Courier New" w:cs="Courier New" w:hint="default"/>
      </w:rPr>
    </w:lvl>
    <w:lvl w:ilvl="5" w:tplc="0C070005" w:tentative="1">
      <w:start w:val="1"/>
      <w:numFmt w:val="bullet"/>
      <w:lvlText w:val=""/>
      <w:lvlJc w:val="left"/>
      <w:pPr>
        <w:ind w:left="4558" w:hanging="360"/>
      </w:pPr>
      <w:rPr>
        <w:rFonts w:ascii="Wingdings" w:hAnsi="Wingdings" w:hint="default"/>
      </w:rPr>
    </w:lvl>
    <w:lvl w:ilvl="6" w:tplc="0C070001" w:tentative="1">
      <w:start w:val="1"/>
      <w:numFmt w:val="bullet"/>
      <w:lvlText w:val=""/>
      <w:lvlJc w:val="left"/>
      <w:pPr>
        <w:ind w:left="5278" w:hanging="360"/>
      </w:pPr>
      <w:rPr>
        <w:rFonts w:ascii="Symbol" w:hAnsi="Symbol" w:hint="default"/>
      </w:rPr>
    </w:lvl>
    <w:lvl w:ilvl="7" w:tplc="0C070003" w:tentative="1">
      <w:start w:val="1"/>
      <w:numFmt w:val="bullet"/>
      <w:lvlText w:val="o"/>
      <w:lvlJc w:val="left"/>
      <w:pPr>
        <w:ind w:left="5998" w:hanging="360"/>
      </w:pPr>
      <w:rPr>
        <w:rFonts w:ascii="Courier New" w:hAnsi="Courier New" w:cs="Courier New" w:hint="default"/>
      </w:rPr>
    </w:lvl>
    <w:lvl w:ilvl="8" w:tplc="0C070005" w:tentative="1">
      <w:start w:val="1"/>
      <w:numFmt w:val="bullet"/>
      <w:lvlText w:val=""/>
      <w:lvlJc w:val="left"/>
      <w:pPr>
        <w:ind w:left="6718" w:hanging="360"/>
      </w:pPr>
      <w:rPr>
        <w:rFonts w:ascii="Wingdings" w:hAnsi="Wingdings" w:hint="default"/>
      </w:rPr>
    </w:lvl>
  </w:abstractNum>
  <w:abstractNum w:abstractNumId="13" w15:restartNumberingAfterBreak="0">
    <w:nsid w:val="6DCF5B70"/>
    <w:multiLevelType w:val="hybridMultilevel"/>
    <w:tmpl w:val="6302E11E"/>
    <w:lvl w:ilvl="0" w:tplc="F5DC9CD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9C55737"/>
    <w:multiLevelType w:val="multilevel"/>
    <w:tmpl w:val="4A109C2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7BB23EC8"/>
    <w:multiLevelType w:val="multilevel"/>
    <w:tmpl w:val="987C38F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7CA22254"/>
    <w:multiLevelType w:val="hybridMultilevel"/>
    <w:tmpl w:val="318C29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75987253">
    <w:abstractNumId w:val="5"/>
  </w:num>
  <w:num w:numId="2" w16cid:durableId="581839303">
    <w:abstractNumId w:val="0"/>
  </w:num>
  <w:num w:numId="3" w16cid:durableId="707098853">
    <w:abstractNumId w:val="15"/>
  </w:num>
  <w:num w:numId="4" w16cid:durableId="1451703352">
    <w:abstractNumId w:val="14"/>
  </w:num>
  <w:num w:numId="5" w16cid:durableId="858086719">
    <w:abstractNumId w:val="3"/>
  </w:num>
  <w:num w:numId="6" w16cid:durableId="212973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677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797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53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244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623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688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526457">
    <w:abstractNumId w:val="9"/>
  </w:num>
  <w:num w:numId="14" w16cid:durableId="1340623598">
    <w:abstractNumId w:val="13"/>
  </w:num>
  <w:num w:numId="15" w16cid:durableId="1047727398">
    <w:abstractNumId w:val="11"/>
  </w:num>
  <w:num w:numId="16" w16cid:durableId="191185795">
    <w:abstractNumId w:val="16"/>
  </w:num>
  <w:num w:numId="17" w16cid:durableId="1196236927">
    <w:abstractNumId w:val="1"/>
  </w:num>
  <w:num w:numId="18" w16cid:durableId="1380740202">
    <w:abstractNumId w:val="2"/>
  </w:num>
  <w:num w:numId="19" w16cid:durableId="1415514448">
    <w:abstractNumId w:val="10"/>
  </w:num>
  <w:num w:numId="20" w16cid:durableId="1897546153">
    <w:abstractNumId w:val="6"/>
  </w:num>
  <w:num w:numId="21" w16cid:durableId="508832343">
    <w:abstractNumId w:val="4"/>
  </w:num>
  <w:num w:numId="22" w16cid:durableId="252973825">
    <w:abstractNumId w:val="7"/>
  </w:num>
  <w:num w:numId="23" w16cid:durableId="1822574258">
    <w:abstractNumId w:val="8"/>
  </w:num>
  <w:num w:numId="24" w16cid:durableId="2096239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51"/>
    <w:rsid w:val="00007459"/>
    <w:rsid w:val="000125BD"/>
    <w:rsid w:val="000136F8"/>
    <w:rsid w:val="00021E9C"/>
    <w:rsid w:val="000231B4"/>
    <w:rsid w:val="000242CD"/>
    <w:rsid w:val="000332AC"/>
    <w:rsid w:val="000426D0"/>
    <w:rsid w:val="00053E48"/>
    <w:rsid w:val="00066A19"/>
    <w:rsid w:val="00070239"/>
    <w:rsid w:val="0007488D"/>
    <w:rsid w:val="00081513"/>
    <w:rsid w:val="00086F0B"/>
    <w:rsid w:val="00090F06"/>
    <w:rsid w:val="000914F5"/>
    <w:rsid w:val="000A260A"/>
    <w:rsid w:val="000A53B1"/>
    <w:rsid w:val="000B0EA7"/>
    <w:rsid w:val="000B13BD"/>
    <w:rsid w:val="000B4ADB"/>
    <w:rsid w:val="000C11A4"/>
    <w:rsid w:val="000D5E4F"/>
    <w:rsid w:val="000F4AB1"/>
    <w:rsid w:val="000F4E8C"/>
    <w:rsid w:val="000F7EB7"/>
    <w:rsid w:val="0010217E"/>
    <w:rsid w:val="0011708D"/>
    <w:rsid w:val="00141285"/>
    <w:rsid w:val="00146591"/>
    <w:rsid w:val="001506ED"/>
    <w:rsid w:val="001659F3"/>
    <w:rsid w:val="001728D6"/>
    <w:rsid w:val="00187609"/>
    <w:rsid w:val="001A02FD"/>
    <w:rsid w:val="001A09A9"/>
    <w:rsid w:val="001A7332"/>
    <w:rsid w:val="001C0AB9"/>
    <w:rsid w:val="001C3A51"/>
    <w:rsid w:val="001D138A"/>
    <w:rsid w:val="001D35C7"/>
    <w:rsid w:val="001E1446"/>
    <w:rsid w:val="001E1F25"/>
    <w:rsid w:val="001E7C91"/>
    <w:rsid w:val="001F0AF9"/>
    <w:rsid w:val="001F22E4"/>
    <w:rsid w:val="001F4DD1"/>
    <w:rsid w:val="001F7BC8"/>
    <w:rsid w:val="00206EB7"/>
    <w:rsid w:val="0022361C"/>
    <w:rsid w:val="0022444D"/>
    <w:rsid w:val="00226BC1"/>
    <w:rsid w:val="0023688B"/>
    <w:rsid w:val="0025052A"/>
    <w:rsid w:val="00250DCB"/>
    <w:rsid w:val="00251E65"/>
    <w:rsid w:val="00263B20"/>
    <w:rsid w:val="00271A9B"/>
    <w:rsid w:val="002722F4"/>
    <w:rsid w:val="00282FE6"/>
    <w:rsid w:val="0028351E"/>
    <w:rsid w:val="002842F3"/>
    <w:rsid w:val="00287982"/>
    <w:rsid w:val="00295D98"/>
    <w:rsid w:val="0029728E"/>
    <w:rsid w:val="002A0C21"/>
    <w:rsid w:val="002B23E5"/>
    <w:rsid w:val="002B4D28"/>
    <w:rsid w:val="002B73A5"/>
    <w:rsid w:val="002C28E5"/>
    <w:rsid w:val="002D02AF"/>
    <w:rsid w:val="002D02E8"/>
    <w:rsid w:val="002D7349"/>
    <w:rsid w:val="002E0691"/>
    <w:rsid w:val="002E2C99"/>
    <w:rsid w:val="002E5AB9"/>
    <w:rsid w:val="002F20A1"/>
    <w:rsid w:val="002F2B30"/>
    <w:rsid w:val="002F5594"/>
    <w:rsid w:val="00300BF7"/>
    <w:rsid w:val="00303FE2"/>
    <w:rsid w:val="00304CAE"/>
    <w:rsid w:val="00311DEB"/>
    <w:rsid w:val="00313E70"/>
    <w:rsid w:val="003174CB"/>
    <w:rsid w:val="003233CF"/>
    <w:rsid w:val="0032471A"/>
    <w:rsid w:val="00331F1F"/>
    <w:rsid w:val="00332458"/>
    <w:rsid w:val="0033384A"/>
    <w:rsid w:val="003356FE"/>
    <w:rsid w:val="00337B0E"/>
    <w:rsid w:val="0034363A"/>
    <w:rsid w:val="00361EB6"/>
    <w:rsid w:val="00371B99"/>
    <w:rsid w:val="00371D24"/>
    <w:rsid w:val="00376253"/>
    <w:rsid w:val="00376D58"/>
    <w:rsid w:val="0038422F"/>
    <w:rsid w:val="003952CD"/>
    <w:rsid w:val="003A22DF"/>
    <w:rsid w:val="003A656E"/>
    <w:rsid w:val="003B1E66"/>
    <w:rsid w:val="003B2CE2"/>
    <w:rsid w:val="003D1A8A"/>
    <w:rsid w:val="003D2C5A"/>
    <w:rsid w:val="003E0713"/>
    <w:rsid w:val="003E39CA"/>
    <w:rsid w:val="003E7B48"/>
    <w:rsid w:val="003F0E88"/>
    <w:rsid w:val="003F1243"/>
    <w:rsid w:val="00407997"/>
    <w:rsid w:val="0041415C"/>
    <w:rsid w:val="00414BD0"/>
    <w:rsid w:val="00423E9E"/>
    <w:rsid w:val="0042420B"/>
    <w:rsid w:val="00430830"/>
    <w:rsid w:val="00431962"/>
    <w:rsid w:val="00435871"/>
    <w:rsid w:val="004359CD"/>
    <w:rsid w:val="00437F8F"/>
    <w:rsid w:val="00443FD2"/>
    <w:rsid w:val="004527A4"/>
    <w:rsid w:val="00454F8A"/>
    <w:rsid w:val="00465368"/>
    <w:rsid w:val="00476267"/>
    <w:rsid w:val="00485306"/>
    <w:rsid w:val="00487BB0"/>
    <w:rsid w:val="00496316"/>
    <w:rsid w:val="004A1B38"/>
    <w:rsid w:val="004A24AF"/>
    <w:rsid w:val="004C0899"/>
    <w:rsid w:val="004C6C80"/>
    <w:rsid w:val="004E15A7"/>
    <w:rsid w:val="004E2254"/>
    <w:rsid w:val="004E3DD3"/>
    <w:rsid w:val="004E43B7"/>
    <w:rsid w:val="004F3454"/>
    <w:rsid w:val="004F7179"/>
    <w:rsid w:val="00507573"/>
    <w:rsid w:val="00511311"/>
    <w:rsid w:val="00513978"/>
    <w:rsid w:val="00513A30"/>
    <w:rsid w:val="005175E5"/>
    <w:rsid w:val="00517C68"/>
    <w:rsid w:val="005342F1"/>
    <w:rsid w:val="005363E7"/>
    <w:rsid w:val="005413D9"/>
    <w:rsid w:val="005512B1"/>
    <w:rsid w:val="00553C6D"/>
    <w:rsid w:val="00554B8A"/>
    <w:rsid w:val="0055740D"/>
    <w:rsid w:val="005576F8"/>
    <w:rsid w:val="00557735"/>
    <w:rsid w:val="00562688"/>
    <w:rsid w:val="00567202"/>
    <w:rsid w:val="00573658"/>
    <w:rsid w:val="00581A79"/>
    <w:rsid w:val="00585A8D"/>
    <w:rsid w:val="00593B06"/>
    <w:rsid w:val="00595FA3"/>
    <w:rsid w:val="005A03F8"/>
    <w:rsid w:val="005A31B8"/>
    <w:rsid w:val="005A447F"/>
    <w:rsid w:val="005A51AE"/>
    <w:rsid w:val="005A5FCF"/>
    <w:rsid w:val="005C4580"/>
    <w:rsid w:val="005D1925"/>
    <w:rsid w:val="005D192C"/>
    <w:rsid w:val="005E0C0B"/>
    <w:rsid w:val="005E291A"/>
    <w:rsid w:val="005E394C"/>
    <w:rsid w:val="005E45F8"/>
    <w:rsid w:val="005E58C0"/>
    <w:rsid w:val="00602294"/>
    <w:rsid w:val="00605252"/>
    <w:rsid w:val="00606B09"/>
    <w:rsid w:val="00613792"/>
    <w:rsid w:val="006171E7"/>
    <w:rsid w:val="00620163"/>
    <w:rsid w:val="00625826"/>
    <w:rsid w:val="0063260F"/>
    <w:rsid w:val="00643F0B"/>
    <w:rsid w:val="006563A2"/>
    <w:rsid w:val="00670B86"/>
    <w:rsid w:val="00672706"/>
    <w:rsid w:val="0067444F"/>
    <w:rsid w:val="006835CA"/>
    <w:rsid w:val="006866B4"/>
    <w:rsid w:val="00686E6D"/>
    <w:rsid w:val="00687D4C"/>
    <w:rsid w:val="00691692"/>
    <w:rsid w:val="00695EE0"/>
    <w:rsid w:val="00695F84"/>
    <w:rsid w:val="00696245"/>
    <w:rsid w:val="006A1F90"/>
    <w:rsid w:val="006A32EA"/>
    <w:rsid w:val="006A6567"/>
    <w:rsid w:val="006B2424"/>
    <w:rsid w:val="006B2DD9"/>
    <w:rsid w:val="006B73DE"/>
    <w:rsid w:val="006C6D94"/>
    <w:rsid w:val="006D0E8B"/>
    <w:rsid w:val="006D2806"/>
    <w:rsid w:val="006D32BE"/>
    <w:rsid w:val="006D62E7"/>
    <w:rsid w:val="006E0911"/>
    <w:rsid w:val="006F0621"/>
    <w:rsid w:val="006F2532"/>
    <w:rsid w:val="006F255F"/>
    <w:rsid w:val="006F345D"/>
    <w:rsid w:val="007062B7"/>
    <w:rsid w:val="00711A4E"/>
    <w:rsid w:val="00716BB3"/>
    <w:rsid w:val="0072514C"/>
    <w:rsid w:val="007355A3"/>
    <w:rsid w:val="0074204D"/>
    <w:rsid w:val="00754396"/>
    <w:rsid w:val="007616E1"/>
    <w:rsid w:val="00764A80"/>
    <w:rsid w:val="007759BE"/>
    <w:rsid w:val="00775F7B"/>
    <w:rsid w:val="00784949"/>
    <w:rsid w:val="00793C7C"/>
    <w:rsid w:val="007A140C"/>
    <w:rsid w:val="007A3D17"/>
    <w:rsid w:val="007B3A26"/>
    <w:rsid w:val="007C1F0D"/>
    <w:rsid w:val="007D0C1A"/>
    <w:rsid w:val="007E08AB"/>
    <w:rsid w:val="007F1F34"/>
    <w:rsid w:val="007F2BF2"/>
    <w:rsid w:val="007F775C"/>
    <w:rsid w:val="008022CB"/>
    <w:rsid w:val="00813D4D"/>
    <w:rsid w:val="00820D72"/>
    <w:rsid w:val="00820EFA"/>
    <w:rsid w:val="00821053"/>
    <w:rsid w:val="00827FAB"/>
    <w:rsid w:val="00833013"/>
    <w:rsid w:val="00844D19"/>
    <w:rsid w:val="00846474"/>
    <w:rsid w:val="00851B52"/>
    <w:rsid w:val="00852638"/>
    <w:rsid w:val="0086378C"/>
    <w:rsid w:val="00866865"/>
    <w:rsid w:val="00871FDD"/>
    <w:rsid w:val="008752CF"/>
    <w:rsid w:val="00875455"/>
    <w:rsid w:val="00887D80"/>
    <w:rsid w:val="008902D8"/>
    <w:rsid w:val="008922CB"/>
    <w:rsid w:val="008930E7"/>
    <w:rsid w:val="008A75E1"/>
    <w:rsid w:val="008B1C5E"/>
    <w:rsid w:val="008B7BDF"/>
    <w:rsid w:val="008D608D"/>
    <w:rsid w:val="008E5947"/>
    <w:rsid w:val="008F0E5A"/>
    <w:rsid w:val="008F1A17"/>
    <w:rsid w:val="008F3E88"/>
    <w:rsid w:val="008F3F82"/>
    <w:rsid w:val="008F65CA"/>
    <w:rsid w:val="00903ECE"/>
    <w:rsid w:val="0090428A"/>
    <w:rsid w:val="0090474C"/>
    <w:rsid w:val="009051D5"/>
    <w:rsid w:val="00910D96"/>
    <w:rsid w:val="00923D72"/>
    <w:rsid w:val="00925E95"/>
    <w:rsid w:val="00931475"/>
    <w:rsid w:val="00937855"/>
    <w:rsid w:val="009402FD"/>
    <w:rsid w:val="00950162"/>
    <w:rsid w:val="00962D33"/>
    <w:rsid w:val="00967656"/>
    <w:rsid w:val="00970095"/>
    <w:rsid w:val="00973EA0"/>
    <w:rsid w:val="00974C5C"/>
    <w:rsid w:val="0097793B"/>
    <w:rsid w:val="0098008D"/>
    <w:rsid w:val="00982937"/>
    <w:rsid w:val="009838D8"/>
    <w:rsid w:val="00986DF0"/>
    <w:rsid w:val="009924A3"/>
    <w:rsid w:val="0099359C"/>
    <w:rsid w:val="009957C7"/>
    <w:rsid w:val="00996B8E"/>
    <w:rsid w:val="009A5F9E"/>
    <w:rsid w:val="009B6F46"/>
    <w:rsid w:val="009B7897"/>
    <w:rsid w:val="009C3780"/>
    <w:rsid w:val="009D19B1"/>
    <w:rsid w:val="009E0379"/>
    <w:rsid w:val="009F26F4"/>
    <w:rsid w:val="00A004CF"/>
    <w:rsid w:val="00A10D6A"/>
    <w:rsid w:val="00A17AA3"/>
    <w:rsid w:val="00A227C0"/>
    <w:rsid w:val="00A3425A"/>
    <w:rsid w:val="00A373EF"/>
    <w:rsid w:val="00A45FED"/>
    <w:rsid w:val="00A47C22"/>
    <w:rsid w:val="00A51FE6"/>
    <w:rsid w:val="00A544B5"/>
    <w:rsid w:val="00A55F30"/>
    <w:rsid w:val="00A607D8"/>
    <w:rsid w:val="00A72274"/>
    <w:rsid w:val="00A76311"/>
    <w:rsid w:val="00A77756"/>
    <w:rsid w:val="00A801E0"/>
    <w:rsid w:val="00A804AA"/>
    <w:rsid w:val="00A81CE9"/>
    <w:rsid w:val="00A8300E"/>
    <w:rsid w:val="00A90193"/>
    <w:rsid w:val="00A935FE"/>
    <w:rsid w:val="00AA0D8D"/>
    <w:rsid w:val="00AA173D"/>
    <w:rsid w:val="00AA674F"/>
    <w:rsid w:val="00AA7007"/>
    <w:rsid w:val="00AB5E27"/>
    <w:rsid w:val="00AD07A6"/>
    <w:rsid w:val="00AD3971"/>
    <w:rsid w:val="00AF11E0"/>
    <w:rsid w:val="00AF46A7"/>
    <w:rsid w:val="00AF64B0"/>
    <w:rsid w:val="00B068C0"/>
    <w:rsid w:val="00B06DBD"/>
    <w:rsid w:val="00B07696"/>
    <w:rsid w:val="00B20C33"/>
    <w:rsid w:val="00B27344"/>
    <w:rsid w:val="00B277EE"/>
    <w:rsid w:val="00B302F3"/>
    <w:rsid w:val="00B34920"/>
    <w:rsid w:val="00B44501"/>
    <w:rsid w:val="00B56076"/>
    <w:rsid w:val="00B5673E"/>
    <w:rsid w:val="00B628CC"/>
    <w:rsid w:val="00B653FB"/>
    <w:rsid w:val="00B76047"/>
    <w:rsid w:val="00B842D2"/>
    <w:rsid w:val="00B91A5B"/>
    <w:rsid w:val="00B91A6F"/>
    <w:rsid w:val="00B957DF"/>
    <w:rsid w:val="00B971F1"/>
    <w:rsid w:val="00B97B23"/>
    <w:rsid w:val="00BD4972"/>
    <w:rsid w:val="00BD7E73"/>
    <w:rsid w:val="00BE7EAC"/>
    <w:rsid w:val="00BF061B"/>
    <w:rsid w:val="00BF592D"/>
    <w:rsid w:val="00C03EED"/>
    <w:rsid w:val="00C1176A"/>
    <w:rsid w:val="00C2233E"/>
    <w:rsid w:val="00C24B3C"/>
    <w:rsid w:val="00C32070"/>
    <w:rsid w:val="00C33A83"/>
    <w:rsid w:val="00C43BED"/>
    <w:rsid w:val="00C516F6"/>
    <w:rsid w:val="00C53864"/>
    <w:rsid w:val="00C60E24"/>
    <w:rsid w:val="00C61BE7"/>
    <w:rsid w:val="00C73B4D"/>
    <w:rsid w:val="00C84619"/>
    <w:rsid w:val="00C866B7"/>
    <w:rsid w:val="00C904B0"/>
    <w:rsid w:val="00C93C5E"/>
    <w:rsid w:val="00C9603C"/>
    <w:rsid w:val="00CB58CE"/>
    <w:rsid w:val="00CC062E"/>
    <w:rsid w:val="00CD4E2F"/>
    <w:rsid w:val="00CD524F"/>
    <w:rsid w:val="00CD62BC"/>
    <w:rsid w:val="00CE6B26"/>
    <w:rsid w:val="00CF3A28"/>
    <w:rsid w:val="00CF7082"/>
    <w:rsid w:val="00D071DF"/>
    <w:rsid w:val="00D10FEE"/>
    <w:rsid w:val="00D14D51"/>
    <w:rsid w:val="00D2050F"/>
    <w:rsid w:val="00D235F8"/>
    <w:rsid w:val="00D24BF4"/>
    <w:rsid w:val="00D24F2E"/>
    <w:rsid w:val="00D25AF1"/>
    <w:rsid w:val="00D35BE5"/>
    <w:rsid w:val="00D36A44"/>
    <w:rsid w:val="00D4004D"/>
    <w:rsid w:val="00D4078E"/>
    <w:rsid w:val="00D445EA"/>
    <w:rsid w:val="00D46083"/>
    <w:rsid w:val="00D62527"/>
    <w:rsid w:val="00D64076"/>
    <w:rsid w:val="00D71698"/>
    <w:rsid w:val="00D76778"/>
    <w:rsid w:val="00D777AA"/>
    <w:rsid w:val="00D81297"/>
    <w:rsid w:val="00D81816"/>
    <w:rsid w:val="00D81A03"/>
    <w:rsid w:val="00D858AD"/>
    <w:rsid w:val="00D87FBA"/>
    <w:rsid w:val="00D9178D"/>
    <w:rsid w:val="00D96D40"/>
    <w:rsid w:val="00DA0D91"/>
    <w:rsid w:val="00DA315F"/>
    <w:rsid w:val="00DA7F25"/>
    <w:rsid w:val="00DB1B04"/>
    <w:rsid w:val="00DB2FB3"/>
    <w:rsid w:val="00DC365A"/>
    <w:rsid w:val="00DC4061"/>
    <w:rsid w:val="00DD20E9"/>
    <w:rsid w:val="00DE1D34"/>
    <w:rsid w:val="00DE34C8"/>
    <w:rsid w:val="00DE78DB"/>
    <w:rsid w:val="00E03D76"/>
    <w:rsid w:val="00E0452B"/>
    <w:rsid w:val="00E160F5"/>
    <w:rsid w:val="00E21A6B"/>
    <w:rsid w:val="00E228AF"/>
    <w:rsid w:val="00E23956"/>
    <w:rsid w:val="00E267AC"/>
    <w:rsid w:val="00E30710"/>
    <w:rsid w:val="00E4341E"/>
    <w:rsid w:val="00E449C6"/>
    <w:rsid w:val="00E463A1"/>
    <w:rsid w:val="00E72E11"/>
    <w:rsid w:val="00E75C5F"/>
    <w:rsid w:val="00E8140B"/>
    <w:rsid w:val="00E9086E"/>
    <w:rsid w:val="00E948CA"/>
    <w:rsid w:val="00E965A7"/>
    <w:rsid w:val="00E97617"/>
    <w:rsid w:val="00EA0FFC"/>
    <w:rsid w:val="00EB047C"/>
    <w:rsid w:val="00EB0C78"/>
    <w:rsid w:val="00EB11FA"/>
    <w:rsid w:val="00EB3B8A"/>
    <w:rsid w:val="00EB7B1B"/>
    <w:rsid w:val="00EC01CE"/>
    <w:rsid w:val="00EC185D"/>
    <w:rsid w:val="00EC29EA"/>
    <w:rsid w:val="00EC30F4"/>
    <w:rsid w:val="00EC7FA9"/>
    <w:rsid w:val="00ED2634"/>
    <w:rsid w:val="00ED3132"/>
    <w:rsid w:val="00EE6734"/>
    <w:rsid w:val="00EE79C2"/>
    <w:rsid w:val="00EF1D33"/>
    <w:rsid w:val="00EF22B4"/>
    <w:rsid w:val="00EF6653"/>
    <w:rsid w:val="00F00A6A"/>
    <w:rsid w:val="00F22A07"/>
    <w:rsid w:val="00F27BDF"/>
    <w:rsid w:val="00F3032F"/>
    <w:rsid w:val="00F30808"/>
    <w:rsid w:val="00F324A6"/>
    <w:rsid w:val="00F32991"/>
    <w:rsid w:val="00F450FA"/>
    <w:rsid w:val="00F451F4"/>
    <w:rsid w:val="00F500F3"/>
    <w:rsid w:val="00F52E4D"/>
    <w:rsid w:val="00F60833"/>
    <w:rsid w:val="00F67E43"/>
    <w:rsid w:val="00F70FEB"/>
    <w:rsid w:val="00F715B8"/>
    <w:rsid w:val="00F742CF"/>
    <w:rsid w:val="00F7450C"/>
    <w:rsid w:val="00F75480"/>
    <w:rsid w:val="00F76072"/>
    <w:rsid w:val="00F800F4"/>
    <w:rsid w:val="00F8012A"/>
    <w:rsid w:val="00F815E2"/>
    <w:rsid w:val="00F909CA"/>
    <w:rsid w:val="00F958AD"/>
    <w:rsid w:val="00FA1E2E"/>
    <w:rsid w:val="00FA314B"/>
    <w:rsid w:val="00FB0E87"/>
    <w:rsid w:val="00FB20C3"/>
    <w:rsid w:val="00FB43D0"/>
    <w:rsid w:val="00FC23EA"/>
    <w:rsid w:val="00FC537F"/>
    <w:rsid w:val="00FC6243"/>
    <w:rsid w:val="00FD1490"/>
    <w:rsid w:val="00FD2E8A"/>
    <w:rsid w:val="00FE1B59"/>
    <w:rsid w:val="00FF0F4C"/>
    <w:rsid w:val="00FF4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7D27"/>
  <w15:docId w15:val="{510A7F64-528D-49CB-9428-FBFA563B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A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link w:val="berschrift1Zchn"/>
    <w:uiPriority w:val="9"/>
    <w:qFormat/>
    <w:rsid w:val="00B02F09"/>
    <w:pPr>
      <w:keepNext/>
      <w:spacing w:before="240" w:after="60"/>
      <w:outlineLvl w:val="0"/>
    </w:pPr>
    <w:rPr>
      <w:rFonts w:ascii="Cambria" w:hAnsi="Cambria"/>
      <w:b/>
      <w:bCs/>
      <w:kern w:val="32"/>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erschrift4">
    <w:name w:val="heading 4"/>
    <w:basedOn w:val="Standard"/>
    <w:next w:val="Standard"/>
    <w:uiPriority w:val="9"/>
    <w:semiHidden/>
    <w:unhideWhenUsed/>
    <w:qFormat/>
    <w:pPr>
      <w:keepNext/>
      <w:spacing w:before="240" w:after="60"/>
      <w:outlineLvl w:val="3"/>
    </w:pPr>
    <w:rPr>
      <w:b/>
      <w:bCs/>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Beschriftung">
    <w:name w:val="caption"/>
    <w:basedOn w:val="Standard"/>
    <w:next w:val="Standard"/>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tabs>
        <w:tab w:val="clear" w:pos="2160"/>
      </w:tabs>
      <w:suppressAutoHyphens/>
      <w:spacing w:before="240" w:line="240" w:lineRule="exact"/>
      <w:ind w:hanging="360"/>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Standard"/>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Standard"/>
    <w:pPr>
      <w:spacing w:line="220" w:lineRule="exact"/>
      <w:jc w:val="both"/>
    </w:pPr>
    <w:rPr>
      <w:sz w:val="18"/>
      <w:lang w:eastAsia="en-US"/>
    </w:rPr>
  </w:style>
  <w:style w:type="paragraph" w:customStyle="1" w:styleId="Els-acknowledgement">
    <w:name w:val="Els-acknowledgement"/>
    <w:next w:val="Standard"/>
    <w:pPr>
      <w:keepNext/>
      <w:spacing w:before="480" w:after="240" w:line="220" w:lineRule="exact"/>
    </w:pPr>
    <w:rPr>
      <w:b/>
      <w:lang w:eastAsia="en-US"/>
    </w:rPr>
  </w:style>
  <w:style w:type="paragraph" w:customStyle="1" w:styleId="Els-aditional-article-history">
    <w:name w:val="Els-aditional-article-history"/>
    <w:basedOn w:val="Standard"/>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Standard"/>
    <w:pPr>
      <w:tabs>
        <w:tab w:val="num" w:pos="720"/>
      </w:tabs>
      <w:spacing w:before="480" w:after="240" w:line="220" w:lineRule="exact"/>
      <w:ind w:left="720" w:hanging="720"/>
    </w:pPr>
    <w:rPr>
      <w:b/>
      <w:lang w:eastAsia="en-US"/>
    </w:rPr>
  </w:style>
  <w:style w:type="paragraph" w:customStyle="1" w:styleId="Els-appendixsubhead">
    <w:name w:val="Els-appendixsubhead"/>
    <w:next w:val="Standard"/>
    <w:pPr>
      <w:tabs>
        <w:tab w:val="num" w:pos="1440"/>
      </w:tabs>
      <w:spacing w:before="240" w:after="240" w:line="220" w:lineRule="exact"/>
      <w:ind w:left="1440" w:hanging="720"/>
    </w:pPr>
    <w:rPr>
      <w:i/>
      <w:lang w:eastAsia="en-US"/>
    </w:rPr>
  </w:style>
  <w:style w:type="paragraph" w:customStyle="1" w:styleId="Els-Author">
    <w:name w:val="Els-Author"/>
    <w:next w:val="Standard"/>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Standard"/>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Standard"/>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Standard"/>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Standard"/>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nzeichen">
    <w:name w:val="endnote reference"/>
    <w:semiHidden/>
    <w:rPr>
      <w:vertAlign w:val="superscript"/>
    </w:rPr>
  </w:style>
  <w:style w:type="paragraph" w:styleId="Kopfzeile">
    <w:name w:val="header"/>
    <w:link w:val="KopfzeileZchn"/>
    <w:uiPriority w:val="99"/>
    <w:pPr>
      <w:tabs>
        <w:tab w:val="center" w:pos="4706"/>
        <w:tab w:val="right" w:pos="9356"/>
      </w:tabs>
      <w:spacing w:before="100" w:beforeAutospacing="1" w:after="240" w:line="200" w:lineRule="atLeast"/>
    </w:pPr>
    <w:rPr>
      <w:i/>
      <w:noProof/>
      <w:sz w:val="16"/>
      <w:lang w:eastAsia="en-US"/>
    </w:rPr>
  </w:style>
  <w:style w:type="paragraph" w:styleId="Fuzeile">
    <w:name w:val="footer"/>
    <w:basedOn w:val="Kopfzeile"/>
    <w:link w:val="FuzeileZchn"/>
    <w:uiPriority w:val="99"/>
    <w:pPr>
      <w:tabs>
        <w:tab w:val="right" w:pos="10080"/>
      </w:tabs>
    </w:pPr>
    <w:rPr>
      <w:i w:val="0"/>
    </w:rPr>
  </w:style>
  <w:style w:type="character" w:styleId="Funotenzeichen">
    <w:name w:val="footnote reference"/>
    <w:semiHidden/>
    <w:rPr>
      <w:vertAlign w:val="superscript"/>
    </w:rPr>
  </w:style>
  <w:style w:type="paragraph" w:styleId="Funotentext">
    <w:name w:val="footnote text"/>
    <w:basedOn w:val="Standard"/>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Seitenzahl">
    <w:name w:val="page number"/>
    <w:semiHidden/>
    <w:rPr>
      <w:sz w:val="16"/>
    </w:rPr>
  </w:style>
  <w:style w:type="paragraph" w:styleId="NurText">
    <w:name w:val="Plain Text"/>
    <w:basedOn w:val="Standard"/>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Besucht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Kommentarzeichen">
    <w:name w:val="annotation reference"/>
    <w:semiHidden/>
    <w:unhideWhenUsed/>
    <w:rPr>
      <w:sz w:val="16"/>
      <w:szCs w:val="16"/>
    </w:rPr>
  </w:style>
  <w:style w:type="paragraph" w:styleId="Sprechblasentext">
    <w:name w:val="Balloon Text"/>
    <w:basedOn w:val="Standard"/>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Kommentartext">
    <w:name w:val="annotation text"/>
    <w:basedOn w:val="Standard"/>
    <w:semiHidden/>
    <w:unhideWhenUsed/>
  </w:style>
  <w:style w:type="character" w:customStyle="1" w:styleId="CommentTextChar">
    <w:name w:val="Comment Text Char"/>
    <w:semiHidden/>
    <w:rPr>
      <w:lang w:val="en-GB"/>
    </w:rPr>
  </w:style>
  <w:style w:type="paragraph" w:styleId="Kommentarthema">
    <w:name w:val="annotation subject"/>
    <w:basedOn w:val="Kommentartext"/>
    <w:next w:val="Kommentartext"/>
    <w:semiHidden/>
    <w:unhideWhenUsed/>
    <w:rPr>
      <w:b/>
      <w:bCs/>
    </w:rPr>
  </w:style>
  <w:style w:type="character" w:customStyle="1" w:styleId="CommentSubjectChar">
    <w:name w:val="Comment Subject Char"/>
    <w:semiHidden/>
    <w:rPr>
      <w:b/>
      <w:bCs/>
      <w:lang w:val="en-GB"/>
    </w:rPr>
  </w:style>
  <w:style w:type="paragraph" w:styleId="Textkrper-Zeileneinzug">
    <w:name w:val="Body Text Indent"/>
    <w:basedOn w:val="Standard"/>
    <w:semiHidden/>
    <w:pPr>
      <w:widowControl/>
      <w:suppressAutoHyphens/>
      <w:ind w:firstLine="360"/>
      <w:jc w:val="both"/>
    </w:pPr>
    <w:rPr>
      <w:kern w:val="14"/>
    </w:rPr>
  </w:style>
  <w:style w:type="paragraph" w:customStyle="1" w:styleId="ColorfulList-Accent11">
    <w:name w:val="Colorful List - Accent 11"/>
    <w:basedOn w:val="Standard"/>
    <w:qFormat/>
    <w:pPr>
      <w:widowControl/>
      <w:ind w:left="720"/>
    </w:pPr>
    <w:rPr>
      <w:rFonts w:ascii="Arial" w:eastAsia="Batang" w:hAnsi="Arial"/>
      <w:sz w:val="22"/>
      <w:szCs w:val="24"/>
      <w:lang w:eastAsia="ko-KR"/>
    </w:rPr>
  </w:style>
  <w:style w:type="character" w:customStyle="1" w:styleId="KopfzeileZchn">
    <w:name w:val="Kopfzeile Zchn"/>
    <w:link w:val="Kopfzeile"/>
    <w:uiPriority w:val="99"/>
    <w:rsid w:val="00B02F09"/>
    <w:rPr>
      <w:i/>
      <w:noProof/>
      <w:sz w:val="16"/>
      <w:lang w:val="en-US" w:eastAsia="en-US"/>
    </w:rPr>
  </w:style>
  <w:style w:type="character" w:customStyle="1" w:styleId="berschrift1Zchn">
    <w:name w:val="Überschrift 1 Zchn"/>
    <w:link w:val="berschrift1"/>
    <w:uiPriority w:val="9"/>
    <w:rsid w:val="00B02F09"/>
    <w:rPr>
      <w:rFonts w:ascii="Cambria" w:eastAsia="SimSun" w:hAnsi="Cambria" w:cs="Times New Roman"/>
      <w:b/>
      <w:bCs/>
      <w:kern w:val="32"/>
      <w:sz w:val="32"/>
      <w:szCs w:val="32"/>
      <w:lang w:eastAsia="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Artculotexto">
    <w:name w:val="Artículo texto"/>
    <w:qFormat/>
    <w:rsid w:val="00FA1E2E"/>
    <w:pPr>
      <w:widowControl/>
      <w:spacing w:line="240" w:lineRule="exact"/>
      <w:ind w:firstLine="199"/>
      <w:jc w:val="both"/>
    </w:pPr>
    <w:rPr>
      <w:rFonts w:ascii="Cambria" w:eastAsiaTheme="minorEastAsia" w:hAnsi="Cambria" w:cstheme="minorBidi"/>
      <w:w w:val="90"/>
      <w:lang w:val="es-ES_tradnl" w:eastAsia="es-ES"/>
    </w:rPr>
  </w:style>
  <w:style w:type="paragraph" w:styleId="Listenabsatz">
    <w:name w:val="List Paragraph"/>
    <w:basedOn w:val="Standard"/>
    <w:uiPriority w:val="34"/>
    <w:qFormat/>
    <w:rsid w:val="00AF11E0"/>
    <w:pPr>
      <w:widowControl/>
      <w:spacing w:after="160" w:line="259" w:lineRule="auto"/>
      <w:ind w:left="720"/>
      <w:contextualSpacing/>
    </w:pPr>
    <w:rPr>
      <w:rFonts w:asciiTheme="minorHAnsi" w:eastAsiaTheme="minorHAnsi" w:hAnsiTheme="minorHAnsi" w:cstheme="minorBidi"/>
      <w:sz w:val="22"/>
      <w:szCs w:val="22"/>
      <w:lang w:val="de-AT"/>
    </w:rPr>
  </w:style>
  <w:style w:type="table" w:styleId="Tabellenraster">
    <w:name w:val="Table Grid"/>
    <w:basedOn w:val="NormaleTabelle"/>
    <w:uiPriority w:val="59"/>
    <w:rsid w:val="00AF11E0"/>
    <w:pPr>
      <w:widowControl/>
    </w:pPr>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95FA3"/>
    <w:pPr>
      <w:widowControl/>
      <w:spacing w:before="100" w:beforeAutospacing="1" w:after="100" w:afterAutospacing="1"/>
    </w:pPr>
    <w:rPr>
      <w:sz w:val="24"/>
      <w:szCs w:val="24"/>
      <w:lang w:val="de-AT" w:eastAsia="de-AT"/>
    </w:rPr>
  </w:style>
  <w:style w:type="character" w:customStyle="1" w:styleId="anchor-text">
    <w:name w:val="anchor-text"/>
    <w:basedOn w:val="Absatz-Standardschriftart"/>
    <w:rsid w:val="00435871"/>
  </w:style>
  <w:style w:type="character" w:customStyle="1" w:styleId="vodl-author-boxpublished-ts">
    <w:name w:val="vodl-author-box__published-ts"/>
    <w:basedOn w:val="Absatz-Standardschriftart"/>
    <w:rsid w:val="00437F8F"/>
  </w:style>
  <w:style w:type="character" w:customStyle="1" w:styleId="vodl-author-boxmodified-ts">
    <w:name w:val="vodl-author-box__modified-ts"/>
    <w:basedOn w:val="Absatz-Standardschriftart"/>
    <w:rsid w:val="00437F8F"/>
  </w:style>
  <w:style w:type="character" w:styleId="NichtaufgelsteErwhnung">
    <w:name w:val="Unresolved Mention"/>
    <w:basedOn w:val="Absatz-Standardschriftart"/>
    <w:uiPriority w:val="99"/>
    <w:semiHidden/>
    <w:unhideWhenUsed/>
    <w:rsid w:val="00E97617"/>
    <w:rPr>
      <w:color w:val="605E5C"/>
      <w:shd w:val="clear" w:color="auto" w:fill="E1DFDD"/>
    </w:rPr>
  </w:style>
  <w:style w:type="character" w:customStyle="1" w:styleId="typography-body">
    <w:name w:val="typography-body"/>
    <w:basedOn w:val="Absatz-Standardschriftart"/>
    <w:rsid w:val="007E08AB"/>
  </w:style>
  <w:style w:type="character" w:customStyle="1" w:styleId="FuzeileZchn">
    <w:name w:val="Fußzeile Zchn"/>
    <w:basedOn w:val="Absatz-Standardschriftart"/>
    <w:link w:val="Fuzeile"/>
    <w:uiPriority w:val="99"/>
    <w:rsid w:val="0099359C"/>
    <w:rPr>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1175">
      <w:bodyDiv w:val="1"/>
      <w:marLeft w:val="0"/>
      <w:marRight w:val="0"/>
      <w:marTop w:val="0"/>
      <w:marBottom w:val="0"/>
      <w:divBdr>
        <w:top w:val="none" w:sz="0" w:space="0" w:color="auto"/>
        <w:left w:val="none" w:sz="0" w:space="0" w:color="auto"/>
        <w:bottom w:val="none" w:sz="0" w:space="0" w:color="auto"/>
        <w:right w:val="none" w:sz="0" w:space="0" w:color="auto"/>
      </w:divBdr>
      <w:divsChild>
        <w:div w:id="2086148695">
          <w:marLeft w:val="0"/>
          <w:marRight w:val="0"/>
          <w:marTop w:val="0"/>
          <w:marBottom w:val="0"/>
          <w:divBdr>
            <w:top w:val="none" w:sz="0" w:space="0" w:color="auto"/>
            <w:left w:val="none" w:sz="0" w:space="0" w:color="auto"/>
            <w:bottom w:val="none" w:sz="0" w:space="0" w:color="auto"/>
            <w:right w:val="none" w:sz="0" w:space="0" w:color="auto"/>
          </w:divBdr>
        </w:div>
      </w:divsChild>
    </w:div>
    <w:div w:id="200242186">
      <w:bodyDiv w:val="1"/>
      <w:marLeft w:val="0"/>
      <w:marRight w:val="0"/>
      <w:marTop w:val="0"/>
      <w:marBottom w:val="0"/>
      <w:divBdr>
        <w:top w:val="none" w:sz="0" w:space="0" w:color="auto"/>
        <w:left w:val="none" w:sz="0" w:space="0" w:color="auto"/>
        <w:bottom w:val="none" w:sz="0" w:space="0" w:color="auto"/>
        <w:right w:val="none" w:sz="0" w:space="0" w:color="auto"/>
      </w:divBdr>
      <w:divsChild>
        <w:div w:id="1566259181">
          <w:marLeft w:val="0"/>
          <w:marRight w:val="0"/>
          <w:marTop w:val="0"/>
          <w:marBottom w:val="0"/>
          <w:divBdr>
            <w:top w:val="none" w:sz="0" w:space="0" w:color="auto"/>
            <w:left w:val="none" w:sz="0" w:space="0" w:color="auto"/>
            <w:bottom w:val="none" w:sz="0" w:space="0" w:color="auto"/>
            <w:right w:val="none" w:sz="0" w:space="0" w:color="auto"/>
          </w:divBdr>
        </w:div>
      </w:divsChild>
    </w:div>
    <w:div w:id="514878911">
      <w:bodyDiv w:val="1"/>
      <w:marLeft w:val="0"/>
      <w:marRight w:val="0"/>
      <w:marTop w:val="0"/>
      <w:marBottom w:val="0"/>
      <w:divBdr>
        <w:top w:val="none" w:sz="0" w:space="0" w:color="auto"/>
        <w:left w:val="none" w:sz="0" w:space="0" w:color="auto"/>
        <w:bottom w:val="none" w:sz="0" w:space="0" w:color="auto"/>
        <w:right w:val="none" w:sz="0" w:space="0" w:color="auto"/>
      </w:divBdr>
      <w:divsChild>
        <w:div w:id="1903981660">
          <w:marLeft w:val="0"/>
          <w:marRight w:val="0"/>
          <w:marTop w:val="0"/>
          <w:marBottom w:val="0"/>
          <w:divBdr>
            <w:top w:val="none" w:sz="0" w:space="0" w:color="auto"/>
            <w:left w:val="none" w:sz="0" w:space="0" w:color="auto"/>
            <w:bottom w:val="none" w:sz="0" w:space="0" w:color="auto"/>
            <w:right w:val="none" w:sz="0" w:space="0" w:color="auto"/>
          </w:divBdr>
        </w:div>
      </w:divsChild>
    </w:div>
    <w:div w:id="754592478">
      <w:bodyDiv w:val="1"/>
      <w:marLeft w:val="0"/>
      <w:marRight w:val="0"/>
      <w:marTop w:val="0"/>
      <w:marBottom w:val="0"/>
      <w:divBdr>
        <w:top w:val="none" w:sz="0" w:space="0" w:color="auto"/>
        <w:left w:val="none" w:sz="0" w:space="0" w:color="auto"/>
        <w:bottom w:val="none" w:sz="0" w:space="0" w:color="auto"/>
        <w:right w:val="none" w:sz="0" w:space="0" w:color="auto"/>
      </w:divBdr>
      <w:divsChild>
        <w:div w:id="2126071550">
          <w:marLeft w:val="0"/>
          <w:marRight w:val="0"/>
          <w:marTop w:val="0"/>
          <w:marBottom w:val="0"/>
          <w:divBdr>
            <w:top w:val="none" w:sz="0" w:space="0" w:color="auto"/>
            <w:left w:val="none" w:sz="0" w:space="0" w:color="auto"/>
            <w:bottom w:val="none" w:sz="0" w:space="0" w:color="auto"/>
            <w:right w:val="none" w:sz="0" w:space="0" w:color="auto"/>
          </w:divBdr>
        </w:div>
      </w:divsChild>
    </w:div>
    <w:div w:id="758529018">
      <w:bodyDiv w:val="1"/>
      <w:marLeft w:val="0"/>
      <w:marRight w:val="0"/>
      <w:marTop w:val="0"/>
      <w:marBottom w:val="0"/>
      <w:divBdr>
        <w:top w:val="none" w:sz="0" w:space="0" w:color="auto"/>
        <w:left w:val="none" w:sz="0" w:space="0" w:color="auto"/>
        <w:bottom w:val="none" w:sz="0" w:space="0" w:color="auto"/>
        <w:right w:val="none" w:sz="0" w:space="0" w:color="auto"/>
      </w:divBdr>
    </w:div>
    <w:div w:id="760755635">
      <w:bodyDiv w:val="1"/>
      <w:marLeft w:val="0"/>
      <w:marRight w:val="0"/>
      <w:marTop w:val="0"/>
      <w:marBottom w:val="0"/>
      <w:divBdr>
        <w:top w:val="none" w:sz="0" w:space="0" w:color="auto"/>
        <w:left w:val="none" w:sz="0" w:space="0" w:color="auto"/>
        <w:bottom w:val="none" w:sz="0" w:space="0" w:color="auto"/>
        <w:right w:val="none" w:sz="0" w:space="0" w:color="auto"/>
      </w:divBdr>
      <w:divsChild>
        <w:div w:id="662245068">
          <w:marLeft w:val="0"/>
          <w:marRight w:val="0"/>
          <w:marTop w:val="0"/>
          <w:marBottom w:val="0"/>
          <w:divBdr>
            <w:top w:val="none" w:sz="0" w:space="0" w:color="auto"/>
            <w:left w:val="none" w:sz="0" w:space="0" w:color="auto"/>
            <w:bottom w:val="none" w:sz="0" w:space="0" w:color="auto"/>
            <w:right w:val="none" w:sz="0" w:space="0" w:color="auto"/>
          </w:divBdr>
        </w:div>
      </w:divsChild>
    </w:div>
    <w:div w:id="899170584">
      <w:bodyDiv w:val="1"/>
      <w:marLeft w:val="0"/>
      <w:marRight w:val="0"/>
      <w:marTop w:val="0"/>
      <w:marBottom w:val="0"/>
      <w:divBdr>
        <w:top w:val="none" w:sz="0" w:space="0" w:color="auto"/>
        <w:left w:val="none" w:sz="0" w:space="0" w:color="auto"/>
        <w:bottom w:val="none" w:sz="0" w:space="0" w:color="auto"/>
        <w:right w:val="none" w:sz="0" w:space="0" w:color="auto"/>
      </w:divBdr>
    </w:div>
    <w:div w:id="1096173512">
      <w:bodyDiv w:val="1"/>
      <w:marLeft w:val="0"/>
      <w:marRight w:val="0"/>
      <w:marTop w:val="0"/>
      <w:marBottom w:val="0"/>
      <w:divBdr>
        <w:top w:val="none" w:sz="0" w:space="0" w:color="auto"/>
        <w:left w:val="none" w:sz="0" w:space="0" w:color="auto"/>
        <w:bottom w:val="none" w:sz="0" w:space="0" w:color="auto"/>
        <w:right w:val="none" w:sz="0" w:space="0" w:color="auto"/>
      </w:divBdr>
    </w:div>
    <w:div w:id="1214193211">
      <w:bodyDiv w:val="1"/>
      <w:marLeft w:val="0"/>
      <w:marRight w:val="0"/>
      <w:marTop w:val="0"/>
      <w:marBottom w:val="0"/>
      <w:divBdr>
        <w:top w:val="none" w:sz="0" w:space="0" w:color="auto"/>
        <w:left w:val="none" w:sz="0" w:space="0" w:color="auto"/>
        <w:bottom w:val="none" w:sz="0" w:space="0" w:color="auto"/>
        <w:right w:val="none" w:sz="0" w:space="0" w:color="auto"/>
      </w:divBdr>
      <w:divsChild>
        <w:div w:id="689456798">
          <w:marLeft w:val="0"/>
          <w:marRight w:val="0"/>
          <w:marTop w:val="0"/>
          <w:marBottom w:val="0"/>
          <w:divBdr>
            <w:top w:val="none" w:sz="0" w:space="0" w:color="auto"/>
            <w:left w:val="none" w:sz="0" w:space="0" w:color="auto"/>
            <w:bottom w:val="none" w:sz="0" w:space="0" w:color="auto"/>
            <w:right w:val="none" w:sz="0" w:space="0" w:color="auto"/>
          </w:divBdr>
          <w:divsChild>
            <w:div w:id="1154449271">
              <w:marLeft w:val="0"/>
              <w:marRight w:val="0"/>
              <w:marTop w:val="0"/>
              <w:marBottom w:val="0"/>
              <w:divBdr>
                <w:top w:val="none" w:sz="0" w:space="0" w:color="auto"/>
                <w:left w:val="none" w:sz="0" w:space="0" w:color="auto"/>
                <w:bottom w:val="none" w:sz="0" w:space="0" w:color="auto"/>
                <w:right w:val="none" w:sz="0" w:space="0" w:color="auto"/>
              </w:divBdr>
              <w:divsChild>
                <w:div w:id="4514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3247">
      <w:bodyDiv w:val="1"/>
      <w:marLeft w:val="0"/>
      <w:marRight w:val="0"/>
      <w:marTop w:val="0"/>
      <w:marBottom w:val="0"/>
      <w:divBdr>
        <w:top w:val="none" w:sz="0" w:space="0" w:color="auto"/>
        <w:left w:val="none" w:sz="0" w:space="0" w:color="auto"/>
        <w:bottom w:val="none" w:sz="0" w:space="0" w:color="auto"/>
        <w:right w:val="none" w:sz="0" w:space="0" w:color="auto"/>
      </w:divBdr>
      <w:divsChild>
        <w:div w:id="69230875">
          <w:marLeft w:val="0"/>
          <w:marRight w:val="0"/>
          <w:marTop w:val="0"/>
          <w:marBottom w:val="0"/>
          <w:divBdr>
            <w:top w:val="none" w:sz="0" w:space="0" w:color="auto"/>
            <w:left w:val="none" w:sz="0" w:space="0" w:color="auto"/>
            <w:bottom w:val="none" w:sz="0" w:space="0" w:color="auto"/>
            <w:right w:val="none" w:sz="0" w:space="0" w:color="auto"/>
          </w:divBdr>
        </w:div>
      </w:divsChild>
    </w:div>
    <w:div w:id="1636518591">
      <w:bodyDiv w:val="1"/>
      <w:marLeft w:val="0"/>
      <w:marRight w:val="0"/>
      <w:marTop w:val="0"/>
      <w:marBottom w:val="0"/>
      <w:divBdr>
        <w:top w:val="none" w:sz="0" w:space="0" w:color="auto"/>
        <w:left w:val="none" w:sz="0" w:space="0" w:color="auto"/>
        <w:bottom w:val="none" w:sz="0" w:space="0" w:color="auto"/>
        <w:right w:val="none" w:sz="0" w:space="0" w:color="auto"/>
      </w:divBdr>
    </w:div>
    <w:div w:id="1776292883">
      <w:bodyDiv w:val="1"/>
      <w:marLeft w:val="0"/>
      <w:marRight w:val="0"/>
      <w:marTop w:val="0"/>
      <w:marBottom w:val="0"/>
      <w:divBdr>
        <w:top w:val="none" w:sz="0" w:space="0" w:color="auto"/>
        <w:left w:val="none" w:sz="0" w:space="0" w:color="auto"/>
        <w:bottom w:val="none" w:sz="0" w:space="0" w:color="auto"/>
        <w:right w:val="none" w:sz="0" w:space="0" w:color="auto"/>
      </w:divBdr>
    </w:div>
    <w:div w:id="1783986978">
      <w:bodyDiv w:val="1"/>
      <w:marLeft w:val="0"/>
      <w:marRight w:val="0"/>
      <w:marTop w:val="0"/>
      <w:marBottom w:val="0"/>
      <w:divBdr>
        <w:top w:val="none" w:sz="0" w:space="0" w:color="auto"/>
        <w:left w:val="none" w:sz="0" w:space="0" w:color="auto"/>
        <w:bottom w:val="none" w:sz="0" w:space="0" w:color="auto"/>
        <w:right w:val="none" w:sz="0" w:space="0" w:color="auto"/>
      </w:divBdr>
    </w:div>
    <w:div w:id="1785222200">
      <w:bodyDiv w:val="1"/>
      <w:marLeft w:val="0"/>
      <w:marRight w:val="0"/>
      <w:marTop w:val="0"/>
      <w:marBottom w:val="0"/>
      <w:divBdr>
        <w:top w:val="none" w:sz="0" w:space="0" w:color="auto"/>
        <w:left w:val="none" w:sz="0" w:space="0" w:color="auto"/>
        <w:bottom w:val="none" w:sz="0" w:space="0" w:color="auto"/>
        <w:right w:val="none" w:sz="0" w:space="0" w:color="auto"/>
      </w:divBdr>
      <w:divsChild>
        <w:div w:id="1808089352">
          <w:marLeft w:val="0"/>
          <w:marRight w:val="0"/>
          <w:marTop w:val="0"/>
          <w:marBottom w:val="0"/>
          <w:divBdr>
            <w:top w:val="none" w:sz="0" w:space="0" w:color="auto"/>
            <w:left w:val="none" w:sz="0" w:space="0" w:color="auto"/>
            <w:bottom w:val="none" w:sz="0" w:space="0" w:color="auto"/>
            <w:right w:val="none" w:sz="0" w:space="0" w:color="auto"/>
          </w:divBdr>
        </w:div>
      </w:divsChild>
    </w:div>
    <w:div w:id="1824005203">
      <w:bodyDiv w:val="1"/>
      <w:marLeft w:val="0"/>
      <w:marRight w:val="0"/>
      <w:marTop w:val="0"/>
      <w:marBottom w:val="0"/>
      <w:divBdr>
        <w:top w:val="none" w:sz="0" w:space="0" w:color="auto"/>
        <w:left w:val="none" w:sz="0" w:space="0" w:color="auto"/>
        <w:bottom w:val="none" w:sz="0" w:space="0" w:color="auto"/>
        <w:right w:val="none" w:sz="0" w:space="0" w:color="auto"/>
      </w:divBdr>
    </w:div>
    <w:div w:id="2054964994">
      <w:bodyDiv w:val="1"/>
      <w:marLeft w:val="0"/>
      <w:marRight w:val="0"/>
      <w:marTop w:val="0"/>
      <w:marBottom w:val="0"/>
      <w:divBdr>
        <w:top w:val="none" w:sz="0" w:space="0" w:color="auto"/>
        <w:left w:val="none" w:sz="0" w:space="0" w:color="auto"/>
        <w:bottom w:val="none" w:sz="0" w:space="0" w:color="auto"/>
        <w:right w:val="none" w:sz="0" w:space="0" w:color="auto"/>
      </w:divBdr>
      <w:divsChild>
        <w:div w:id="1380131452">
          <w:marLeft w:val="0"/>
          <w:marRight w:val="0"/>
          <w:marTop w:val="0"/>
          <w:marBottom w:val="0"/>
          <w:divBdr>
            <w:top w:val="none" w:sz="0" w:space="0" w:color="auto"/>
            <w:left w:val="none" w:sz="0" w:space="0" w:color="auto"/>
            <w:bottom w:val="none" w:sz="0" w:space="0" w:color="auto"/>
            <w:right w:val="none" w:sz="0" w:space="0" w:color="auto"/>
          </w:divBdr>
          <w:divsChild>
            <w:div w:id="1577781334">
              <w:marLeft w:val="0"/>
              <w:marRight w:val="0"/>
              <w:marTop w:val="0"/>
              <w:marBottom w:val="0"/>
              <w:divBdr>
                <w:top w:val="none" w:sz="0" w:space="0" w:color="auto"/>
                <w:left w:val="none" w:sz="0" w:space="0" w:color="auto"/>
                <w:bottom w:val="none" w:sz="0" w:space="0" w:color="auto"/>
                <w:right w:val="none" w:sz="0" w:space="0" w:color="auto"/>
              </w:divBdr>
              <w:divsChild>
                <w:div w:id="12290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ienna.at/studie-zeigt-sportvereine-haben-grossen-gesellschaftlichen-mehrwert/70219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statista.com/statistik/daten/studie/789605/umfrage/mitglieder-in-sportvereinen-in-oesterreich-nach-bundes-sportfachverband/" TargetMode="External"/><Relationship Id="rId2" Type="http://schemas.openxmlformats.org/officeDocument/2006/relationships/numbering" Target="numbering.xml"/><Relationship Id="rId16" Type="http://schemas.openxmlformats.org/officeDocument/2006/relationships/hyperlink" Target="https://doi.org/10.1007/s10551-022-05231-w"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ijerph182413073"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psychsport.2020.101834"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8322</Words>
  <Characters>52434</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Katharina Kaltenbrunner</cp:lastModifiedBy>
  <cp:revision>2</cp:revision>
  <cp:lastPrinted>2023-06-21T13:24:00Z</cp:lastPrinted>
  <dcterms:created xsi:type="dcterms:W3CDTF">2023-06-22T14:58:00Z</dcterms:created>
  <dcterms:modified xsi:type="dcterms:W3CDTF">2023-06-22T14:58:00Z</dcterms:modified>
</cp:coreProperties>
</file>