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D945" w14:textId="4AEEC2DD" w:rsidR="00D72F91" w:rsidRPr="00370B76" w:rsidRDefault="00D72F91" w:rsidP="008F42E8">
      <w:pPr>
        <w:spacing w:line="480" w:lineRule="auto"/>
        <w:rPr>
          <w:rFonts w:ascii="Times New Roman" w:eastAsia="MS Mincho" w:hAnsi="Times New Roman" w:cs="Times New Roman"/>
          <w:b/>
          <w:sz w:val="28"/>
          <w:szCs w:val="28"/>
          <w:lang w:val="en-GB"/>
        </w:rPr>
      </w:pPr>
      <w:r w:rsidRPr="00370B76">
        <w:rPr>
          <w:rFonts w:ascii="Times New Roman" w:eastAsia="MS Mincho" w:hAnsi="Times New Roman" w:cs="Times New Roman"/>
          <w:b/>
          <w:sz w:val="28"/>
          <w:szCs w:val="28"/>
          <w:lang w:val="en-GB"/>
        </w:rPr>
        <w:t xml:space="preserve">Organizational Identity of Endowed Foundations in the Netherlands: </w:t>
      </w:r>
      <w:r w:rsidR="008F42E8">
        <w:rPr>
          <w:rFonts w:ascii="Times New Roman" w:eastAsia="MS Mincho" w:hAnsi="Times New Roman" w:cs="Times New Roman"/>
          <w:b/>
          <w:sz w:val="28"/>
          <w:szCs w:val="28"/>
          <w:lang w:val="en-GB"/>
        </w:rPr>
        <w:t xml:space="preserve">  </w:t>
      </w:r>
      <w:r w:rsidR="00F923DE" w:rsidRPr="00370B76">
        <w:rPr>
          <w:rFonts w:ascii="Times New Roman" w:eastAsia="MS Mincho" w:hAnsi="Times New Roman" w:cs="Times New Roman"/>
          <w:b/>
          <w:sz w:val="28"/>
          <w:szCs w:val="28"/>
          <w:lang w:val="en-GB"/>
        </w:rPr>
        <w:t>going at it alone</w:t>
      </w:r>
      <w:r w:rsidRPr="00370B76">
        <w:rPr>
          <w:rFonts w:ascii="Times New Roman" w:eastAsia="MS Mincho" w:hAnsi="Times New Roman" w:cs="Times New Roman"/>
          <w:b/>
          <w:sz w:val="28"/>
          <w:szCs w:val="28"/>
          <w:lang w:val="en-GB"/>
        </w:rPr>
        <w:t>?</w:t>
      </w:r>
      <w:r w:rsidR="0092777F" w:rsidRPr="00370B76">
        <w:rPr>
          <w:rFonts w:ascii="Times New Roman" w:eastAsia="MS Mincho" w:hAnsi="Times New Roman" w:cs="Times New Roman"/>
          <w:b/>
          <w:sz w:val="28"/>
          <w:szCs w:val="28"/>
          <w:lang w:val="en-GB"/>
        </w:rPr>
        <w:t xml:space="preserve"> </w:t>
      </w:r>
    </w:p>
    <w:p w14:paraId="5CCB583D" w14:textId="2298B304" w:rsidR="005A6D47" w:rsidRPr="00E563D1" w:rsidRDefault="005A6D47" w:rsidP="001C150E">
      <w:pPr>
        <w:spacing w:line="480" w:lineRule="auto"/>
        <w:jc w:val="center"/>
        <w:rPr>
          <w:rFonts w:ascii="Times New Roman" w:eastAsia="MS Mincho" w:hAnsi="Times New Roman" w:cs="Times New Roman"/>
          <w:bCs/>
          <w:sz w:val="24"/>
          <w:szCs w:val="24"/>
          <w:lang w:val="en-GB"/>
        </w:rPr>
      </w:pPr>
      <w:r w:rsidRPr="00E563D1">
        <w:rPr>
          <w:rFonts w:ascii="Times New Roman" w:eastAsia="MS Mincho" w:hAnsi="Times New Roman" w:cs="Times New Roman"/>
          <w:bCs/>
          <w:sz w:val="24"/>
          <w:szCs w:val="24"/>
          <w:lang w:val="en-GB"/>
        </w:rPr>
        <w:t>Petra van Aken</w:t>
      </w:r>
    </w:p>
    <w:p w14:paraId="7FA3ED33" w14:textId="77777777" w:rsidR="00BE4D49" w:rsidRDefault="00A85198" w:rsidP="00BE4D49">
      <w:pPr>
        <w:spacing w:line="360" w:lineRule="auto"/>
        <w:rPr>
          <w:rFonts w:ascii="Times New Roman" w:eastAsia="MS Mincho" w:hAnsi="Times New Roman" w:cs="Times New Roman"/>
          <w:bCs/>
          <w:sz w:val="24"/>
          <w:szCs w:val="24"/>
          <w:lang w:val="en-GB"/>
        </w:rPr>
      </w:pPr>
      <w:r w:rsidRPr="00370B76">
        <w:rPr>
          <w:rFonts w:ascii="Times New Roman" w:eastAsia="MS Mincho" w:hAnsi="Times New Roman" w:cs="Times New Roman"/>
          <w:b/>
          <w:sz w:val="24"/>
          <w:szCs w:val="24"/>
          <w:lang w:val="en-GB"/>
        </w:rPr>
        <w:t>Abstract</w:t>
      </w:r>
      <w:bookmarkStart w:id="0" w:name="_Hlk137906043"/>
    </w:p>
    <w:p w14:paraId="3E12012F" w14:textId="34BC83EE" w:rsidR="00D72F91" w:rsidRPr="00BE4D49" w:rsidRDefault="008F5EB5" w:rsidP="00BE4D49">
      <w:pPr>
        <w:spacing w:line="360" w:lineRule="auto"/>
        <w:rPr>
          <w:rFonts w:ascii="Times New Roman" w:eastAsia="MS Mincho" w:hAnsi="Times New Roman" w:cs="Times New Roman"/>
          <w:bCs/>
          <w:sz w:val="24"/>
          <w:szCs w:val="24"/>
          <w:lang w:val="en-GB"/>
        </w:rPr>
      </w:pPr>
      <w:r>
        <w:rPr>
          <w:rFonts w:ascii="Times New Roman" w:eastAsia="MS Mincho" w:hAnsi="Times New Roman" w:cs="Times New Roman"/>
          <w:sz w:val="24"/>
          <w:szCs w:val="24"/>
          <w:lang w:val="en-GB"/>
        </w:rPr>
        <w:t xml:space="preserve">     </w:t>
      </w:r>
      <w:r w:rsidR="00D72F91" w:rsidRPr="00370B76">
        <w:rPr>
          <w:rFonts w:ascii="Times New Roman" w:eastAsia="MS Mincho" w:hAnsi="Times New Roman" w:cs="Times New Roman"/>
          <w:sz w:val="24"/>
          <w:szCs w:val="24"/>
          <w:lang w:val="en-GB"/>
        </w:rPr>
        <w:t xml:space="preserve">How does the organizational identity of </w:t>
      </w:r>
      <w:r w:rsidR="0049687F" w:rsidRPr="00370B76">
        <w:rPr>
          <w:rFonts w:ascii="Times New Roman" w:eastAsia="MS Mincho" w:hAnsi="Times New Roman" w:cs="Times New Roman"/>
          <w:sz w:val="24"/>
          <w:szCs w:val="24"/>
          <w:lang w:val="en-GB"/>
        </w:rPr>
        <w:t xml:space="preserve">Dutch </w:t>
      </w:r>
      <w:r w:rsidR="00D72F91" w:rsidRPr="00370B76">
        <w:rPr>
          <w:rFonts w:ascii="Times New Roman" w:eastAsia="MS Mincho" w:hAnsi="Times New Roman" w:cs="Times New Roman"/>
          <w:sz w:val="24"/>
          <w:szCs w:val="24"/>
          <w:lang w:val="en-GB"/>
        </w:rPr>
        <w:t xml:space="preserve">endowed foundations that do not collaborate across sectors to achieve social impact, differ from those that do? Collaboration between corporations, government and non-profit organizations is necessary for tackling complex social issues, </w:t>
      </w:r>
      <w:r w:rsidR="00BE4D49">
        <w:rPr>
          <w:rFonts w:ascii="Times New Roman" w:eastAsia="MS Mincho" w:hAnsi="Times New Roman" w:cs="Times New Roman"/>
          <w:sz w:val="24"/>
          <w:szCs w:val="24"/>
          <w:lang w:val="en-GB"/>
        </w:rPr>
        <w:t xml:space="preserve">but </w:t>
      </w:r>
      <w:r w:rsidR="0049687F" w:rsidRPr="00370B76">
        <w:rPr>
          <w:rFonts w:ascii="Times New Roman" w:eastAsia="MS Mincho" w:hAnsi="Times New Roman" w:cs="Times New Roman"/>
          <w:sz w:val="24"/>
          <w:szCs w:val="24"/>
          <w:lang w:val="en-GB"/>
        </w:rPr>
        <w:t xml:space="preserve">endowed foundation </w:t>
      </w:r>
      <w:r w:rsidR="00D72F91" w:rsidRPr="00370B76">
        <w:rPr>
          <w:rFonts w:ascii="Times New Roman" w:eastAsia="MS Mincho" w:hAnsi="Times New Roman" w:cs="Times New Roman"/>
          <w:sz w:val="24"/>
          <w:szCs w:val="24"/>
          <w:lang w:val="en-GB"/>
        </w:rPr>
        <w:t xml:space="preserve">hardly collaborate with </w:t>
      </w:r>
      <w:r w:rsidR="00BE4D49">
        <w:rPr>
          <w:rFonts w:ascii="Times New Roman" w:eastAsia="MS Mincho" w:hAnsi="Times New Roman" w:cs="Times New Roman"/>
          <w:sz w:val="24"/>
          <w:szCs w:val="24"/>
          <w:lang w:val="en-GB"/>
        </w:rPr>
        <w:t xml:space="preserve">these actors </w:t>
      </w:r>
      <w:r w:rsidR="00D72F91" w:rsidRPr="00370B76">
        <w:rPr>
          <w:rFonts w:ascii="Times New Roman" w:eastAsia="MS Mincho" w:hAnsi="Times New Roman" w:cs="Times New Roman"/>
          <w:sz w:val="24"/>
          <w:szCs w:val="24"/>
          <w:lang w:val="en-GB"/>
        </w:rPr>
        <w:t xml:space="preserve">to solve them </w:t>
      </w:r>
      <w:r w:rsidR="0092777F" w:rsidRPr="00370B76">
        <w:rPr>
          <w:rFonts w:ascii="Times New Roman" w:eastAsia="MS Mincho" w:hAnsi="Times New Roman" w:cs="Times New Roman"/>
          <w:sz w:val="24"/>
          <w:szCs w:val="24"/>
          <w:lang w:val="en-GB"/>
        </w:rPr>
        <w:t xml:space="preserve">and seem to miss opportunities for </w:t>
      </w:r>
      <w:r w:rsidR="00BE4D49">
        <w:rPr>
          <w:rFonts w:ascii="Times New Roman" w:eastAsia="MS Mincho" w:hAnsi="Times New Roman" w:cs="Times New Roman"/>
          <w:sz w:val="24"/>
          <w:szCs w:val="24"/>
          <w:lang w:val="en-GB"/>
        </w:rPr>
        <w:t xml:space="preserve">reaching </w:t>
      </w:r>
      <w:r w:rsidR="0092777F" w:rsidRPr="00370B76">
        <w:rPr>
          <w:rFonts w:ascii="Times New Roman" w:eastAsia="MS Mincho" w:hAnsi="Times New Roman" w:cs="Times New Roman"/>
          <w:sz w:val="24"/>
          <w:szCs w:val="24"/>
          <w:lang w:val="en-GB"/>
        </w:rPr>
        <w:t>more social results.</w:t>
      </w:r>
      <w:r w:rsidR="00D72F91" w:rsidRPr="00370B76">
        <w:rPr>
          <w:rFonts w:ascii="Times New Roman" w:eastAsia="MS Mincho" w:hAnsi="Times New Roman" w:cs="Times New Roman"/>
          <w:sz w:val="24"/>
          <w:szCs w:val="24"/>
          <w:lang w:val="en-GB"/>
        </w:rPr>
        <w:t xml:space="preserve"> Organizational Identity theory offers the opportunity to study values, competencies and aspirations that play a role in the collaborative </w:t>
      </w:r>
      <w:proofErr w:type="spellStart"/>
      <w:r w:rsidR="00626286">
        <w:rPr>
          <w:rFonts w:ascii="Times New Roman" w:eastAsia="MS Mincho" w:hAnsi="Times New Roman" w:cs="Times New Roman"/>
          <w:sz w:val="24"/>
          <w:szCs w:val="24"/>
          <w:lang w:val="en-GB"/>
        </w:rPr>
        <w:t>behavior</w:t>
      </w:r>
      <w:proofErr w:type="spellEnd"/>
      <w:r w:rsidR="00D72F91" w:rsidRPr="00370B76">
        <w:rPr>
          <w:rFonts w:ascii="Times New Roman" w:eastAsia="MS Mincho" w:hAnsi="Times New Roman" w:cs="Times New Roman"/>
          <w:sz w:val="24"/>
          <w:szCs w:val="24"/>
          <w:lang w:val="en-GB"/>
        </w:rPr>
        <w:t xml:space="preserve"> of </w:t>
      </w:r>
      <w:r w:rsidR="00BE4D49">
        <w:rPr>
          <w:rFonts w:ascii="Times New Roman" w:eastAsia="MS Mincho" w:hAnsi="Times New Roman" w:cs="Times New Roman"/>
          <w:sz w:val="24"/>
          <w:szCs w:val="24"/>
          <w:lang w:val="en-GB"/>
        </w:rPr>
        <w:t xml:space="preserve">endowed </w:t>
      </w:r>
      <w:r w:rsidR="00D72F91" w:rsidRPr="00370B76">
        <w:rPr>
          <w:rFonts w:ascii="Times New Roman" w:eastAsia="MS Mincho" w:hAnsi="Times New Roman" w:cs="Times New Roman"/>
          <w:sz w:val="24"/>
          <w:szCs w:val="24"/>
          <w:lang w:val="en-GB"/>
        </w:rPr>
        <w:t>foundations.</w:t>
      </w:r>
      <w:bookmarkStart w:id="1" w:name="_Hlk127008484"/>
      <w:r w:rsidR="00D72F91" w:rsidRPr="00370B76">
        <w:rPr>
          <w:rFonts w:ascii="Times New Roman" w:eastAsia="MS Mincho" w:hAnsi="Times New Roman" w:cs="Times New Roman"/>
          <w:sz w:val="24"/>
          <w:szCs w:val="24"/>
          <w:lang w:val="en-GB"/>
        </w:rPr>
        <w:t xml:space="preserve"> </w:t>
      </w:r>
      <w:r w:rsidR="00207315" w:rsidRPr="00370B76">
        <w:rPr>
          <w:rFonts w:ascii="Times New Roman" w:eastAsia="MS Mincho" w:hAnsi="Times New Roman" w:cs="Times New Roman"/>
          <w:sz w:val="24"/>
          <w:szCs w:val="24"/>
          <w:lang w:val="en-GB"/>
        </w:rPr>
        <w:t>T</w:t>
      </w:r>
      <w:r w:rsidR="00D72F91" w:rsidRPr="00370B76">
        <w:rPr>
          <w:rFonts w:ascii="Times New Roman" w:hAnsi="Times New Roman" w:cs="Times New Roman"/>
          <w:sz w:val="24"/>
          <w:szCs w:val="24"/>
          <w:lang w:val="en-GB"/>
        </w:rPr>
        <w:t>he current paper report</w:t>
      </w:r>
      <w:r w:rsidR="00207315" w:rsidRPr="00370B76">
        <w:rPr>
          <w:rFonts w:ascii="Times New Roman" w:hAnsi="Times New Roman" w:cs="Times New Roman"/>
          <w:sz w:val="24"/>
          <w:szCs w:val="24"/>
          <w:lang w:val="en-GB"/>
        </w:rPr>
        <w:t>s</w:t>
      </w:r>
      <w:r w:rsidR="00D72F91" w:rsidRPr="00370B76">
        <w:rPr>
          <w:rFonts w:ascii="Times New Roman" w:hAnsi="Times New Roman" w:cs="Times New Roman"/>
          <w:sz w:val="24"/>
          <w:szCs w:val="24"/>
          <w:lang w:val="en-GB"/>
        </w:rPr>
        <w:t xml:space="preserve"> on qualitative data collection via in-dept</w:t>
      </w:r>
      <w:r w:rsidR="00414C9C" w:rsidRPr="00370B76">
        <w:rPr>
          <w:rFonts w:ascii="Times New Roman" w:hAnsi="Times New Roman" w:cs="Times New Roman"/>
          <w:sz w:val="24"/>
          <w:szCs w:val="24"/>
          <w:lang w:val="en-GB"/>
        </w:rPr>
        <w:t>h</w:t>
      </w:r>
      <w:r w:rsidR="00D72F91" w:rsidRPr="00370B76">
        <w:rPr>
          <w:rFonts w:ascii="Times New Roman" w:hAnsi="Times New Roman" w:cs="Times New Roman"/>
          <w:sz w:val="24"/>
          <w:szCs w:val="24"/>
          <w:lang w:val="en-GB"/>
        </w:rPr>
        <w:t xml:space="preserve"> interviews with </w:t>
      </w:r>
      <w:r w:rsidR="00414C9C" w:rsidRPr="00370B76">
        <w:rPr>
          <w:rFonts w:ascii="Times New Roman" w:hAnsi="Times New Roman" w:cs="Times New Roman"/>
          <w:sz w:val="24"/>
          <w:szCs w:val="24"/>
          <w:lang w:val="en-GB"/>
        </w:rPr>
        <w:t xml:space="preserve">eleven </w:t>
      </w:r>
      <w:r w:rsidR="00D72F91" w:rsidRPr="00370B76">
        <w:rPr>
          <w:rFonts w:ascii="Times New Roman" w:hAnsi="Times New Roman" w:cs="Times New Roman"/>
          <w:sz w:val="24"/>
          <w:szCs w:val="24"/>
          <w:lang w:val="en-GB"/>
        </w:rPr>
        <w:t xml:space="preserve">directors and board members, </w:t>
      </w:r>
      <w:r w:rsidR="00414C9C" w:rsidRPr="00370B76">
        <w:rPr>
          <w:rFonts w:ascii="Times New Roman" w:hAnsi="Times New Roman" w:cs="Times New Roman"/>
          <w:sz w:val="24"/>
          <w:szCs w:val="24"/>
          <w:lang w:val="en-GB"/>
        </w:rPr>
        <w:t>to investigate r</w:t>
      </w:r>
      <w:r w:rsidR="00D72F91" w:rsidRPr="00370B76">
        <w:rPr>
          <w:rFonts w:ascii="Times New Roman" w:hAnsi="Times New Roman" w:cs="Times New Roman"/>
          <w:sz w:val="24"/>
          <w:szCs w:val="24"/>
          <w:lang w:val="en-GB"/>
        </w:rPr>
        <w:t xml:space="preserve">elationships between the independent position, organizational identity and collaborative </w:t>
      </w:r>
      <w:proofErr w:type="spellStart"/>
      <w:r w:rsidR="00626286">
        <w:rPr>
          <w:rFonts w:ascii="Times New Roman" w:hAnsi="Times New Roman" w:cs="Times New Roman"/>
          <w:sz w:val="24"/>
          <w:szCs w:val="24"/>
          <w:lang w:val="en-GB"/>
        </w:rPr>
        <w:t>behavior</w:t>
      </w:r>
      <w:proofErr w:type="spellEnd"/>
      <w:r w:rsidR="00D72F91" w:rsidRPr="00370B76">
        <w:rPr>
          <w:rFonts w:ascii="Times New Roman" w:hAnsi="Times New Roman" w:cs="Times New Roman"/>
          <w:sz w:val="24"/>
          <w:szCs w:val="24"/>
          <w:lang w:val="en-GB"/>
        </w:rPr>
        <w:t xml:space="preserve"> of their foundation</w:t>
      </w:r>
      <w:r w:rsidR="00BE4D49">
        <w:rPr>
          <w:rFonts w:ascii="Times New Roman" w:hAnsi="Times New Roman" w:cs="Times New Roman"/>
          <w:sz w:val="24"/>
          <w:szCs w:val="24"/>
          <w:lang w:val="en-GB"/>
        </w:rPr>
        <w:t>s</w:t>
      </w:r>
      <w:r w:rsidR="00D72F91" w:rsidRPr="00370B76">
        <w:rPr>
          <w:rFonts w:ascii="Times New Roman" w:hAnsi="Times New Roman" w:cs="Times New Roman"/>
          <w:sz w:val="24"/>
          <w:szCs w:val="24"/>
          <w:lang w:val="en-GB"/>
        </w:rPr>
        <w:t>.</w:t>
      </w:r>
      <w:bookmarkEnd w:id="1"/>
      <w:r w:rsidR="00D72F91" w:rsidRPr="00370B76">
        <w:rPr>
          <w:rFonts w:ascii="Times New Roman" w:hAnsi="Times New Roman" w:cs="Times New Roman"/>
          <w:sz w:val="24"/>
          <w:szCs w:val="24"/>
          <w:lang w:val="en-GB"/>
        </w:rPr>
        <w:t xml:space="preserve"> In theory, th</w:t>
      </w:r>
      <w:r w:rsidR="00BE4D49">
        <w:rPr>
          <w:rFonts w:ascii="Times New Roman" w:hAnsi="Times New Roman" w:cs="Times New Roman"/>
          <w:sz w:val="24"/>
          <w:szCs w:val="24"/>
          <w:lang w:val="en-GB"/>
        </w:rPr>
        <w:t>eir</w:t>
      </w:r>
      <w:r w:rsidR="00D72F91" w:rsidRPr="00370B76">
        <w:rPr>
          <w:rFonts w:ascii="Times New Roman" w:hAnsi="Times New Roman" w:cs="Times New Roman"/>
          <w:sz w:val="24"/>
          <w:szCs w:val="24"/>
          <w:lang w:val="en-GB"/>
        </w:rPr>
        <w:t xml:space="preserve"> financial independence gives </w:t>
      </w:r>
      <w:r w:rsidR="00BE4D49">
        <w:rPr>
          <w:rFonts w:ascii="Times New Roman" w:hAnsi="Times New Roman" w:cs="Times New Roman"/>
          <w:sz w:val="24"/>
          <w:szCs w:val="24"/>
          <w:lang w:val="en-GB"/>
        </w:rPr>
        <w:t xml:space="preserve">these </w:t>
      </w:r>
      <w:r w:rsidR="0080372F" w:rsidRPr="00370B76">
        <w:rPr>
          <w:rFonts w:ascii="Times New Roman" w:hAnsi="Times New Roman" w:cs="Times New Roman"/>
          <w:sz w:val="24"/>
          <w:szCs w:val="24"/>
          <w:lang w:val="en-GB"/>
        </w:rPr>
        <w:t>foundations the</w:t>
      </w:r>
      <w:r w:rsidR="00D72F91" w:rsidRPr="00370B76">
        <w:rPr>
          <w:rFonts w:ascii="Times New Roman" w:hAnsi="Times New Roman" w:cs="Times New Roman"/>
          <w:sz w:val="24"/>
          <w:szCs w:val="24"/>
          <w:lang w:val="en-GB"/>
        </w:rPr>
        <w:t xml:space="preserve"> freedom to operate and to opt for cross-sectoral collaboration. Th</w:t>
      </w:r>
      <w:r w:rsidR="00BE4D49">
        <w:rPr>
          <w:rFonts w:ascii="Times New Roman" w:hAnsi="Times New Roman" w:cs="Times New Roman"/>
          <w:sz w:val="24"/>
          <w:szCs w:val="24"/>
          <w:lang w:val="en-GB"/>
        </w:rPr>
        <w:t xml:space="preserve">is study </w:t>
      </w:r>
      <w:r w:rsidR="00D72F91" w:rsidRPr="00370B76">
        <w:rPr>
          <w:rFonts w:ascii="Times New Roman" w:hAnsi="Times New Roman" w:cs="Times New Roman"/>
          <w:sz w:val="24"/>
          <w:szCs w:val="24"/>
          <w:lang w:val="en-GB"/>
        </w:rPr>
        <w:t>show that, in practice, financial</w:t>
      </w:r>
      <w:r w:rsidR="00135ED7" w:rsidRPr="00370B76">
        <w:rPr>
          <w:rFonts w:ascii="Times New Roman" w:hAnsi="Times New Roman" w:cs="Times New Roman"/>
          <w:sz w:val="24"/>
          <w:szCs w:val="24"/>
          <w:lang w:val="en-GB"/>
        </w:rPr>
        <w:t xml:space="preserve"> and founder </w:t>
      </w:r>
      <w:r w:rsidR="00D72F91" w:rsidRPr="00370B76">
        <w:rPr>
          <w:rFonts w:ascii="Times New Roman" w:hAnsi="Times New Roman" w:cs="Times New Roman"/>
          <w:sz w:val="24"/>
          <w:szCs w:val="24"/>
          <w:lang w:val="en-GB"/>
        </w:rPr>
        <w:t xml:space="preserve">related </w:t>
      </w:r>
      <w:r w:rsidR="008B3144" w:rsidRPr="00370B76">
        <w:rPr>
          <w:rFonts w:ascii="Times New Roman" w:hAnsi="Times New Roman" w:cs="Times New Roman"/>
          <w:sz w:val="24"/>
          <w:szCs w:val="24"/>
          <w:lang w:val="en-GB"/>
        </w:rPr>
        <w:t xml:space="preserve">perceptions and </w:t>
      </w:r>
      <w:r w:rsidR="00D72F91" w:rsidRPr="00370B76">
        <w:rPr>
          <w:rFonts w:ascii="Times New Roman" w:hAnsi="Times New Roman" w:cs="Times New Roman"/>
          <w:sz w:val="24"/>
          <w:szCs w:val="24"/>
          <w:lang w:val="en-GB"/>
        </w:rPr>
        <w:t>restrictions can play a role in policy development that prevents them from doing so.</w:t>
      </w:r>
    </w:p>
    <w:p w14:paraId="53C44F1A" w14:textId="45497513" w:rsidR="005A6D47" w:rsidRPr="00370B76" w:rsidRDefault="00CF21D3" w:rsidP="00BE4D49">
      <w:pPr>
        <w:spacing w:line="360" w:lineRule="auto"/>
        <w:ind w:firstLine="708"/>
        <w:rPr>
          <w:rFonts w:ascii="Times New Roman" w:eastAsia="MS Mincho" w:hAnsi="Times New Roman" w:cs="Times New Roman"/>
          <w:kern w:val="0"/>
          <w:sz w:val="24"/>
          <w:szCs w:val="24"/>
          <w:lang w:val="en-GB"/>
          <w14:ligatures w14:val="none"/>
        </w:rPr>
      </w:pPr>
      <w:r w:rsidRPr="00370B76">
        <w:rPr>
          <w:rFonts w:ascii="Times New Roman" w:hAnsi="Times New Roman" w:cs="Times New Roman"/>
          <w:i/>
          <w:iCs/>
          <w:sz w:val="24"/>
          <w:szCs w:val="24"/>
          <w:lang w:val="en-US"/>
        </w:rPr>
        <w:t>K</w:t>
      </w:r>
      <w:r w:rsidR="00B70C3F" w:rsidRPr="00370B76">
        <w:rPr>
          <w:rFonts w:ascii="Times New Roman" w:hAnsi="Times New Roman" w:cs="Times New Roman"/>
          <w:i/>
          <w:iCs/>
          <w:sz w:val="24"/>
          <w:szCs w:val="24"/>
          <w:lang w:val="en-US"/>
        </w:rPr>
        <w:t>eywords</w:t>
      </w:r>
      <w:r w:rsidRPr="00370B76">
        <w:rPr>
          <w:rFonts w:ascii="Times New Roman" w:hAnsi="Times New Roman" w:cs="Times New Roman"/>
          <w:sz w:val="24"/>
          <w:szCs w:val="24"/>
          <w:lang w:val="en-US"/>
        </w:rPr>
        <w:t xml:space="preserve">: </w:t>
      </w:r>
      <w:r w:rsidRPr="00370B76">
        <w:rPr>
          <w:rFonts w:ascii="Times New Roman" w:eastAsia="MS Mincho" w:hAnsi="Times New Roman" w:cs="Times New Roman"/>
          <w:kern w:val="0"/>
          <w:sz w:val="24"/>
          <w:szCs w:val="24"/>
          <w:lang w:val="en-GB"/>
          <w14:ligatures w14:val="none"/>
        </w:rPr>
        <w:t>philanthropy, endowed foundations, organizational identity, cross-sector collaboration, mixed methods</w:t>
      </w:r>
    </w:p>
    <w:bookmarkEnd w:id="0"/>
    <w:p w14:paraId="5CD678DB" w14:textId="0AC37186" w:rsidR="00B70C3F" w:rsidRPr="00CF0C5A" w:rsidRDefault="00B70C3F" w:rsidP="00CF0C5A">
      <w:pPr>
        <w:pStyle w:val="Lijstalinea"/>
        <w:numPr>
          <w:ilvl w:val="0"/>
          <w:numId w:val="22"/>
        </w:numPr>
        <w:spacing w:line="360" w:lineRule="auto"/>
        <w:jc w:val="both"/>
        <w:rPr>
          <w:rFonts w:ascii="New Times Roman" w:hAnsi="New Times Roman"/>
          <w:b/>
          <w:bCs/>
          <w:sz w:val="24"/>
          <w:szCs w:val="24"/>
          <w:lang w:val="en-US"/>
        </w:rPr>
      </w:pPr>
      <w:r w:rsidRPr="00CF0C5A">
        <w:rPr>
          <w:rFonts w:ascii="New Times Roman" w:hAnsi="New Times Roman"/>
          <w:b/>
          <w:bCs/>
          <w:sz w:val="24"/>
          <w:szCs w:val="24"/>
          <w:lang w:val="en-US"/>
        </w:rPr>
        <w:t>Introduction</w:t>
      </w:r>
    </w:p>
    <w:p w14:paraId="3FE47495" w14:textId="1059208F" w:rsidR="00CF0C5A" w:rsidRDefault="008F5EB5" w:rsidP="00570558">
      <w:pPr>
        <w:spacing w:line="360" w:lineRule="auto"/>
        <w:rPr>
          <w:rFonts w:ascii="New Times Roman" w:hAnsi="New Times Roman"/>
          <w:sz w:val="24"/>
          <w:szCs w:val="24"/>
          <w:lang w:val="en-GB"/>
        </w:rPr>
      </w:pPr>
      <w:bookmarkStart w:id="2" w:name="_Hlk137906203"/>
      <w:r>
        <w:rPr>
          <w:rFonts w:ascii="New Times Roman" w:eastAsia="MS Mincho" w:hAnsi="New Times Roman" w:cs="Calibri"/>
          <w:kern w:val="0"/>
          <w:sz w:val="24"/>
          <w:szCs w:val="24"/>
          <w:lang w:val="en-GB"/>
          <w14:ligatures w14:val="none"/>
        </w:rPr>
        <w:t xml:space="preserve">     </w:t>
      </w:r>
      <w:r w:rsidR="00B74C54" w:rsidRPr="00FE5691">
        <w:rPr>
          <w:rFonts w:ascii="New Times Roman" w:eastAsia="MS Mincho" w:hAnsi="New Times Roman" w:cs="Calibri"/>
          <w:kern w:val="0"/>
          <w:sz w:val="24"/>
          <w:szCs w:val="24"/>
          <w:lang w:val="en-GB"/>
          <w14:ligatures w14:val="none"/>
        </w:rPr>
        <w:t xml:space="preserve">Various complex social issues in the Netherlands are worsening, </w:t>
      </w:r>
      <w:r w:rsidR="00F923DE">
        <w:rPr>
          <w:rFonts w:ascii="New Times Roman" w:eastAsia="MS Mincho" w:hAnsi="New Times Roman" w:cs="Calibri"/>
          <w:kern w:val="0"/>
          <w:sz w:val="24"/>
          <w:szCs w:val="24"/>
          <w:lang w:val="en-GB"/>
          <w14:ligatures w14:val="none"/>
        </w:rPr>
        <w:t xml:space="preserve">such as </w:t>
      </w:r>
      <w:r w:rsidR="00B74C54" w:rsidRPr="00FE5691">
        <w:rPr>
          <w:rFonts w:ascii="New Times Roman" w:eastAsia="MS Mincho" w:hAnsi="New Times Roman" w:cs="Calibri"/>
          <w:kern w:val="0"/>
          <w:sz w:val="24"/>
          <w:szCs w:val="24"/>
          <w:lang w:val="en-GB"/>
          <w14:ligatures w14:val="none"/>
        </w:rPr>
        <w:t xml:space="preserve">inequality between people and long-term poverty (CBS, 2019; </w:t>
      </w:r>
      <w:proofErr w:type="spellStart"/>
      <w:r w:rsidR="00B74C54" w:rsidRPr="00FE5691">
        <w:rPr>
          <w:rFonts w:ascii="New Times Roman" w:eastAsia="MS Mincho" w:hAnsi="New Times Roman" w:cs="Calibri"/>
          <w:kern w:val="0"/>
          <w:sz w:val="24"/>
          <w:szCs w:val="24"/>
          <w:lang w:val="en-GB"/>
          <w14:ligatures w14:val="none"/>
        </w:rPr>
        <w:t>Bovens</w:t>
      </w:r>
      <w:proofErr w:type="spellEnd"/>
      <w:r w:rsidR="00B74C54" w:rsidRPr="00FE5691">
        <w:rPr>
          <w:rFonts w:ascii="New Times Roman" w:eastAsia="MS Mincho" w:hAnsi="New Times Roman" w:cs="Calibri"/>
          <w:kern w:val="0"/>
          <w:sz w:val="24"/>
          <w:szCs w:val="24"/>
          <w:lang w:val="en-GB"/>
          <w14:ligatures w14:val="none"/>
        </w:rPr>
        <w:t xml:space="preserve"> et al., 2014; </w:t>
      </w:r>
      <w:proofErr w:type="spellStart"/>
      <w:r w:rsidR="00B74C54" w:rsidRPr="00FE5691">
        <w:rPr>
          <w:rFonts w:ascii="New Times Roman" w:eastAsia="MS Mincho" w:hAnsi="New Times Roman" w:cs="Calibri"/>
          <w:kern w:val="0"/>
          <w:sz w:val="24"/>
          <w:szCs w:val="24"/>
          <w:lang w:val="en-GB"/>
          <w14:ligatures w14:val="none"/>
        </w:rPr>
        <w:t>Vrooman</w:t>
      </w:r>
      <w:proofErr w:type="spellEnd"/>
      <w:r w:rsidR="00B74C54" w:rsidRPr="00FE5691">
        <w:rPr>
          <w:rFonts w:ascii="New Times Roman" w:eastAsia="MS Mincho" w:hAnsi="New Times Roman" w:cs="Calibri"/>
          <w:kern w:val="0"/>
          <w:sz w:val="24"/>
          <w:szCs w:val="24"/>
          <w:lang w:val="en-GB"/>
          <w14:ligatures w14:val="none"/>
        </w:rPr>
        <w:t xml:space="preserve"> et al., 2014). </w:t>
      </w:r>
      <w:r w:rsidR="00F923DE">
        <w:rPr>
          <w:rFonts w:ascii="New Times Roman" w:hAnsi="New Times Roman"/>
          <w:sz w:val="24"/>
          <w:szCs w:val="24"/>
          <w:lang w:val="en-GB"/>
        </w:rPr>
        <w:t xml:space="preserve">Dutch endowed foundations </w:t>
      </w:r>
      <w:r w:rsidR="00EE586E">
        <w:rPr>
          <w:rFonts w:ascii="New Times Roman" w:hAnsi="New Times Roman"/>
          <w:sz w:val="24"/>
          <w:szCs w:val="24"/>
          <w:lang w:val="en-GB"/>
        </w:rPr>
        <w:t>focus</w:t>
      </w:r>
      <w:r w:rsidR="00BE4D49">
        <w:rPr>
          <w:rFonts w:ascii="New Times Roman" w:hAnsi="New Times Roman"/>
          <w:sz w:val="24"/>
          <w:szCs w:val="24"/>
          <w:lang w:val="en-GB"/>
        </w:rPr>
        <w:t xml:space="preserve"> on</w:t>
      </w:r>
      <w:r w:rsidR="00F923DE" w:rsidRPr="00FE5691">
        <w:rPr>
          <w:rFonts w:ascii="New Times Roman" w:hAnsi="New Times Roman"/>
          <w:sz w:val="24"/>
          <w:szCs w:val="24"/>
          <w:lang w:val="en-GB"/>
        </w:rPr>
        <w:t xml:space="preserve"> </w:t>
      </w:r>
      <w:r w:rsidR="00F923DE">
        <w:rPr>
          <w:rFonts w:ascii="New Times Roman" w:hAnsi="New Times Roman"/>
          <w:sz w:val="24"/>
          <w:szCs w:val="24"/>
          <w:lang w:val="en-GB"/>
        </w:rPr>
        <w:t xml:space="preserve">these issues. </w:t>
      </w:r>
      <w:r w:rsidR="0080372F">
        <w:rPr>
          <w:rFonts w:ascii="New Times Roman" w:hAnsi="New Times Roman"/>
          <w:sz w:val="24"/>
          <w:szCs w:val="24"/>
          <w:lang w:val="en-GB"/>
        </w:rPr>
        <w:t>Like</w:t>
      </w:r>
      <w:r w:rsidR="00EE586E">
        <w:rPr>
          <w:rFonts w:ascii="New Times Roman" w:hAnsi="New Times Roman"/>
          <w:sz w:val="24"/>
          <w:szCs w:val="24"/>
          <w:lang w:val="en-GB"/>
        </w:rPr>
        <w:t xml:space="preserve"> </w:t>
      </w:r>
      <w:r w:rsidR="0080372F">
        <w:rPr>
          <w:rFonts w:ascii="New Times Roman" w:hAnsi="New Times Roman"/>
          <w:sz w:val="24"/>
          <w:szCs w:val="24"/>
          <w:lang w:val="en-GB"/>
        </w:rPr>
        <w:t xml:space="preserve">Start. </w:t>
      </w:r>
      <w:r w:rsidR="0080372F">
        <w:rPr>
          <w:rFonts w:ascii="New Times Roman" w:eastAsia="MS Mincho" w:hAnsi="New Times Roman" w:cs="Calibri"/>
          <w:sz w:val="24"/>
          <w:szCs w:val="24"/>
          <w:lang w:val="en-GB"/>
        </w:rPr>
        <w:t xml:space="preserve">Start is a Dutch endowed foundation </w:t>
      </w:r>
      <w:r w:rsidR="0080372F" w:rsidRPr="00FE5691">
        <w:rPr>
          <w:rFonts w:ascii="New Times Roman" w:eastAsia="MS Mincho" w:hAnsi="New Times Roman" w:cs="Calibri"/>
          <w:sz w:val="24"/>
          <w:szCs w:val="24"/>
          <w:lang w:val="en-GB"/>
        </w:rPr>
        <w:t xml:space="preserve">with the </w:t>
      </w:r>
      <w:r w:rsidR="00E563D1">
        <w:rPr>
          <w:rFonts w:ascii="New Times Roman" w:eastAsia="MS Mincho" w:hAnsi="New Times Roman" w:cs="Calibri"/>
          <w:sz w:val="24"/>
          <w:szCs w:val="24"/>
          <w:lang w:val="en-GB"/>
        </w:rPr>
        <w:t>goal</w:t>
      </w:r>
      <w:r w:rsidR="0080372F" w:rsidRPr="00FE5691">
        <w:rPr>
          <w:rFonts w:ascii="New Times Roman" w:eastAsia="MS Mincho" w:hAnsi="New Times Roman" w:cs="Calibri"/>
          <w:sz w:val="24"/>
          <w:szCs w:val="24"/>
          <w:lang w:val="en-GB"/>
        </w:rPr>
        <w:t xml:space="preserve"> of helping people </w:t>
      </w:r>
      <w:r w:rsidR="0080372F" w:rsidRPr="004F67D3">
        <w:rPr>
          <w:rFonts w:ascii="New Times Roman" w:eastAsia="MS Mincho" w:hAnsi="New Times Roman" w:cs="Calibri"/>
          <w:sz w:val="24"/>
          <w:szCs w:val="24"/>
          <w:lang w:val="en-GB"/>
        </w:rPr>
        <w:t>with unequal chances at the labour market to find a job.</w:t>
      </w:r>
      <w:r w:rsidR="0080372F">
        <w:rPr>
          <w:rFonts w:ascii="New Times Roman" w:eastAsia="MS Mincho" w:hAnsi="New Times Roman" w:cs="Calibri"/>
          <w:sz w:val="24"/>
          <w:szCs w:val="24"/>
          <w:lang w:val="en-GB"/>
        </w:rPr>
        <w:t xml:space="preserve"> This foundation offers </w:t>
      </w:r>
      <w:r w:rsidR="0080372F" w:rsidRPr="00FE5691">
        <w:rPr>
          <w:rFonts w:ascii="New Times Roman" w:eastAsia="MS Mincho" w:hAnsi="New Times Roman" w:cs="Calibri"/>
          <w:sz w:val="24"/>
          <w:szCs w:val="24"/>
          <w:lang w:val="en-GB"/>
        </w:rPr>
        <w:t>access to risk capital for government and business</w:t>
      </w:r>
      <w:r w:rsidR="0080372F">
        <w:rPr>
          <w:rFonts w:ascii="New Times Roman" w:eastAsia="MS Mincho" w:hAnsi="New Times Roman" w:cs="Calibri"/>
          <w:sz w:val="24"/>
          <w:szCs w:val="24"/>
          <w:lang w:val="en-GB"/>
        </w:rPr>
        <w:t xml:space="preserve">. </w:t>
      </w:r>
      <w:r w:rsidR="0080372F" w:rsidRPr="00FE5691">
        <w:rPr>
          <w:rFonts w:ascii="New Times Roman" w:eastAsia="MS Mincho" w:hAnsi="New Times Roman" w:cs="Calibri"/>
          <w:sz w:val="24"/>
          <w:szCs w:val="24"/>
          <w:lang w:val="en-GB"/>
        </w:rPr>
        <w:t xml:space="preserve">Start introduced social impact bonds (SIBs). A SIB is an experimental financing system in which social problems are solved with private money, with the </w:t>
      </w:r>
      <w:r w:rsidR="003108D1">
        <w:rPr>
          <w:rFonts w:ascii="New Times Roman" w:eastAsia="MS Mincho" w:hAnsi="New Times Roman" w:cs="Calibri"/>
          <w:sz w:val="24"/>
          <w:szCs w:val="24"/>
          <w:lang w:val="en-GB"/>
        </w:rPr>
        <w:t xml:space="preserve">purpose </w:t>
      </w:r>
      <w:r w:rsidR="0080372F" w:rsidRPr="00FE5691">
        <w:rPr>
          <w:rFonts w:ascii="New Times Roman" w:eastAsia="MS Mincho" w:hAnsi="New Times Roman" w:cs="Calibri"/>
          <w:sz w:val="24"/>
          <w:szCs w:val="24"/>
          <w:lang w:val="en-GB"/>
        </w:rPr>
        <w:t>of better aligning public and private funding</w:t>
      </w:r>
      <w:r w:rsidR="0080372F">
        <w:rPr>
          <w:rFonts w:ascii="New Times Roman" w:eastAsia="MS Mincho" w:hAnsi="New Times Roman" w:cs="Calibri"/>
          <w:sz w:val="24"/>
          <w:szCs w:val="24"/>
          <w:lang w:val="en-GB"/>
        </w:rPr>
        <w:t xml:space="preserve"> (Scholten, 2015)</w:t>
      </w:r>
      <w:r w:rsidR="0080372F" w:rsidRPr="00FE5691">
        <w:rPr>
          <w:rFonts w:ascii="New Times Roman" w:eastAsia="MS Mincho" w:hAnsi="New Times Roman" w:cs="Calibri"/>
          <w:sz w:val="24"/>
          <w:szCs w:val="24"/>
          <w:lang w:val="en-GB"/>
        </w:rPr>
        <w:t>. Start is the private party that takes the risk at first</w:t>
      </w:r>
      <w:r w:rsidR="0080372F">
        <w:rPr>
          <w:rFonts w:ascii="New Times Roman" w:eastAsia="MS Mincho" w:hAnsi="New Times Roman" w:cs="Calibri"/>
          <w:sz w:val="24"/>
          <w:szCs w:val="24"/>
          <w:lang w:val="en-GB"/>
        </w:rPr>
        <w:t>, at a no cure no pay basis</w:t>
      </w:r>
      <w:r w:rsidR="0080372F" w:rsidRPr="00FE5691">
        <w:rPr>
          <w:rFonts w:ascii="New Times Roman" w:eastAsia="MS Mincho" w:hAnsi="New Times Roman" w:cs="Calibri"/>
          <w:sz w:val="24"/>
          <w:szCs w:val="24"/>
          <w:lang w:val="en-GB"/>
        </w:rPr>
        <w:t xml:space="preserve">. </w:t>
      </w:r>
      <w:r w:rsidR="0080372F">
        <w:rPr>
          <w:rFonts w:ascii="New Times Roman" w:eastAsia="MS Mincho" w:hAnsi="New Times Roman" w:cs="Calibri"/>
          <w:sz w:val="24"/>
          <w:szCs w:val="24"/>
          <w:lang w:val="en-GB"/>
        </w:rPr>
        <w:t xml:space="preserve">Only </w:t>
      </w:r>
      <w:r w:rsidR="0080372F" w:rsidRPr="00FE5691">
        <w:rPr>
          <w:rFonts w:ascii="New Times Roman" w:eastAsia="MS Mincho" w:hAnsi="New Times Roman" w:cs="Calibri"/>
          <w:sz w:val="24"/>
          <w:szCs w:val="24"/>
          <w:lang w:val="en-GB"/>
        </w:rPr>
        <w:t xml:space="preserve">if a project is successful, Start will get money back from the government. </w:t>
      </w:r>
      <w:r w:rsidR="0080372F">
        <w:rPr>
          <w:rFonts w:ascii="New Times Roman" w:eastAsia="MS Mincho" w:hAnsi="New Times Roman" w:cs="Calibri"/>
          <w:sz w:val="24"/>
          <w:szCs w:val="24"/>
          <w:lang w:val="en-GB"/>
        </w:rPr>
        <w:t>In 2016 Start was a</w:t>
      </w:r>
      <w:r w:rsidR="0080372F" w:rsidRPr="0082659A">
        <w:rPr>
          <w:rFonts w:ascii="New Times Roman" w:eastAsia="MS Mincho" w:hAnsi="New Times Roman" w:cs="Calibri"/>
          <w:sz w:val="24"/>
          <w:szCs w:val="24"/>
          <w:lang w:val="en-GB"/>
        </w:rPr>
        <w:t xml:space="preserve"> private investor</w:t>
      </w:r>
      <w:r w:rsidR="0080372F">
        <w:rPr>
          <w:rFonts w:ascii="New Times Roman" w:eastAsia="MS Mincho" w:hAnsi="New Times Roman" w:cs="Calibri"/>
          <w:sz w:val="24"/>
          <w:szCs w:val="24"/>
          <w:lang w:val="en-GB"/>
        </w:rPr>
        <w:t xml:space="preserve"> </w:t>
      </w:r>
      <w:r w:rsidR="0080372F" w:rsidRPr="0082659A">
        <w:rPr>
          <w:rFonts w:ascii="New Times Roman" w:eastAsia="MS Mincho" w:hAnsi="New Times Roman" w:cs="Calibri"/>
          <w:sz w:val="24"/>
          <w:szCs w:val="24"/>
          <w:lang w:val="en-GB"/>
        </w:rPr>
        <w:t xml:space="preserve">in </w:t>
      </w:r>
      <w:r w:rsidR="0080372F">
        <w:rPr>
          <w:rFonts w:ascii="New Times Roman" w:eastAsia="MS Mincho" w:hAnsi="New Times Roman" w:cs="Calibri"/>
          <w:sz w:val="24"/>
          <w:szCs w:val="24"/>
          <w:lang w:val="en-GB"/>
        </w:rPr>
        <w:t xml:space="preserve">the </w:t>
      </w:r>
      <w:r w:rsidR="0080372F" w:rsidRPr="0082659A">
        <w:rPr>
          <w:rFonts w:ascii="New Times Roman" w:eastAsia="MS Mincho" w:hAnsi="New Times Roman" w:cs="Calibri"/>
          <w:sz w:val="24"/>
          <w:szCs w:val="24"/>
          <w:lang w:val="en-GB"/>
        </w:rPr>
        <w:t xml:space="preserve">SIB </w:t>
      </w:r>
      <w:r w:rsidR="0080372F">
        <w:rPr>
          <w:rFonts w:ascii="New Times Roman" w:eastAsia="MS Mincho" w:hAnsi="New Times Roman" w:cs="Calibri"/>
          <w:sz w:val="24"/>
          <w:szCs w:val="24"/>
          <w:lang w:val="en-GB"/>
        </w:rPr>
        <w:t xml:space="preserve">‘Work after detention’, </w:t>
      </w:r>
      <w:r w:rsidR="0080372F" w:rsidRPr="0082659A">
        <w:rPr>
          <w:rFonts w:ascii="New Times Roman" w:eastAsia="MS Mincho" w:hAnsi="New Times Roman" w:cs="Calibri"/>
          <w:sz w:val="24"/>
          <w:szCs w:val="24"/>
          <w:lang w:val="en-GB"/>
        </w:rPr>
        <w:t xml:space="preserve">with the </w:t>
      </w:r>
      <w:r w:rsidR="003108D1">
        <w:rPr>
          <w:rFonts w:ascii="New Times Roman" w:eastAsia="MS Mincho" w:hAnsi="New Times Roman" w:cs="Calibri"/>
          <w:sz w:val="24"/>
          <w:szCs w:val="24"/>
          <w:lang w:val="en-GB"/>
        </w:rPr>
        <w:lastRenderedPageBreak/>
        <w:t>aim</w:t>
      </w:r>
      <w:r w:rsidR="00E563D1">
        <w:rPr>
          <w:rFonts w:ascii="New Times Roman" w:eastAsia="MS Mincho" w:hAnsi="New Times Roman" w:cs="Calibri"/>
          <w:sz w:val="24"/>
          <w:szCs w:val="24"/>
          <w:lang w:val="en-GB"/>
        </w:rPr>
        <w:t xml:space="preserve"> </w:t>
      </w:r>
      <w:r w:rsidR="0080372F" w:rsidRPr="0082659A">
        <w:rPr>
          <w:rFonts w:ascii="New Times Roman" w:eastAsia="MS Mincho" w:hAnsi="New Times Roman" w:cs="Calibri"/>
          <w:sz w:val="24"/>
          <w:szCs w:val="24"/>
          <w:lang w:val="en-GB"/>
        </w:rPr>
        <w:t>of helping ex-prisoners find a job</w:t>
      </w:r>
      <w:r w:rsidR="0080372F">
        <w:rPr>
          <w:rFonts w:ascii="New Times Roman" w:eastAsia="MS Mincho" w:hAnsi="New Times Roman" w:cs="Calibri"/>
          <w:sz w:val="24"/>
          <w:szCs w:val="24"/>
          <w:lang w:val="en-GB"/>
        </w:rPr>
        <w:t xml:space="preserve"> </w:t>
      </w:r>
      <w:r w:rsidR="0080372F" w:rsidRPr="00FE5691">
        <w:rPr>
          <w:rFonts w:ascii="New Times Roman" w:eastAsia="MS Mincho" w:hAnsi="New Times Roman" w:cs="Calibri"/>
          <w:sz w:val="24"/>
          <w:szCs w:val="24"/>
          <w:lang w:val="en-GB"/>
        </w:rPr>
        <w:t>(</w:t>
      </w:r>
      <w:r w:rsidR="0080372F">
        <w:rPr>
          <w:rFonts w:ascii="New Times Roman" w:eastAsia="MS Mincho" w:hAnsi="New Times Roman" w:cs="Calibri"/>
          <w:sz w:val="24"/>
          <w:szCs w:val="24"/>
          <w:lang w:val="en-GB"/>
        </w:rPr>
        <w:t>Jacobs et al. 2021)</w:t>
      </w:r>
      <w:r w:rsidR="0080372F" w:rsidRPr="00FE5691">
        <w:rPr>
          <w:rFonts w:ascii="New Times Roman" w:eastAsia="MS Mincho" w:hAnsi="New Times Roman" w:cs="Calibri"/>
          <w:sz w:val="24"/>
          <w:szCs w:val="24"/>
          <w:lang w:val="en-GB"/>
        </w:rPr>
        <w:t xml:space="preserve">. </w:t>
      </w:r>
      <w:r w:rsidR="00EE586E" w:rsidRPr="00EE586E">
        <w:rPr>
          <w:rFonts w:ascii="New Times Roman" w:eastAsia="MS Mincho" w:hAnsi="New Times Roman" w:cs="Calibri"/>
          <w:sz w:val="24"/>
          <w:szCs w:val="24"/>
          <w:lang w:val="en-GB"/>
        </w:rPr>
        <w:t xml:space="preserve">The regular </w:t>
      </w:r>
      <w:r w:rsidR="00E563D1">
        <w:rPr>
          <w:rFonts w:ascii="New Times Roman" w:eastAsia="MS Mincho" w:hAnsi="New Times Roman" w:cs="Calibri"/>
          <w:sz w:val="24"/>
          <w:szCs w:val="24"/>
          <w:lang w:val="en-GB"/>
        </w:rPr>
        <w:t xml:space="preserve">government </w:t>
      </w:r>
      <w:r w:rsidR="00EE586E" w:rsidRPr="00EE586E">
        <w:rPr>
          <w:rFonts w:ascii="New Times Roman" w:eastAsia="MS Mincho" w:hAnsi="New Times Roman" w:cs="Calibri"/>
          <w:sz w:val="24"/>
          <w:szCs w:val="24"/>
          <w:lang w:val="en-GB"/>
        </w:rPr>
        <w:t xml:space="preserve">approach to help the unemployed find work does not work for ex-prisoners. An innovative approach was too risky to finance for government and companies. Start used its independent position to finance this </w:t>
      </w:r>
      <w:r w:rsidR="00E563D1">
        <w:rPr>
          <w:rFonts w:ascii="New Times Roman" w:eastAsia="MS Mincho" w:hAnsi="New Times Roman" w:cs="Calibri"/>
          <w:sz w:val="24"/>
          <w:szCs w:val="24"/>
          <w:lang w:val="en-GB"/>
        </w:rPr>
        <w:t>innovation</w:t>
      </w:r>
      <w:r w:rsidR="00EE586E" w:rsidRPr="00EE586E">
        <w:rPr>
          <w:rFonts w:ascii="New Times Roman" w:eastAsia="MS Mincho" w:hAnsi="New Times Roman" w:cs="Calibri"/>
          <w:sz w:val="24"/>
          <w:szCs w:val="24"/>
          <w:lang w:val="en-GB"/>
        </w:rPr>
        <w:t xml:space="preserve"> with the help of a SIB in collaboration with </w:t>
      </w:r>
      <w:r w:rsidR="00937EFF">
        <w:rPr>
          <w:rFonts w:ascii="New Times Roman" w:eastAsia="MS Mincho" w:hAnsi="New Times Roman" w:cs="Calibri"/>
          <w:sz w:val="24"/>
          <w:szCs w:val="24"/>
          <w:lang w:val="en-GB"/>
        </w:rPr>
        <w:t>the Ministry of Justice and Security and an executive consortium</w:t>
      </w:r>
      <w:bookmarkEnd w:id="2"/>
      <w:r w:rsidR="00937EFF">
        <w:rPr>
          <w:rFonts w:ascii="New Times Roman" w:eastAsia="MS Mincho" w:hAnsi="New Times Roman" w:cs="Calibri"/>
          <w:sz w:val="24"/>
          <w:szCs w:val="24"/>
          <w:lang w:val="en-GB"/>
        </w:rPr>
        <w:t>.</w:t>
      </w:r>
      <w:bookmarkStart w:id="3" w:name="_Hlk137906271"/>
      <w:r w:rsidR="00E563D1">
        <w:rPr>
          <w:rFonts w:ascii="New Times Roman" w:eastAsia="MS Mincho" w:hAnsi="New Times Roman" w:cs="Calibri"/>
          <w:sz w:val="24"/>
          <w:szCs w:val="24"/>
          <w:lang w:val="en-GB"/>
        </w:rPr>
        <w:br/>
        <w:t xml:space="preserve">     </w:t>
      </w:r>
      <w:r w:rsidR="0080372F" w:rsidRPr="00FE5691">
        <w:rPr>
          <w:rFonts w:ascii="New Times Roman" w:hAnsi="New Times Roman"/>
          <w:sz w:val="24"/>
          <w:szCs w:val="24"/>
          <w:lang w:val="en-GB"/>
        </w:rPr>
        <w:t xml:space="preserve">Various authors indicate </w:t>
      </w:r>
      <w:r w:rsidR="0080372F">
        <w:rPr>
          <w:rFonts w:ascii="New Times Roman" w:hAnsi="New Times Roman"/>
          <w:sz w:val="24"/>
          <w:szCs w:val="24"/>
          <w:lang w:val="en-GB"/>
        </w:rPr>
        <w:t xml:space="preserve">endowed </w:t>
      </w:r>
      <w:r w:rsidR="0080372F" w:rsidRPr="00FE5691">
        <w:rPr>
          <w:rFonts w:ascii="New Times Roman" w:hAnsi="New Times Roman"/>
          <w:sz w:val="24"/>
          <w:szCs w:val="24"/>
          <w:lang w:val="en-GB"/>
        </w:rPr>
        <w:t xml:space="preserve">foundations do not make sufficient use of their options for solving social problems, and lack of collaboration is part of the analyses they provide. </w:t>
      </w:r>
      <w:r w:rsidR="0080372F">
        <w:rPr>
          <w:rFonts w:ascii="New Times Roman" w:hAnsi="New Times Roman"/>
          <w:sz w:val="24"/>
          <w:szCs w:val="24"/>
          <w:lang w:val="en-GB"/>
        </w:rPr>
        <w:t>They</w:t>
      </w:r>
      <w:r w:rsidR="0080372F" w:rsidRPr="00FE5691">
        <w:rPr>
          <w:rFonts w:ascii="New Times Roman" w:hAnsi="New Times Roman"/>
          <w:sz w:val="24"/>
          <w:szCs w:val="24"/>
          <w:lang w:val="en-GB"/>
        </w:rPr>
        <w:t xml:space="preserve"> focus on independent action as the primary vehicle for social change (Kania &amp; Kramer, 2011:</w:t>
      </w:r>
      <w:r w:rsidR="0080372F" w:rsidRPr="00FE5691">
        <w:rPr>
          <w:rFonts w:ascii="New Times Roman" w:hAnsi="New Times Roman"/>
          <w:b/>
          <w:sz w:val="24"/>
          <w:szCs w:val="24"/>
          <w:lang w:val="en-GB"/>
        </w:rPr>
        <w:t xml:space="preserve"> </w:t>
      </w:r>
      <w:r w:rsidR="0080372F" w:rsidRPr="00FE5691">
        <w:rPr>
          <w:rFonts w:ascii="New Times Roman" w:hAnsi="New Times Roman"/>
          <w:sz w:val="24"/>
          <w:szCs w:val="24"/>
          <w:lang w:val="en-GB"/>
        </w:rPr>
        <w:t>38)</w:t>
      </w:r>
      <w:r w:rsidR="0080372F">
        <w:rPr>
          <w:rFonts w:ascii="New Times Roman" w:hAnsi="New Times Roman"/>
          <w:sz w:val="24"/>
          <w:szCs w:val="24"/>
          <w:lang w:val="en-GB"/>
        </w:rPr>
        <w:t xml:space="preserve"> and </w:t>
      </w:r>
      <w:r w:rsidR="0080372F" w:rsidRPr="00FE5691">
        <w:rPr>
          <w:rFonts w:ascii="New Times Roman" w:hAnsi="New Times Roman"/>
          <w:sz w:val="24"/>
          <w:szCs w:val="24"/>
          <w:lang w:val="en-GB"/>
        </w:rPr>
        <w:t>often miss critical mass compared to the size and complexity of the problems they focus on, and the resources to achieve more impact. They seem unaware of this and do not act strategically enough to scale up their work (</w:t>
      </w:r>
      <w:proofErr w:type="spellStart"/>
      <w:r w:rsidR="0080372F" w:rsidRPr="00FE5691">
        <w:rPr>
          <w:rFonts w:ascii="New Times Roman" w:hAnsi="New Times Roman"/>
          <w:sz w:val="24"/>
          <w:szCs w:val="24"/>
          <w:lang w:val="en-GB"/>
        </w:rPr>
        <w:t>Meijs</w:t>
      </w:r>
      <w:proofErr w:type="spellEnd"/>
      <w:r w:rsidR="0080372F" w:rsidRPr="00FE5691">
        <w:rPr>
          <w:rFonts w:ascii="New Times Roman" w:hAnsi="New Times Roman"/>
          <w:sz w:val="24"/>
          <w:szCs w:val="24"/>
          <w:lang w:val="en-GB"/>
        </w:rPr>
        <w:t xml:space="preserve">, 2010; Kania et al.,: 2014). As a result, </w:t>
      </w:r>
      <w:r w:rsidR="0080372F">
        <w:rPr>
          <w:rFonts w:ascii="New Times Roman" w:hAnsi="New Times Roman"/>
          <w:sz w:val="24"/>
          <w:szCs w:val="24"/>
          <w:lang w:val="en-GB"/>
        </w:rPr>
        <w:t xml:space="preserve">endowed foundations </w:t>
      </w:r>
      <w:r w:rsidR="0080372F" w:rsidRPr="00FE5691">
        <w:rPr>
          <w:rFonts w:ascii="New Times Roman" w:hAnsi="New Times Roman"/>
          <w:sz w:val="24"/>
          <w:szCs w:val="24"/>
          <w:lang w:val="en-GB"/>
        </w:rPr>
        <w:t>offer incomplete solutions for</w:t>
      </w:r>
      <w:r w:rsidR="0080372F">
        <w:rPr>
          <w:rFonts w:ascii="New Times Roman" w:hAnsi="New Times Roman"/>
          <w:sz w:val="24"/>
          <w:szCs w:val="24"/>
          <w:lang w:val="en-GB"/>
        </w:rPr>
        <w:t xml:space="preserve"> social </w:t>
      </w:r>
      <w:r w:rsidR="0080372F" w:rsidRPr="00FE5691">
        <w:rPr>
          <w:rFonts w:ascii="New Times Roman" w:hAnsi="New Times Roman"/>
          <w:sz w:val="24"/>
          <w:szCs w:val="24"/>
          <w:lang w:val="en-GB"/>
        </w:rPr>
        <w:t xml:space="preserve">problems (Kramer, 2009: 32; </w:t>
      </w:r>
      <w:proofErr w:type="spellStart"/>
      <w:r w:rsidR="0080372F" w:rsidRPr="00FE5691">
        <w:rPr>
          <w:rFonts w:ascii="New Times Roman" w:hAnsi="New Times Roman"/>
          <w:sz w:val="24"/>
          <w:szCs w:val="24"/>
          <w:lang w:val="en-GB"/>
        </w:rPr>
        <w:t>Compernolle</w:t>
      </w:r>
      <w:proofErr w:type="spellEnd"/>
      <w:r w:rsidR="0080372F" w:rsidRPr="00FE5691">
        <w:rPr>
          <w:rFonts w:ascii="New Times Roman" w:hAnsi="New Times Roman"/>
          <w:sz w:val="24"/>
          <w:szCs w:val="24"/>
          <w:lang w:val="en-GB"/>
        </w:rPr>
        <w:t>, 2017: 38; Roland Berger Strategy Consultants, 2014: 67)</w:t>
      </w:r>
      <w:bookmarkEnd w:id="3"/>
      <w:r w:rsidR="0080372F" w:rsidRPr="00FE5691">
        <w:rPr>
          <w:rFonts w:ascii="New Times Roman" w:hAnsi="New Times Roman"/>
          <w:sz w:val="24"/>
          <w:szCs w:val="24"/>
          <w:lang w:val="en-GB"/>
        </w:rPr>
        <w:t>.</w:t>
      </w:r>
      <w:bookmarkStart w:id="4" w:name="_Hlk137906650"/>
      <w:r w:rsidR="00E563D1">
        <w:rPr>
          <w:rFonts w:ascii="New Times Roman" w:eastAsia="MS Mincho" w:hAnsi="New Times Roman" w:cs="Calibri"/>
          <w:sz w:val="24"/>
          <w:szCs w:val="24"/>
          <w:lang w:val="en-GB"/>
        </w:rPr>
        <w:br/>
        <w:t xml:space="preserve">     </w:t>
      </w:r>
      <w:r w:rsidR="00B74C54" w:rsidRPr="00FE5691">
        <w:rPr>
          <w:rFonts w:ascii="New Times Roman" w:hAnsi="New Times Roman"/>
          <w:sz w:val="24"/>
          <w:szCs w:val="24"/>
          <w:lang w:val="en-GB"/>
        </w:rPr>
        <w:t>Scholars increasingly see collaboration between corporations, government and non-profit organizations as necessary for tackling complex social issues because one sector cannot solve them alone (Al-</w:t>
      </w:r>
      <w:proofErr w:type="spellStart"/>
      <w:r w:rsidR="00B74C54" w:rsidRPr="00FE5691">
        <w:rPr>
          <w:rFonts w:ascii="New Times Roman" w:hAnsi="New Times Roman"/>
          <w:sz w:val="24"/>
          <w:szCs w:val="24"/>
          <w:lang w:val="en-GB"/>
        </w:rPr>
        <w:t>Tabbaa</w:t>
      </w:r>
      <w:proofErr w:type="spellEnd"/>
      <w:r w:rsidR="00B74C54" w:rsidRPr="00FE5691">
        <w:rPr>
          <w:rFonts w:ascii="New Times Roman" w:hAnsi="New Times Roman"/>
          <w:sz w:val="24"/>
          <w:szCs w:val="24"/>
          <w:lang w:val="en-GB"/>
        </w:rPr>
        <w:t xml:space="preserve"> et al., 2014: 658; Clarks &amp; Fuller, 2010: 85). </w:t>
      </w:r>
      <w:r w:rsidR="00F923DE">
        <w:rPr>
          <w:rFonts w:ascii="New Times Roman" w:hAnsi="New Times Roman"/>
          <w:sz w:val="24"/>
          <w:szCs w:val="24"/>
          <w:lang w:val="en-GB"/>
        </w:rPr>
        <w:t xml:space="preserve">Dutch </w:t>
      </w:r>
      <w:r w:rsidR="007108A3" w:rsidRPr="00FE5691">
        <w:rPr>
          <w:rFonts w:ascii="New Times Roman" w:hAnsi="New Times Roman"/>
          <w:sz w:val="24"/>
          <w:szCs w:val="24"/>
          <w:lang w:val="en-GB"/>
        </w:rPr>
        <w:t xml:space="preserve">endowed </w:t>
      </w:r>
      <w:r w:rsidR="00B74C54" w:rsidRPr="00FE5691">
        <w:rPr>
          <w:rFonts w:ascii="New Times Roman" w:hAnsi="New Times Roman"/>
          <w:sz w:val="24"/>
          <w:szCs w:val="24"/>
          <w:lang w:val="en-GB"/>
        </w:rPr>
        <w:t>foundations are</w:t>
      </w:r>
      <w:r w:rsidR="00B74C54" w:rsidRPr="00FE5691">
        <w:rPr>
          <w:rFonts w:ascii="New Times Roman" w:hAnsi="New Times Roman" w:cs="Calibri"/>
          <w:sz w:val="24"/>
          <w:szCs w:val="24"/>
          <w:lang w:val="en-GB"/>
        </w:rPr>
        <w:t xml:space="preserve"> potential partners </w:t>
      </w:r>
      <w:r w:rsidR="00E563D1">
        <w:rPr>
          <w:rFonts w:ascii="New Times Roman" w:hAnsi="New Times Roman" w:cs="Calibri"/>
          <w:sz w:val="24"/>
          <w:szCs w:val="24"/>
          <w:lang w:val="en-GB"/>
        </w:rPr>
        <w:t>for these collaborations</w:t>
      </w:r>
      <w:r w:rsidR="00B74C54" w:rsidRPr="00FE5691">
        <w:rPr>
          <w:rFonts w:ascii="New Times Roman" w:hAnsi="New Times Roman" w:cs="Calibri"/>
          <w:sz w:val="24"/>
          <w:szCs w:val="24"/>
          <w:lang w:val="en-GB"/>
        </w:rPr>
        <w:t xml:space="preserve">. They are financially </w:t>
      </w:r>
      <w:r w:rsidR="0092777F" w:rsidRPr="00FE5691">
        <w:rPr>
          <w:rFonts w:ascii="New Times Roman" w:hAnsi="New Times Roman" w:cs="Calibri"/>
          <w:sz w:val="24"/>
          <w:szCs w:val="24"/>
          <w:lang w:val="en-GB"/>
        </w:rPr>
        <w:t>autonomous</w:t>
      </w:r>
      <w:r w:rsidR="00B74C54" w:rsidRPr="00FE5691">
        <w:rPr>
          <w:rFonts w:ascii="New Times Roman" w:hAnsi="New Times Roman" w:cs="Calibri"/>
          <w:sz w:val="24"/>
          <w:szCs w:val="24"/>
          <w:lang w:val="en-GB"/>
        </w:rPr>
        <w:t>, can operate independently of politics and market, and have autonomous decision-making power</w:t>
      </w:r>
      <w:r w:rsidR="00F923DE">
        <w:rPr>
          <w:rFonts w:ascii="New Times Roman" w:hAnsi="New Times Roman" w:cs="Calibri"/>
          <w:sz w:val="24"/>
          <w:szCs w:val="24"/>
          <w:lang w:val="en-GB"/>
        </w:rPr>
        <w:t>.</w:t>
      </w:r>
      <w:r w:rsidR="00B74C54" w:rsidRPr="00FE5691">
        <w:rPr>
          <w:rFonts w:ascii="New Times Roman" w:hAnsi="New Times Roman" w:cs="Calibri"/>
          <w:sz w:val="24"/>
          <w:szCs w:val="24"/>
          <w:lang w:val="en-GB"/>
        </w:rPr>
        <w:t xml:space="preserve"> (Gouwenberg, 2018: 111, 116; Schuyt et al., 2018b). Their independent position offers them the possibility to take more risk, to invest in long-term projects, to experiment, and to respond to complex issues faster and more flexibly than government, markets, or citizens can (</w:t>
      </w:r>
      <w:proofErr w:type="spellStart"/>
      <w:r w:rsidR="00B74C54" w:rsidRPr="00FE5691">
        <w:rPr>
          <w:rFonts w:ascii="New Times Roman" w:hAnsi="New Times Roman" w:cs="Calibri"/>
          <w:sz w:val="24"/>
          <w:szCs w:val="24"/>
          <w:lang w:val="en-GB"/>
        </w:rPr>
        <w:t>Anheier</w:t>
      </w:r>
      <w:proofErr w:type="spellEnd"/>
      <w:r w:rsidR="00B74C54" w:rsidRPr="00FE5691">
        <w:rPr>
          <w:rFonts w:ascii="New Times Roman" w:hAnsi="New Times Roman" w:cs="Calibri"/>
          <w:sz w:val="24"/>
          <w:szCs w:val="24"/>
          <w:lang w:val="en-GB"/>
        </w:rPr>
        <w:t xml:space="preserve">, 2018: 1597; Bekkers, 2014: 112; Schuyt et al., 2018c: 12). </w:t>
      </w:r>
      <w:r w:rsidR="00B74C54" w:rsidRPr="00FE5691">
        <w:rPr>
          <w:rFonts w:ascii="New Times Roman" w:eastAsia="MS Mincho" w:hAnsi="New Times Roman" w:cs="Calibri"/>
          <w:sz w:val="24"/>
          <w:szCs w:val="24"/>
          <w:lang w:val="en-GB"/>
        </w:rPr>
        <w:t>It also enables them to promote social innovation, support the scaling up of promising initiatives, and use their influence to contribute to change (Glass &amp; Pole, 2017: 71).</w:t>
      </w:r>
      <w:r w:rsidR="005A6D47">
        <w:rPr>
          <w:rFonts w:ascii="New Times Roman" w:eastAsia="MS Mincho" w:hAnsi="New Times Roman" w:cs="Calibri"/>
          <w:sz w:val="24"/>
          <w:szCs w:val="24"/>
          <w:lang w:val="en-GB"/>
        </w:rPr>
        <w:t xml:space="preserve"> </w:t>
      </w:r>
      <w:r w:rsidR="00174828">
        <w:rPr>
          <w:rFonts w:ascii="New Times Roman" w:hAnsi="New Times Roman" w:cs="Calibri"/>
          <w:kern w:val="0"/>
          <w:sz w:val="24"/>
          <w:szCs w:val="24"/>
          <w:lang w:val="en-GB"/>
          <w14:ligatures w14:val="none"/>
        </w:rPr>
        <w:t>If, through their independence and freedom to operate, Dutch endowed foundations are in a position to make unique contributions to cross-sector collaboration to achieve more social result than they can achieve by themselves, why don’t we see them do this more often (Schuyt et al. 2018a</w:t>
      </w:r>
      <w:r w:rsidR="00871885">
        <w:rPr>
          <w:rFonts w:ascii="New Times Roman" w:hAnsi="New Times Roman" w:cs="Calibri"/>
          <w:kern w:val="0"/>
          <w:sz w:val="24"/>
          <w:szCs w:val="24"/>
          <w:lang w:val="en-GB"/>
          <w14:ligatures w14:val="none"/>
        </w:rPr>
        <w:t>)?</w:t>
      </w:r>
      <w:r w:rsidR="00871885">
        <w:rPr>
          <w:rFonts w:ascii="New Times Roman" w:eastAsia="MS Mincho" w:hAnsi="New Times Roman" w:cs="Calibri"/>
          <w:sz w:val="24"/>
          <w:szCs w:val="24"/>
          <w:lang w:val="en-GB"/>
        </w:rPr>
        <w:br/>
        <w:t xml:space="preserve">     </w:t>
      </w:r>
      <w:r w:rsidR="002F3028" w:rsidRPr="00FE5691">
        <w:rPr>
          <w:rFonts w:ascii="New Times Roman" w:hAnsi="New Times Roman" w:cstheme="minorHAnsi"/>
          <w:sz w:val="24"/>
          <w:szCs w:val="24"/>
          <w:lang w:val="en-GB"/>
        </w:rPr>
        <w:t xml:space="preserve">Organizational identity </w:t>
      </w:r>
      <w:r w:rsidR="008C20E9">
        <w:rPr>
          <w:rFonts w:ascii="New Times Roman" w:hAnsi="New Times Roman" w:cstheme="minorHAnsi"/>
          <w:sz w:val="24"/>
          <w:szCs w:val="24"/>
          <w:lang w:val="en-GB"/>
        </w:rPr>
        <w:t xml:space="preserve">concepts </w:t>
      </w:r>
      <w:r w:rsidR="002F3028" w:rsidRPr="00FE5691">
        <w:rPr>
          <w:rFonts w:ascii="New Times Roman" w:hAnsi="New Times Roman" w:cstheme="minorHAnsi"/>
          <w:sz w:val="24"/>
          <w:szCs w:val="24"/>
          <w:lang w:val="en-GB"/>
        </w:rPr>
        <w:t>offer</w:t>
      </w:r>
      <w:r w:rsidR="008C20E9">
        <w:rPr>
          <w:rFonts w:ascii="New Times Roman" w:hAnsi="New Times Roman" w:cstheme="minorHAnsi"/>
          <w:sz w:val="24"/>
          <w:szCs w:val="24"/>
          <w:lang w:val="en-GB"/>
        </w:rPr>
        <w:t xml:space="preserve"> </w:t>
      </w:r>
      <w:r w:rsidR="002F3028" w:rsidRPr="00FE5691">
        <w:rPr>
          <w:rFonts w:ascii="New Times Roman" w:hAnsi="New Times Roman" w:cstheme="minorHAnsi"/>
          <w:sz w:val="24"/>
          <w:szCs w:val="24"/>
          <w:lang w:val="en-GB"/>
        </w:rPr>
        <w:t>possibilit</w:t>
      </w:r>
      <w:r w:rsidR="008C20E9">
        <w:rPr>
          <w:rFonts w:ascii="New Times Roman" w:hAnsi="New Times Roman" w:cstheme="minorHAnsi"/>
          <w:sz w:val="24"/>
          <w:szCs w:val="24"/>
          <w:lang w:val="en-GB"/>
        </w:rPr>
        <w:t xml:space="preserve">ies </w:t>
      </w:r>
      <w:r w:rsidR="002F3028" w:rsidRPr="00FE5691">
        <w:rPr>
          <w:rFonts w:ascii="New Times Roman" w:hAnsi="New Times Roman" w:cstheme="minorHAnsi"/>
          <w:sz w:val="24"/>
          <w:szCs w:val="24"/>
          <w:lang w:val="en-GB"/>
        </w:rPr>
        <w:t xml:space="preserve">to describe </w:t>
      </w:r>
      <w:r w:rsidR="002F3028" w:rsidRPr="00FE5691">
        <w:rPr>
          <w:rFonts w:ascii="New Times Roman" w:eastAsia="MS Mincho" w:hAnsi="New Times Roman" w:cstheme="minorHAnsi"/>
          <w:sz w:val="24"/>
          <w:szCs w:val="24"/>
          <w:lang w:val="en-GB"/>
        </w:rPr>
        <w:t xml:space="preserve">and explain the </w:t>
      </w:r>
      <w:proofErr w:type="spellStart"/>
      <w:r w:rsidR="00626286">
        <w:rPr>
          <w:rFonts w:ascii="New Times Roman" w:eastAsia="MS Mincho" w:hAnsi="New Times Roman" w:cstheme="minorHAnsi"/>
          <w:sz w:val="24"/>
          <w:szCs w:val="24"/>
          <w:lang w:val="en-GB"/>
        </w:rPr>
        <w:t>behavior</w:t>
      </w:r>
      <w:proofErr w:type="spellEnd"/>
      <w:r w:rsidR="002F3028" w:rsidRPr="00FE5691">
        <w:rPr>
          <w:rFonts w:ascii="New Times Roman" w:eastAsia="MS Mincho" w:hAnsi="New Times Roman" w:cstheme="minorHAnsi"/>
          <w:sz w:val="24"/>
          <w:szCs w:val="24"/>
          <w:lang w:val="en-GB"/>
        </w:rPr>
        <w:t xml:space="preserve"> of organizations (Clegg et al., 2007; </w:t>
      </w:r>
      <w:proofErr w:type="spellStart"/>
      <w:r w:rsidR="002F3028" w:rsidRPr="00FE5691">
        <w:rPr>
          <w:rFonts w:ascii="New Times Roman" w:eastAsia="MS Mincho" w:hAnsi="New Times Roman" w:cstheme="minorHAnsi"/>
          <w:sz w:val="24"/>
          <w:szCs w:val="24"/>
          <w:lang w:val="en-GB"/>
        </w:rPr>
        <w:t>Cooren</w:t>
      </w:r>
      <w:proofErr w:type="spellEnd"/>
      <w:r w:rsidR="002F3028" w:rsidRPr="00FE5691">
        <w:rPr>
          <w:rFonts w:ascii="New Times Roman" w:eastAsia="MS Mincho" w:hAnsi="New Times Roman" w:cstheme="minorHAnsi"/>
          <w:sz w:val="24"/>
          <w:szCs w:val="24"/>
          <w:lang w:val="en-GB"/>
        </w:rPr>
        <w:t xml:space="preserve"> et al., 2011; Gioia et al., 2010)</w:t>
      </w:r>
      <w:r w:rsidR="008C20E9">
        <w:rPr>
          <w:rFonts w:ascii="New Times Roman" w:eastAsia="MS Mincho" w:hAnsi="New Times Roman" w:cstheme="minorHAnsi"/>
          <w:sz w:val="24"/>
          <w:szCs w:val="24"/>
          <w:lang w:val="en-GB"/>
        </w:rPr>
        <w:t xml:space="preserve"> by studying values, competencies and aspirations</w:t>
      </w:r>
      <w:r w:rsidR="002F3028" w:rsidRPr="00FE5691">
        <w:rPr>
          <w:rFonts w:ascii="New Times Roman" w:eastAsia="MS Mincho" w:hAnsi="New Times Roman" w:cstheme="minorHAnsi"/>
          <w:sz w:val="24"/>
          <w:szCs w:val="24"/>
          <w:lang w:val="en-GB"/>
        </w:rPr>
        <w:t xml:space="preserve">. </w:t>
      </w:r>
      <w:r w:rsidR="008C20E9">
        <w:rPr>
          <w:rFonts w:ascii="New Times Roman" w:eastAsia="MS Mincho" w:hAnsi="New Times Roman" w:cstheme="minorHAnsi"/>
          <w:sz w:val="24"/>
          <w:szCs w:val="24"/>
          <w:lang w:val="en-GB"/>
        </w:rPr>
        <w:t>For endowed foundations, this is a</w:t>
      </w:r>
      <w:r w:rsidR="00174828">
        <w:rPr>
          <w:rFonts w:ascii="New Times Roman" w:eastAsia="MS Mincho" w:hAnsi="New Times Roman" w:cstheme="minorHAnsi"/>
          <w:sz w:val="24"/>
          <w:szCs w:val="24"/>
          <w:lang w:val="en-GB"/>
        </w:rPr>
        <w:t xml:space="preserve"> new perspective to study their collaborative </w:t>
      </w:r>
      <w:proofErr w:type="spellStart"/>
      <w:r w:rsidR="00626286">
        <w:rPr>
          <w:rFonts w:ascii="New Times Roman" w:eastAsia="MS Mincho" w:hAnsi="New Times Roman" w:cstheme="minorHAnsi"/>
          <w:sz w:val="24"/>
          <w:szCs w:val="24"/>
          <w:lang w:val="en-GB"/>
        </w:rPr>
        <w:t>behavior</w:t>
      </w:r>
      <w:proofErr w:type="spellEnd"/>
      <w:r w:rsidR="00174828">
        <w:rPr>
          <w:rFonts w:ascii="New Times Roman" w:eastAsia="MS Mincho" w:hAnsi="New Times Roman" w:cstheme="minorHAnsi"/>
          <w:sz w:val="24"/>
          <w:szCs w:val="24"/>
          <w:lang w:val="en-GB"/>
        </w:rPr>
        <w:t xml:space="preserve"> and a</w:t>
      </w:r>
      <w:r w:rsidR="00E31830">
        <w:rPr>
          <w:rFonts w:ascii="New Times Roman" w:eastAsia="MS Mincho" w:hAnsi="New Times Roman" w:cstheme="minorHAnsi"/>
          <w:sz w:val="24"/>
          <w:szCs w:val="24"/>
          <w:lang w:val="en-GB"/>
        </w:rPr>
        <w:t xml:space="preserve">n </w:t>
      </w:r>
      <w:r w:rsidR="008C20E9">
        <w:rPr>
          <w:rFonts w:ascii="New Times Roman" w:eastAsia="MS Mincho" w:hAnsi="New Times Roman" w:cstheme="minorHAnsi"/>
          <w:sz w:val="24"/>
          <w:szCs w:val="24"/>
          <w:lang w:val="en-GB"/>
        </w:rPr>
        <w:t xml:space="preserve">addition to </w:t>
      </w:r>
      <w:r w:rsidR="00E31830">
        <w:rPr>
          <w:rFonts w:ascii="New Times Roman" w:eastAsia="MS Mincho" w:hAnsi="New Times Roman" w:cstheme="minorHAnsi"/>
          <w:sz w:val="24"/>
          <w:szCs w:val="24"/>
          <w:lang w:val="en-GB"/>
        </w:rPr>
        <w:t xml:space="preserve">data from </w:t>
      </w:r>
      <w:r w:rsidR="008C20E9">
        <w:rPr>
          <w:rFonts w:ascii="New Times Roman" w:eastAsia="MS Mincho" w:hAnsi="New Times Roman" w:cstheme="minorHAnsi"/>
          <w:sz w:val="24"/>
          <w:szCs w:val="24"/>
          <w:lang w:val="en-GB"/>
        </w:rPr>
        <w:t xml:space="preserve">observed </w:t>
      </w:r>
      <w:proofErr w:type="spellStart"/>
      <w:r w:rsidR="00626286">
        <w:rPr>
          <w:rFonts w:ascii="New Times Roman" w:eastAsia="MS Mincho" w:hAnsi="New Times Roman" w:cstheme="minorHAnsi"/>
          <w:sz w:val="24"/>
          <w:szCs w:val="24"/>
          <w:lang w:val="en-GB"/>
        </w:rPr>
        <w:t>behavior</w:t>
      </w:r>
      <w:proofErr w:type="spellEnd"/>
      <w:r w:rsidR="008C20E9">
        <w:rPr>
          <w:rFonts w:ascii="New Times Roman" w:eastAsia="MS Mincho" w:hAnsi="New Times Roman" w:cstheme="minorHAnsi"/>
          <w:sz w:val="24"/>
          <w:szCs w:val="24"/>
          <w:lang w:val="en-GB"/>
        </w:rPr>
        <w:t xml:space="preserve"> and surveys (Sherer, 2017</w:t>
      </w:r>
      <w:r w:rsidR="007341EA">
        <w:rPr>
          <w:rFonts w:ascii="New Times Roman" w:eastAsia="MS Mincho" w:hAnsi="New Times Roman" w:cstheme="minorHAnsi"/>
          <w:sz w:val="24"/>
          <w:szCs w:val="24"/>
          <w:lang w:val="en-GB"/>
        </w:rPr>
        <w:t>;</w:t>
      </w:r>
      <w:r w:rsidR="008C20E9">
        <w:rPr>
          <w:rFonts w:ascii="New Times Roman" w:eastAsia="MS Mincho" w:hAnsi="New Times Roman" w:cstheme="minorHAnsi"/>
          <w:sz w:val="24"/>
          <w:szCs w:val="24"/>
          <w:lang w:val="en-GB"/>
        </w:rPr>
        <w:t xml:space="preserve"> Williamson &amp; Luke, 20</w:t>
      </w:r>
      <w:r w:rsidR="007341EA">
        <w:rPr>
          <w:rFonts w:ascii="New Times Roman" w:eastAsia="MS Mincho" w:hAnsi="New Times Roman" w:cstheme="minorHAnsi"/>
          <w:sz w:val="24"/>
          <w:szCs w:val="24"/>
          <w:lang w:val="en-GB"/>
        </w:rPr>
        <w:t>2</w:t>
      </w:r>
      <w:r w:rsidR="008C20E9">
        <w:rPr>
          <w:rFonts w:ascii="New Times Roman" w:eastAsia="MS Mincho" w:hAnsi="New Times Roman" w:cstheme="minorHAnsi"/>
          <w:sz w:val="24"/>
          <w:szCs w:val="24"/>
          <w:lang w:val="en-GB"/>
        </w:rPr>
        <w:t xml:space="preserve">1). </w:t>
      </w:r>
      <w:r w:rsidR="00812C4C">
        <w:rPr>
          <w:rFonts w:ascii="New Times Roman" w:eastAsia="MS Mincho" w:hAnsi="New Times Roman" w:cstheme="minorHAnsi"/>
          <w:sz w:val="24"/>
          <w:szCs w:val="24"/>
          <w:lang w:val="en-GB"/>
        </w:rPr>
        <w:br/>
      </w:r>
      <w:r w:rsidR="00812C4C">
        <w:rPr>
          <w:rFonts w:ascii="Times New Roman" w:eastAsia="MS Mincho" w:hAnsi="Times New Roman" w:cs="Times New Roman"/>
          <w:sz w:val="24"/>
          <w:szCs w:val="24"/>
          <w:lang w:val="en-GB"/>
        </w:rPr>
        <w:t xml:space="preserve">     </w:t>
      </w:r>
      <w:r w:rsidR="002F3028" w:rsidRPr="005A6D47">
        <w:rPr>
          <w:rFonts w:ascii="Times New Roman" w:eastAsia="MS Mincho" w:hAnsi="Times New Roman" w:cs="Times New Roman"/>
          <w:sz w:val="24"/>
          <w:szCs w:val="24"/>
          <w:lang w:val="en-GB"/>
        </w:rPr>
        <w:t xml:space="preserve">For this study, </w:t>
      </w:r>
      <w:r w:rsidR="002F3028" w:rsidRPr="005A6D47">
        <w:rPr>
          <w:rFonts w:ascii="Times New Roman" w:hAnsi="Times New Roman" w:cs="Times New Roman"/>
          <w:sz w:val="24"/>
          <w:szCs w:val="24"/>
          <w:lang w:val="en-GB"/>
        </w:rPr>
        <w:t xml:space="preserve">organizational identity is seen as a concept with in- and external dimensions, and defined as a shared belief among organizational members about who </w:t>
      </w:r>
      <w:r w:rsidR="002F3028">
        <w:rPr>
          <w:rFonts w:ascii="Times New Roman" w:hAnsi="Times New Roman" w:cs="Times New Roman"/>
          <w:sz w:val="24"/>
          <w:szCs w:val="24"/>
          <w:lang w:val="en-GB"/>
        </w:rPr>
        <w:t xml:space="preserve">the </w:t>
      </w:r>
      <w:r w:rsidR="002F3028" w:rsidRPr="005A6D47">
        <w:rPr>
          <w:rFonts w:ascii="Times New Roman" w:hAnsi="Times New Roman" w:cs="Times New Roman"/>
          <w:sz w:val="24"/>
          <w:szCs w:val="24"/>
          <w:lang w:val="en-GB"/>
        </w:rPr>
        <w:lastRenderedPageBreak/>
        <w:t>organization</w:t>
      </w:r>
      <w:r w:rsidR="002F3028">
        <w:rPr>
          <w:rFonts w:ascii="Times New Roman" w:hAnsi="Times New Roman" w:cs="Times New Roman"/>
          <w:sz w:val="24"/>
          <w:szCs w:val="24"/>
          <w:lang w:val="en-GB"/>
        </w:rPr>
        <w:t xml:space="preserve"> is</w:t>
      </w:r>
      <w:r w:rsidR="002F3028" w:rsidRPr="005A6D47">
        <w:rPr>
          <w:rFonts w:ascii="Times New Roman" w:hAnsi="Times New Roman" w:cs="Times New Roman"/>
          <w:sz w:val="24"/>
          <w:szCs w:val="24"/>
          <w:lang w:val="en-GB"/>
        </w:rPr>
        <w:t xml:space="preserve">, articulated through claims about what </w:t>
      </w:r>
      <w:r w:rsidR="002F3028">
        <w:rPr>
          <w:rFonts w:ascii="Times New Roman" w:hAnsi="Times New Roman" w:cs="Times New Roman"/>
          <w:sz w:val="24"/>
          <w:szCs w:val="24"/>
          <w:lang w:val="en-GB"/>
        </w:rPr>
        <w:t xml:space="preserve">the </w:t>
      </w:r>
      <w:r w:rsidR="002F3028" w:rsidRPr="005A6D47">
        <w:rPr>
          <w:rFonts w:ascii="Times New Roman" w:hAnsi="Times New Roman" w:cs="Times New Roman"/>
          <w:sz w:val="24"/>
          <w:szCs w:val="24"/>
          <w:lang w:val="en-GB"/>
        </w:rPr>
        <w:t xml:space="preserve">organization </w:t>
      </w:r>
      <w:r w:rsidR="002F3028">
        <w:rPr>
          <w:rFonts w:ascii="Times New Roman" w:hAnsi="Times New Roman" w:cs="Times New Roman"/>
          <w:sz w:val="24"/>
          <w:szCs w:val="24"/>
          <w:lang w:val="en-GB"/>
        </w:rPr>
        <w:t xml:space="preserve">does </w:t>
      </w:r>
      <w:r w:rsidR="002F3028" w:rsidRPr="005A6D47">
        <w:rPr>
          <w:rFonts w:ascii="Times New Roman" w:hAnsi="Times New Roman" w:cs="Times New Roman"/>
          <w:sz w:val="24"/>
          <w:szCs w:val="24"/>
          <w:lang w:val="en-GB"/>
        </w:rPr>
        <w:t xml:space="preserve">(Anthony &amp; </w:t>
      </w:r>
      <w:proofErr w:type="spellStart"/>
      <w:r w:rsidR="002F3028" w:rsidRPr="005A6D47">
        <w:rPr>
          <w:rFonts w:ascii="Times New Roman" w:hAnsi="Times New Roman" w:cs="Times New Roman"/>
          <w:sz w:val="24"/>
          <w:szCs w:val="24"/>
          <w:lang w:val="en-GB"/>
        </w:rPr>
        <w:t>Tripsas</w:t>
      </w:r>
      <w:proofErr w:type="spellEnd"/>
      <w:r w:rsidR="002F3028" w:rsidRPr="005A6D47">
        <w:rPr>
          <w:rFonts w:ascii="Times New Roman" w:hAnsi="Times New Roman" w:cs="Times New Roman"/>
          <w:sz w:val="24"/>
          <w:szCs w:val="24"/>
          <w:lang w:val="en-GB"/>
        </w:rPr>
        <w:t xml:space="preserve">, 2016: 418), which must be continuously adjusted under pressure from environmental influences in order to stay relevant (Aarts, 2009: 7; </w:t>
      </w:r>
      <w:proofErr w:type="spellStart"/>
      <w:r w:rsidR="002F3028" w:rsidRPr="005A6D47">
        <w:rPr>
          <w:rFonts w:ascii="Times New Roman" w:hAnsi="Times New Roman" w:cs="Times New Roman"/>
          <w:sz w:val="24"/>
          <w:szCs w:val="24"/>
          <w:lang w:val="en-GB"/>
        </w:rPr>
        <w:t>Besharov</w:t>
      </w:r>
      <w:proofErr w:type="spellEnd"/>
      <w:r w:rsidR="002F3028" w:rsidRPr="005A6D47">
        <w:rPr>
          <w:rFonts w:ascii="Times New Roman" w:hAnsi="Times New Roman" w:cs="Times New Roman"/>
          <w:sz w:val="24"/>
          <w:szCs w:val="24"/>
          <w:lang w:val="en-GB"/>
        </w:rPr>
        <w:t xml:space="preserve"> &amp; </w:t>
      </w:r>
      <w:proofErr w:type="spellStart"/>
      <w:r w:rsidR="002F3028" w:rsidRPr="005A6D47">
        <w:rPr>
          <w:rFonts w:ascii="Times New Roman" w:hAnsi="Times New Roman" w:cs="Times New Roman"/>
          <w:sz w:val="24"/>
          <w:szCs w:val="24"/>
          <w:lang w:val="en-GB"/>
        </w:rPr>
        <w:t>Brickson</w:t>
      </w:r>
      <w:proofErr w:type="spellEnd"/>
      <w:r w:rsidR="002F3028" w:rsidRPr="005A6D47">
        <w:rPr>
          <w:rFonts w:ascii="Times New Roman" w:hAnsi="Times New Roman" w:cs="Times New Roman"/>
          <w:sz w:val="24"/>
          <w:szCs w:val="24"/>
          <w:lang w:val="en-GB"/>
        </w:rPr>
        <w:t>, 2016: 397).</w:t>
      </w:r>
      <w:r w:rsidR="004324EE">
        <w:rPr>
          <w:rFonts w:ascii="Times New Roman" w:hAnsi="Times New Roman" w:cs="Times New Roman"/>
          <w:sz w:val="24"/>
          <w:szCs w:val="24"/>
          <w:lang w:val="en-GB"/>
        </w:rPr>
        <w:t xml:space="preserve"> </w:t>
      </w:r>
      <w:r w:rsidR="00951998" w:rsidRPr="00C66C59">
        <w:rPr>
          <w:rFonts w:ascii="Times New Roman" w:hAnsi="Times New Roman" w:cs="Times New Roman"/>
          <w:sz w:val="24"/>
          <w:szCs w:val="24"/>
          <w:lang w:val="en-GB"/>
        </w:rPr>
        <w:t xml:space="preserve">Empirical research about how organizational identity guides decision making about organizational </w:t>
      </w:r>
      <w:proofErr w:type="spellStart"/>
      <w:r w:rsidR="00626286">
        <w:rPr>
          <w:rFonts w:ascii="Times New Roman" w:hAnsi="Times New Roman" w:cs="Times New Roman"/>
          <w:sz w:val="24"/>
          <w:szCs w:val="24"/>
          <w:lang w:val="en-GB"/>
        </w:rPr>
        <w:t>behavior</w:t>
      </w:r>
      <w:proofErr w:type="spellEnd"/>
      <w:r w:rsidR="00951998" w:rsidRPr="00C66C59">
        <w:rPr>
          <w:rFonts w:ascii="Times New Roman" w:hAnsi="Times New Roman" w:cs="Times New Roman"/>
          <w:sz w:val="24"/>
          <w:szCs w:val="24"/>
          <w:lang w:val="en-GB"/>
        </w:rPr>
        <w:t>, has been conducted at organizations operating in competitive environments (</w:t>
      </w:r>
      <w:proofErr w:type="spellStart"/>
      <w:r w:rsidR="00951998" w:rsidRPr="00C66C59">
        <w:rPr>
          <w:rFonts w:ascii="Times New Roman" w:hAnsi="Times New Roman" w:cs="Times New Roman"/>
          <w:sz w:val="24"/>
          <w:szCs w:val="24"/>
          <w:lang w:val="en-GB"/>
        </w:rPr>
        <w:t>Brickson</w:t>
      </w:r>
      <w:proofErr w:type="spellEnd"/>
      <w:r w:rsidR="00951998" w:rsidRPr="00C66C59">
        <w:rPr>
          <w:rFonts w:ascii="Times New Roman" w:hAnsi="Times New Roman" w:cs="Times New Roman"/>
          <w:sz w:val="24"/>
          <w:szCs w:val="24"/>
          <w:lang w:val="en-GB"/>
        </w:rPr>
        <w:t xml:space="preserve">, 2005; </w:t>
      </w:r>
      <w:r w:rsidR="00254D00">
        <w:rPr>
          <w:rFonts w:ascii="Times New Roman" w:hAnsi="Times New Roman" w:cs="Times New Roman"/>
          <w:sz w:val="24"/>
          <w:szCs w:val="24"/>
          <w:lang w:val="en-GB"/>
        </w:rPr>
        <w:t>Clegg</w:t>
      </w:r>
      <w:r w:rsidR="00951998" w:rsidRPr="00C66C59">
        <w:rPr>
          <w:rFonts w:ascii="Times New Roman" w:hAnsi="Times New Roman" w:cs="Times New Roman"/>
          <w:sz w:val="24"/>
          <w:szCs w:val="24"/>
          <w:lang w:val="en-GB"/>
        </w:rPr>
        <w:t xml:space="preserve"> et al., 2007; Gioia et al., 2010). </w:t>
      </w:r>
      <w:r w:rsidR="002F3028" w:rsidRPr="00C66C59">
        <w:rPr>
          <w:rFonts w:ascii="Times New Roman" w:hAnsi="Times New Roman" w:cs="Times New Roman"/>
          <w:sz w:val="24"/>
          <w:szCs w:val="24"/>
          <w:lang w:val="en-GB"/>
        </w:rPr>
        <w:t xml:space="preserve">The current </w:t>
      </w:r>
      <w:r w:rsidR="00951998" w:rsidRPr="00C66C59">
        <w:rPr>
          <w:rFonts w:ascii="Times New Roman" w:hAnsi="Times New Roman" w:cs="Times New Roman"/>
          <w:sz w:val="24"/>
          <w:szCs w:val="24"/>
          <w:lang w:val="en-GB"/>
        </w:rPr>
        <w:t>research provide</w:t>
      </w:r>
      <w:r w:rsidR="007108A3" w:rsidRPr="00C66C59">
        <w:rPr>
          <w:rFonts w:ascii="Times New Roman" w:hAnsi="Times New Roman" w:cs="Times New Roman"/>
          <w:sz w:val="24"/>
          <w:szCs w:val="24"/>
          <w:lang w:val="en-GB"/>
        </w:rPr>
        <w:t>s</w:t>
      </w:r>
      <w:r w:rsidR="00951998" w:rsidRPr="00C66C59">
        <w:rPr>
          <w:rFonts w:ascii="Times New Roman" w:hAnsi="Times New Roman" w:cs="Times New Roman"/>
          <w:sz w:val="24"/>
          <w:szCs w:val="24"/>
          <w:lang w:val="en-GB"/>
        </w:rPr>
        <w:t xml:space="preserve"> insights into how organizational identity </w:t>
      </w:r>
      <w:r w:rsidR="00711696">
        <w:rPr>
          <w:rFonts w:ascii="Times New Roman" w:hAnsi="Times New Roman" w:cs="Times New Roman"/>
          <w:sz w:val="24"/>
          <w:szCs w:val="24"/>
          <w:lang w:val="en-GB"/>
        </w:rPr>
        <w:t xml:space="preserve">influences </w:t>
      </w:r>
      <w:r w:rsidR="00951998" w:rsidRPr="00C66C59">
        <w:rPr>
          <w:rFonts w:ascii="Times New Roman" w:hAnsi="Times New Roman" w:cs="Times New Roman"/>
          <w:sz w:val="24"/>
          <w:szCs w:val="24"/>
          <w:lang w:val="en-GB"/>
        </w:rPr>
        <w:t xml:space="preserve">decision-making </w:t>
      </w:r>
      <w:r w:rsidR="007108A3" w:rsidRPr="00C66C59">
        <w:rPr>
          <w:rFonts w:ascii="Times New Roman" w:hAnsi="Times New Roman" w:cs="Times New Roman"/>
          <w:sz w:val="24"/>
          <w:szCs w:val="24"/>
          <w:lang w:val="en-GB"/>
        </w:rPr>
        <w:t xml:space="preserve">in a type of organization that </w:t>
      </w:r>
      <w:r w:rsidR="00951998" w:rsidRPr="00C66C59">
        <w:rPr>
          <w:rFonts w:ascii="Times New Roman" w:hAnsi="Times New Roman" w:cs="Times New Roman"/>
          <w:sz w:val="24"/>
          <w:szCs w:val="24"/>
          <w:lang w:val="en-GB"/>
        </w:rPr>
        <w:t>“represent the clearest case of organizations exposed to weak signals and weak incentives” (</w:t>
      </w:r>
      <w:proofErr w:type="spellStart"/>
      <w:r w:rsidR="00951998" w:rsidRPr="00C66C59">
        <w:rPr>
          <w:rFonts w:ascii="Times New Roman" w:hAnsi="Times New Roman" w:cs="Times New Roman"/>
          <w:sz w:val="24"/>
          <w:szCs w:val="24"/>
          <w:lang w:val="en-GB"/>
        </w:rPr>
        <w:t>Anheier</w:t>
      </w:r>
      <w:proofErr w:type="spellEnd"/>
      <w:r w:rsidR="00951998" w:rsidRPr="00C66C59">
        <w:rPr>
          <w:rFonts w:ascii="Times New Roman" w:hAnsi="Times New Roman" w:cs="Times New Roman"/>
          <w:sz w:val="24"/>
          <w:szCs w:val="24"/>
          <w:lang w:val="en-GB"/>
        </w:rPr>
        <w:t xml:space="preserve"> &amp; </w:t>
      </w:r>
      <w:proofErr w:type="spellStart"/>
      <w:r w:rsidR="00951998" w:rsidRPr="00C66C59">
        <w:rPr>
          <w:rFonts w:ascii="Times New Roman" w:hAnsi="Times New Roman" w:cs="Times New Roman"/>
          <w:sz w:val="24"/>
          <w:szCs w:val="24"/>
          <w:lang w:val="en-GB"/>
        </w:rPr>
        <w:t>Leat</w:t>
      </w:r>
      <w:proofErr w:type="spellEnd"/>
      <w:r w:rsidR="00951998" w:rsidRPr="00C66C59">
        <w:rPr>
          <w:rFonts w:ascii="Times New Roman" w:hAnsi="Times New Roman" w:cs="Times New Roman"/>
          <w:sz w:val="24"/>
          <w:szCs w:val="24"/>
          <w:lang w:val="en-GB"/>
        </w:rPr>
        <w:t>, 2019: 2). In this respect, the Netherlands forms an interesting case. Like in most Western countries, Dutch foundations receive tax privileges like deductions and exemptions (</w:t>
      </w:r>
      <w:proofErr w:type="spellStart"/>
      <w:r w:rsidR="00951998" w:rsidRPr="00C66C59">
        <w:rPr>
          <w:rFonts w:ascii="Times New Roman" w:hAnsi="Times New Roman" w:cs="Times New Roman"/>
          <w:sz w:val="24"/>
          <w:szCs w:val="24"/>
          <w:lang w:val="en-GB"/>
        </w:rPr>
        <w:t>Leat</w:t>
      </w:r>
      <w:proofErr w:type="spellEnd"/>
      <w:r w:rsidR="00951998" w:rsidRPr="00C66C59">
        <w:rPr>
          <w:rFonts w:ascii="Times New Roman" w:hAnsi="Times New Roman" w:cs="Times New Roman"/>
          <w:sz w:val="24"/>
          <w:szCs w:val="24"/>
          <w:lang w:val="en-GB"/>
        </w:rPr>
        <w:t>, 2016: 121; Gouwenberg, 2018: 105) and experience little regulatory pressure from government</w:t>
      </w:r>
      <w:r w:rsidR="00025229" w:rsidRPr="00C66C59">
        <w:rPr>
          <w:rFonts w:ascii="Times New Roman" w:hAnsi="Times New Roman" w:cs="Times New Roman"/>
          <w:sz w:val="24"/>
          <w:szCs w:val="24"/>
          <w:lang w:val="en-GB"/>
        </w:rPr>
        <w:t xml:space="preserve"> (Van Veen &amp; Bekkers, 2022)</w:t>
      </w:r>
      <w:r w:rsidR="00951998" w:rsidRPr="00C66C59">
        <w:rPr>
          <w:rFonts w:ascii="Times New Roman" w:hAnsi="Times New Roman" w:cs="Times New Roman"/>
          <w:sz w:val="24"/>
          <w:szCs w:val="24"/>
          <w:lang w:val="en-GB"/>
        </w:rPr>
        <w:t xml:space="preserve">. In addition, the Dutch foundation sector works with a system of </w:t>
      </w:r>
      <w:r w:rsidR="00951998" w:rsidRPr="00C66C59">
        <w:rPr>
          <w:rFonts w:ascii="Times New Roman" w:hAnsi="Times New Roman" w:cs="Times New Roman"/>
          <w:sz w:val="24"/>
          <w:szCs w:val="24"/>
          <w:lang w:val="en-GB" w:eastAsia="nl-NL"/>
        </w:rPr>
        <w:t>self-</w:t>
      </w:r>
      <w:r w:rsidR="00B00298">
        <w:rPr>
          <w:rFonts w:ascii="Times New Roman" w:hAnsi="Times New Roman" w:cs="Times New Roman"/>
          <w:sz w:val="24"/>
          <w:szCs w:val="24"/>
          <w:lang w:val="en-GB" w:eastAsia="nl-NL"/>
        </w:rPr>
        <w:t>regulation</w:t>
      </w:r>
      <w:r w:rsidR="00951998" w:rsidRPr="00C66C59">
        <w:rPr>
          <w:rFonts w:ascii="Times New Roman" w:hAnsi="Times New Roman" w:cs="Times New Roman"/>
          <w:sz w:val="24"/>
          <w:szCs w:val="24"/>
          <w:lang w:val="en-GB" w:eastAsia="nl-NL"/>
        </w:rPr>
        <w:t xml:space="preserve"> to avoid too much government regulation. With this system, the sector has so far managed to maintain the status quo and reconfirmed their independent position (Schuyt et al., 2018a: 1839). </w:t>
      </w:r>
      <w:r w:rsidR="00951998" w:rsidRPr="00C66C59">
        <w:rPr>
          <w:rFonts w:ascii="Times New Roman" w:hAnsi="Times New Roman" w:cs="Times New Roman"/>
          <w:sz w:val="24"/>
          <w:szCs w:val="24"/>
          <w:lang w:val="en-GB"/>
        </w:rPr>
        <w:t xml:space="preserve">The Netherlands </w:t>
      </w:r>
      <w:r w:rsidR="00C66C59">
        <w:rPr>
          <w:rFonts w:ascii="Times New Roman" w:hAnsi="Times New Roman" w:cs="Times New Roman"/>
          <w:sz w:val="24"/>
          <w:szCs w:val="24"/>
          <w:lang w:val="en-GB"/>
        </w:rPr>
        <w:t xml:space="preserve">ranks </w:t>
      </w:r>
      <w:r w:rsidR="00C16448" w:rsidRPr="00C66C59">
        <w:rPr>
          <w:rFonts w:ascii="Times New Roman" w:hAnsi="Times New Roman" w:cs="Times New Roman"/>
          <w:sz w:val="24"/>
          <w:szCs w:val="24"/>
          <w:lang w:val="en-GB"/>
        </w:rPr>
        <w:t xml:space="preserve">in the top of </w:t>
      </w:r>
      <w:r w:rsidR="00711696">
        <w:rPr>
          <w:rFonts w:ascii="Times New Roman" w:hAnsi="Times New Roman" w:cs="Times New Roman"/>
          <w:sz w:val="24"/>
          <w:szCs w:val="24"/>
          <w:lang w:val="en-GB"/>
        </w:rPr>
        <w:t>p</w:t>
      </w:r>
      <w:r w:rsidR="00951998" w:rsidRPr="00C66C59">
        <w:rPr>
          <w:rFonts w:ascii="Times New Roman" w:hAnsi="Times New Roman" w:cs="Times New Roman"/>
          <w:sz w:val="24"/>
          <w:szCs w:val="24"/>
          <w:lang w:val="en-GB"/>
        </w:rPr>
        <w:t xml:space="preserve">hilanthropic </w:t>
      </w:r>
      <w:r w:rsidR="00711696">
        <w:rPr>
          <w:rFonts w:ascii="Times New Roman" w:hAnsi="Times New Roman" w:cs="Times New Roman"/>
          <w:sz w:val="24"/>
          <w:szCs w:val="24"/>
          <w:lang w:val="en-GB"/>
        </w:rPr>
        <w:t>f</w:t>
      </w:r>
      <w:r w:rsidR="00951998" w:rsidRPr="00C66C59">
        <w:rPr>
          <w:rFonts w:ascii="Times New Roman" w:hAnsi="Times New Roman" w:cs="Times New Roman"/>
          <w:sz w:val="24"/>
          <w:szCs w:val="24"/>
          <w:lang w:val="en-GB"/>
        </w:rPr>
        <w:t xml:space="preserve">reedom </w:t>
      </w:r>
      <w:r w:rsidR="00C16448" w:rsidRPr="00C66C59">
        <w:rPr>
          <w:rFonts w:ascii="Times New Roman" w:hAnsi="Times New Roman" w:cs="Times New Roman"/>
          <w:sz w:val="24"/>
          <w:szCs w:val="24"/>
          <w:lang w:val="en-GB"/>
        </w:rPr>
        <w:t xml:space="preserve">indexes </w:t>
      </w:r>
      <w:r w:rsidR="00951998" w:rsidRPr="00C66C59">
        <w:rPr>
          <w:rFonts w:ascii="Times New Roman" w:hAnsi="Times New Roman" w:cs="Times New Roman"/>
          <w:sz w:val="24"/>
          <w:szCs w:val="24"/>
          <w:lang w:val="en-GB"/>
        </w:rPr>
        <w:t>(</w:t>
      </w:r>
      <w:r w:rsidR="00C16448" w:rsidRPr="00C66C59">
        <w:rPr>
          <w:rFonts w:ascii="Times New Roman" w:hAnsi="Times New Roman" w:cs="Times New Roman"/>
          <w:sz w:val="24"/>
          <w:szCs w:val="24"/>
          <w:lang w:val="en-GB"/>
        </w:rPr>
        <w:t>Garcia et al.,</w:t>
      </w:r>
      <w:r w:rsidR="00C66C59">
        <w:rPr>
          <w:rFonts w:ascii="Times New Roman" w:hAnsi="Times New Roman" w:cs="Times New Roman"/>
          <w:sz w:val="24"/>
          <w:szCs w:val="24"/>
          <w:lang w:val="en-GB"/>
        </w:rPr>
        <w:t xml:space="preserve"> </w:t>
      </w:r>
      <w:r w:rsidR="00C16448" w:rsidRPr="00C66C59">
        <w:rPr>
          <w:rFonts w:ascii="Times New Roman" w:hAnsi="Times New Roman" w:cs="Times New Roman"/>
          <w:sz w:val="24"/>
          <w:szCs w:val="24"/>
          <w:lang w:val="en-GB"/>
        </w:rPr>
        <w:t>2017</w:t>
      </w:r>
      <w:r w:rsidR="00951998" w:rsidRPr="00C66C59">
        <w:rPr>
          <w:rFonts w:ascii="Times New Roman" w:hAnsi="Times New Roman" w:cs="Times New Roman"/>
          <w:sz w:val="24"/>
          <w:szCs w:val="24"/>
          <w:lang w:val="en-GB"/>
        </w:rPr>
        <w:t xml:space="preserve">). Unlike, for example, foundations in the US, </w:t>
      </w:r>
      <w:r w:rsidR="003F5C66">
        <w:rPr>
          <w:rFonts w:ascii="Times New Roman" w:hAnsi="Times New Roman" w:cs="Times New Roman"/>
          <w:sz w:val="24"/>
          <w:szCs w:val="24"/>
          <w:lang w:val="en-GB"/>
        </w:rPr>
        <w:t xml:space="preserve">Dutch </w:t>
      </w:r>
      <w:r w:rsidR="007108A3" w:rsidRPr="00C66C59">
        <w:rPr>
          <w:rFonts w:ascii="Times New Roman" w:hAnsi="Times New Roman" w:cs="Times New Roman"/>
          <w:sz w:val="24"/>
          <w:szCs w:val="24"/>
          <w:lang w:val="en-GB"/>
        </w:rPr>
        <w:t xml:space="preserve">foundations </w:t>
      </w:r>
      <w:r w:rsidR="00951998" w:rsidRPr="00C66C59">
        <w:rPr>
          <w:rFonts w:ascii="Times New Roman" w:hAnsi="Times New Roman" w:cs="Times New Roman"/>
          <w:sz w:val="24"/>
          <w:szCs w:val="24"/>
          <w:lang w:val="en-GB"/>
        </w:rPr>
        <w:t xml:space="preserve">are not bound to a minimum that they must spend per year </w:t>
      </w:r>
      <w:r w:rsidR="003F5C66">
        <w:rPr>
          <w:rFonts w:ascii="Times New Roman" w:hAnsi="Times New Roman" w:cs="Times New Roman"/>
          <w:sz w:val="24"/>
          <w:szCs w:val="24"/>
          <w:lang w:val="en-GB"/>
        </w:rPr>
        <w:t>(</w:t>
      </w:r>
      <w:proofErr w:type="spellStart"/>
      <w:r w:rsidR="003F5C66">
        <w:rPr>
          <w:rFonts w:ascii="Times New Roman" w:hAnsi="Times New Roman" w:cs="Times New Roman"/>
          <w:sz w:val="24"/>
          <w:szCs w:val="24"/>
          <w:lang w:val="en-GB"/>
        </w:rPr>
        <w:t>Keidan</w:t>
      </w:r>
      <w:proofErr w:type="spellEnd"/>
      <w:r w:rsidR="003F5C66">
        <w:rPr>
          <w:rFonts w:ascii="Times New Roman" w:hAnsi="Times New Roman" w:cs="Times New Roman"/>
          <w:sz w:val="24"/>
          <w:szCs w:val="24"/>
          <w:lang w:val="en-GB"/>
        </w:rPr>
        <w:t xml:space="preserve">, 2023) </w:t>
      </w:r>
      <w:r w:rsidR="00951998" w:rsidRPr="00C66C59">
        <w:rPr>
          <w:rFonts w:ascii="Times New Roman" w:hAnsi="Times New Roman" w:cs="Times New Roman"/>
          <w:sz w:val="24"/>
          <w:szCs w:val="24"/>
          <w:lang w:val="en-GB"/>
        </w:rPr>
        <w:t xml:space="preserve">and miss this incentive to work together. </w:t>
      </w:r>
      <w:r w:rsidR="00951998" w:rsidRPr="00C66C59">
        <w:rPr>
          <w:rFonts w:ascii="Times New Roman" w:hAnsi="Times New Roman" w:cs="Times New Roman"/>
          <w:kern w:val="0"/>
          <w:sz w:val="24"/>
          <w:szCs w:val="24"/>
          <w:lang w:val="en-GB"/>
          <w14:ligatures w14:val="none"/>
        </w:rPr>
        <w:t>Because foundations in the US play a more prominent role in society than in the Netherlands, it is likely that research findings from the well-established US foundation sector can’t be easily generalized to the Netherlands (</w:t>
      </w:r>
      <w:proofErr w:type="spellStart"/>
      <w:r w:rsidR="00951998" w:rsidRPr="00C66C59">
        <w:rPr>
          <w:rFonts w:ascii="Times New Roman" w:hAnsi="Times New Roman" w:cs="Times New Roman"/>
          <w:kern w:val="0"/>
          <w:sz w:val="24"/>
          <w:szCs w:val="24"/>
          <w:lang w:val="en-GB"/>
          <w14:ligatures w14:val="none"/>
        </w:rPr>
        <w:t>Anheier</w:t>
      </w:r>
      <w:proofErr w:type="spellEnd"/>
      <w:r w:rsidR="00951998" w:rsidRPr="00C66C59">
        <w:rPr>
          <w:rFonts w:ascii="Times New Roman" w:hAnsi="Times New Roman" w:cs="Times New Roman"/>
          <w:kern w:val="0"/>
          <w:sz w:val="24"/>
          <w:szCs w:val="24"/>
          <w:lang w:val="en-GB"/>
          <w14:ligatures w14:val="none"/>
        </w:rPr>
        <w:t xml:space="preserve"> &amp; Daly, 2007: 18, 19).</w:t>
      </w:r>
      <w:r w:rsidR="00546CBC" w:rsidRPr="00C66C59">
        <w:rPr>
          <w:rFonts w:ascii="Times New Roman" w:hAnsi="Times New Roman" w:cs="Times New Roman"/>
          <w:kern w:val="0"/>
          <w:sz w:val="24"/>
          <w:szCs w:val="24"/>
          <w:lang w:val="en-GB"/>
          <w14:ligatures w14:val="none"/>
        </w:rPr>
        <w:t xml:space="preserve"> </w:t>
      </w:r>
      <w:r w:rsidR="00951998" w:rsidRPr="00C66C59">
        <w:rPr>
          <w:rFonts w:ascii="Times New Roman" w:hAnsi="Times New Roman" w:cs="Times New Roman"/>
          <w:sz w:val="24"/>
          <w:szCs w:val="24"/>
          <w:lang w:val="en-GB"/>
        </w:rPr>
        <w:t>The findings of this study may be relevant for other contexts in which collaboration, given comparable conditions, remains limited.</w:t>
      </w:r>
      <w:r w:rsidR="00871885">
        <w:rPr>
          <w:rFonts w:ascii="Times New Roman" w:eastAsia="MS Mincho" w:hAnsi="Times New Roman" w:cs="Times New Roman"/>
          <w:sz w:val="24"/>
          <w:szCs w:val="24"/>
          <w:lang w:val="en-GB"/>
        </w:rPr>
        <w:br/>
        <w:t xml:space="preserve">     </w:t>
      </w:r>
      <w:r w:rsidR="00A85198" w:rsidRPr="000A2CD3">
        <w:rPr>
          <w:rFonts w:ascii="New Times Roman" w:hAnsi="New Times Roman" w:cstheme="minorHAnsi"/>
          <w:sz w:val="24"/>
          <w:szCs w:val="24"/>
          <w:lang w:val="en-US"/>
        </w:rPr>
        <w:t>T</w:t>
      </w:r>
      <w:r w:rsidR="00202F16" w:rsidRPr="000A2CD3">
        <w:rPr>
          <w:rFonts w:ascii="New Times Roman" w:hAnsi="New Times Roman" w:cstheme="minorHAnsi"/>
          <w:sz w:val="24"/>
          <w:szCs w:val="24"/>
          <w:lang w:val="en-US"/>
        </w:rPr>
        <w:t>h</w:t>
      </w:r>
      <w:r w:rsidR="008C20E9">
        <w:rPr>
          <w:rFonts w:ascii="New Times Roman" w:hAnsi="New Times Roman" w:cstheme="minorHAnsi"/>
          <w:sz w:val="24"/>
          <w:szCs w:val="24"/>
          <w:lang w:val="en-US"/>
        </w:rPr>
        <w:t xml:space="preserve">e </w:t>
      </w:r>
      <w:r w:rsidR="00202F16" w:rsidRPr="000A2CD3">
        <w:rPr>
          <w:rFonts w:ascii="New Times Roman" w:hAnsi="New Times Roman" w:cstheme="minorHAnsi"/>
          <w:sz w:val="24"/>
          <w:szCs w:val="24"/>
          <w:lang w:val="en-US"/>
        </w:rPr>
        <w:t xml:space="preserve">paper </w:t>
      </w:r>
      <w:r w:rsidR="00202F16" w:rsidRPr="00FE5691">
        <w:rPr>
          <w:rFonts w:ascii="New Times Roman" w:hAnsi="New Times Roman"/>
          <w:sz w:val="24"/>
          <w:szCs w:val="24"/>
          <w:lang w:val="en-GB"/>
        </w:rPr>
        <w:t>report</w:t>
      </w:r>
      <w:r w:rsidR="00A85198" w:rsidRPr="00FE5691">
        <w:rPr>
          <w:rFonts w:ascii="New Times Roman" w:hAnsi="New Times Roman"/>
          <w:sz w:val="24"/>
          <w:szCs w:val="24"/>
          <w:lang w:val="en-GB"/>
        </w:rPr>
        <w:t>s</w:t>
      </w:r>
      <w:r w:rsidR="00202F16" w:rsidRPr="00FE5691">
        <w:rPr>
          <w:rFonts w:ascii="New Times Roman" w:hAnsi="New Times Roman"/>
          <w:sz w:val="24"/>
          <w:szCs w:val="24"/>
          <w:lang w:val="en-GB"/>
        </w:rPr>
        <w:t xml:space="preserve"> on an exploratory analysis </w:t>
      </w:r>
      <w:r w:rsidR="004324EE" w:rsidRPr="000A2CD3">
        <w:rPr>
          <w:rFonts w:ascii="New Times Roman" w:hAnsi="New Times Roman" w:cs="Calibri"/>
          <w:sz w:val="24"/>
          <w:szCs w:val="24"/>
          <w:lang w:val="en-US"/>
        </w:rPr>
        <w:t xml:space="preserve">guided by </w:t>
      </w:r>
      <w:r w:rsidR="00033A5D">
        <w:rPr>
          <w:rFonts w:ascii="New Times Roman" w:hAnsi="New Times Roman" w:cs="Calibri"/>
          <w:sz w:val="24"/>
          <w:szCs w:val="24"/>
          <w:lang w:val="en-US"/>
        </w:rPr>
        <w:t xml:space="preserve">the following </w:t>
      </w:r>
      <w:r w:rsidR="004324EE" w:rsidRPr="00C1350A">
        <w:rPr>
          <w:rFonts w:ascii="New Times Roman" w:hAnsi="New Times Roman"/>
          <w:sz w:val="24"/>
          <w:szCs w:val="24"/>
          <w:lang w:val="en-GB"/>
        </w:rPr>
        <w:t>twofold</w:t>
      </w:r>
      <w:r w:rsidR="004324EE">
        <w:rPr>
          <w:rFonts w:ascii="New Times Roman" w:hAnsi="New Times Roman"/>
          <w:sz w:val="24"/>
          <w:szCs w:val="24"/>
          <w:lang w:val="en-GB"/>
        </w:rPr>
        <w:t xml:space="preserve"> qualitative research question</w:t>
      </w:r>
      <w:r w:rsidR="004324EE" w:rsidRPr="00C1350A">
        <w:rPr>
          <w:rFonts w:ascii="New Times Roman" w:hAnsi="New Times Roman"/>
          <w:sz w:val="24"/>
          <w:szCs w:val="24"/>
          <w:lang w:val="en-GB"/>
        </w:rPr>
        <w:t xml:space="preserve">: </w:t>
      </w:r>
      <w:r w:rsidR="004324EE" w:rsidRPr="00C1350A">
        <w:rPr>
          <w:rFonts w:ascii="New Times Roman" w:eastAsia="MS Mincho" w:hAnsi="New Times Roman" w:cs="Calibri"/>
          <w:sz w:val="24"/>
          <w:szCs w:val="24"/>
          <w:lang w:val="en-GB"/>
        </w:rPr>
        <w:t>how do endowed foundations’ constructions of organizational identity relate to their financial independence and how are these constructions reflected in their understandings and practices regarding cross-sector collaboration?</w:t>
      </w:r>
      <w:r w:rsidR="004324EE">
        <w:rPr>
          <w:rFonts w:ascii="New Times Roman" w:eastAsia="MS Mincho" w:hAnsi="New Times Roman" w:cs="Calibri"/>
          <w:sz w:val="24"/>
          <w:szCs w:val="24"/>
          <w:lang w:val="en-GB"/>
        </w:rPr>
        <w:t xml:space="preserve"> D</w:t>
      </w:r>
      <w:r w:rsidR="00202F16" w:rsidRPr="00FE5691">
        <w:rPr>
          <w:rFonts w:ascii="New Times Roman" w:hAnsi="New Times Roman"/>
          <w:sz w:val="24"/>
          <w:szCs w:val="24"/>
          <w:lang w:val="en-GB"/>
        </w:rPr>
        <w:t xml:space="preserve">ata collection </w:t>
      </w:r>
      <w:r w:rsidR="004324EE">
        <w:rPr>
          <w:rFonts w:ascii="New Times Roman" w:hAnsi="New Times Roman"/>
          <w:sz w:val="24"/>
          <w:szCs w:val="24"/>
          <w:lang w:val="en-GB"/>
        </w:rPr>
        <w:t xml:space="preserve">took place </w:t>
      </w:r>
      <w:r w:rsidR="00202F16" w:rsidRPr="00FE5691">
        <w:rPr>
          <w:rFonts w:ascii="New Times Roman" w:hAnsi="New Times Roman"/>
          <w:sz w:val="24"/>
          <w:szCs w:val="24"/>
          <w:lang w:val="en-GB"/>
        </w:rPr>
        <w:t xml:space="preserve">via </w:t>
      </w:r>
      <w:r w:rsidR="004324EE">
        <w:rPr>
          <w:rFonts w:ascii="New Times Roman" w:hAnsi="New Times Roman"/>
          <w:sz w:val="24"/>
          <w:szCs w:val="24"/>
          <w:lang w:val="en-GB"/>
        </w:rPr>
        <w:t xml:space="preserve">in-depth </w:t>
      </w:r>
      <w:r w:rsidR="00202F16" w:rsidRPr="00FE5691">
        <w:rPr>
          <w:rFonts w:ascii="New Times Roman" w:hAnsi="New Times Roman"/>
          <w:sz w:val="24"/>
          <w:szCs w:val="24"/>
          <w:lang w:val="en-GB"/>
        </w:rPr>
        <w:t xml:space="preserve">interviews with </w:t>
      </w:r>
      <w:r w:rsidR="004324EE">
        <w:rPr>
          <w:rFonts w:ascii="New Times Roman" w:hAnsi="New Times Roman"/>
          <w:sz w:val="24"/>
          <w:szCs w:val="24"/>
          <w:lang w:val="en-GB"/>
        </w:rPr>
        <w:t xml:space="preserve">leaders </w:t>
      </w:r>
      <w:r w:rsidR="00A85198" w:rsidRPr="00FE5691">
        <w:rPr>
          <w:rFonts w:ascii="New Times Roman" w:hAnsi="New Times Roman"/>
          <w:sz w:val="24"/>
          <w:szCs w:val="24"/>
          <w:lang w:val="en-GB"/>
        </w:rPr>
        <w:t xml:space="preserve">of </w:t>
      </w:r>
      <w:r w:rsidR="00202F16" w:rsidRPr="00FE5691">
        <w:rPr>
          <w:rFonts w:ascii="New Times Roman" w:hAnsi="New Times Roman"/>
          <w:sz w:val="24"/>
          <w:szCs w:val="24"/>
          <w:lang w:val="en-GB"/>
        </w:rPr>
        <w:t>Dutch endowed foundations</w:t>
      </w:r>
      <w:r w:rsidR="00C1442D">
        <w:rPr>
          <w:rFonts w:ascii="New Times Roman" w:hAnsi="New Times Roman"/>
          <w:sz w:val="24"/>
          <w:szCs w:val="24"/>
          <w:lang w:val="en-GB"/>
        </w:rPr>
        <w:t>.</w:t>
      </w:r>
      <w:r w:rsidR="00871885">
        <w:rPr>
          <w:rFonts w:ascii="Times New Roman" w:eastAsia="MS Mincho" w:hAnsi="Times New Roman" w:cs="Times New Roman"/>
          <w:sz w:val="24"/>
          <w:szCs w:val="24"/>
          <w:lang w:val="en-GB"/>
        </w:rPr>
        <w:br/>
        <w:t xml:space="preserve">     </w:t>
      </w:r>
      <w:r w:rsidR="0078204C" w:rsidRPr="00FE5691">
        <w:rPr>
          <w:rFonts w:ascii="New Times Roman" w:hAnsi="New Times Roman"/>
          <w:sz w:val="24"/>
          <w:szCs w:val="24"/>
          <w:lang w:val="en-GB"/>
        </w:rPr>
        <w:t>In theory, th</w:t>
      </w:r>
      <w:r w:rsidR="008C20E9">
        <w:rPr>
          <w:rFonts w:ascii="New Times Roman" w:hAnsi="New Times Roman"/>
          <w:sz w:val="24"/>
          <w:szCs w:val="24"/>
          <w:lang w:val="en-GB"/>
        </w:rPr>
        <w:t>e</w:t>
      </w:r>
      <w:r w:rsidR="0078204C" w:rsidRPr="00FE5691">
        <w:rPr>
          <w:rFonts w:ascii="New Times Roman" w:hAnsi="New Times Roman"/>
          <w:sz w:val="24"/>
          <w:szCs w:val="24"/>
          <w:lang w:val="en-GB"/>
        </w:rPr>
        <w:t xml:space="preserve"> financial independence gives </w:t>
      </w:r>
      <w:r w:rsidR="008C20E9">
        <w:rPr>
          <w:rFonts w:ascii="New Times Roman" w:hAnsi="New Times Roman"/>
          <w:sz w:val="24"/>
          <w:szCs w:val="24"/>
          <w:lang w:val="en-GB"/>
        </w:rPr>
        <w:t xml:space="preserve">endowed foundations </w:t>
      </w:r>
      <w:r w:rsidR="0078204C" w:rsidRPr="00FE5691">
        <w:rPr>
          <w:rFonts w:ascii="New Times Roman" w:hAnsi="New Times Roman"/>
          <w:sz w:val="24"/>
          <w:szCs w:val="24"/>
          <w:lang w:val="en-GB"/>
        </w:rPr>
        <w:t xml:space="preserve">freedom to operate and to opt for cross-sectoral collaboration. The results show that, in practice, self-imposed financial </w:t>
      </w:r>
      <w:r w:rsidR="00B00298">
        <w:rPr>
          <w:rFonts w:ascii="New Times Roman" w:hAnsi="New Times Roman"/>
          <w:sz w:val="24"/>
          <w:szCs w:val="24"/>
          <w:lang w:val="en-GB"/>
        </w:rPr>
        <w:t xml:space="preserve">and founder </w:t>
      </w:r>
      <w:r w:rsidR="0078204C" w:rsidRPr="00FE5691">
        <w:rPr>
          <w:rFonts w:ascii="New Times Roman" w:hAnsi="New Times Roman"/>
          <w:sz w:val="24"/>
          <w:szCs w:val="24"/>
          <w:lang w:val="en-GB"/>
        </w:rPr>
        <w:t xml:space="preserve">related restrictions </w:t>
      </w:r>
      <w:r w:rsidR="00E31830">
        <w:rPr>
          <w:rFonts w:ascii="New Times Roman" w:hAnsi="New Times Roman"/>
          <w:sz w:val="24"/>
          <w:szCs w:val="24"/>
          <w:lang w:val="en-GB"/>
        </w:rPr>
        <w:t xml:space="preserve">can </w:t>
      </w:r>
      <w:r w:rsidR="00B00298">
        <w:rPr>
          <w:rFonts w:ascii="New Times Roman" w:hAnsi="New Times Roman"/>
          <w:sz w:val="24"/>
          <w:szCs w:val="24"/>
          <w:lang w:val="en-GB"/>
        </w:rPr>
        <w:t>reduce cross-sector collaboration</w:t>
      </w:r>
      <w:r w:rsidR="0078204C" w:rsidRPr="00FE5691">
        <w:rPr>
          <w:rFonts w:ascii="New Times Roman" w:hAnsi="New Times Roman"/>
          <w:sz w:val="24"/>
          <w:szCs w:val="24"/>
          <w:lang w:val="en-GB"/>
        </w:rPr>
        <w:t>.</w:t>
      </w:r>
    </w:p>
    <w:p w14:paraId="66A82A97" w14:textId="77777777" w:rsidR="00871885" w:rsidRDefault="00871885" w:rsidP="00570558">
      <w:pPr>
        <w:spacing w:line="360" w:lineRule="auto"/>
        <w:rPr>
          <w:rFonts w:ascii="Times New Roman" w:eastAsia="MS Mincho" w:hAnsi="Times New Roman" w:cs="Times New Roman"/>
          <w:sz w:val="24"/>
          <w:szCs w:val="24"/>
          <w:lang w:val="en-GB"/>
        </w:rPr>
      </w:pPr>
    </w:p>
    <w:p w14:paraId="2DF76087" w14:textId="77777777" w:rsidR="0095336D" w:rsidRPr="00871885" w:rsidRDefault="0095336D" w:rsidP="00570558">
      <w:pPr>
        <w:spacing w:line="360" w:lineRule="auto"/>
        <w:rPr>
          <w:rFonts w:ascii="Times New Roman" w:eastAsia="MS Mincho" w:hAnsi="Times New Roman" w:cs="Times New Roman"/>
          <w:sz w:val="24"/>
          <w:szCs w:val="24"/>
          <w:lang w:val="en-GB"/>
        </w:rPr>
      </w:pPr>
    </w:p>
    <w:bookmarkEnd w:id="4"/>
    <w:p w14:paraId="3AD48E10" w14:textId="67AE9B7A" w:rsidR="00B70C3F" w:rsidRPr="00CF0C5A" w:rsidRDefault="00B70C3F" w:rsidP="00CF0C5A">
      <w:pPr>
        <w:pStyle w:val="Lijstalinea"/>
        <w:numPr>
          <w:ilvl w:val="0"/>
          <w:numId w:val="22"/>
        </w:numPr>
        <w:spacing w:line="360" w:lineRule="auto"/>
        <w:jc w:val="both"/>
        <w:rPr>
          <w:rFonts w:ascii="Times New Roman" w:hAnsi="Times New Roman" w:cs="Times New Roman"/>
          <w:sz w:val="24"/>
          <w:szCs w:val="24"/>
          <w:lang w:val="en-GB"/>
        </w:rPr>
      </w:pPr>
      <w:r w:rsidRPr="00CF0C5A">
        <w:rPr>
          <w:rFonts w:ascii="Times New Roman" w:hAnsi="Times New Roman" w:cs="Times New Roman"/>
          <w:b/>
          <w:bCs/>
          <w:sz w:val="24"/>
          <w:szCs w:val="24"/>
          <w:lang w:val="en-US"/>
        </w:rPr>
        <w:lastRenderedPageBreak/>
        <w:t>Theoretical background</w:t>
      </w:r>
    </w:p>
    <w:p w14:paraId="656B35ED" w14:textId="791392A2" w:rsidR="00E16416" w:rsidRPr="00CF0C5A" w:rsidRDefault="00CF0C5A" w:rsidP="00E16416">
      <w:pPr>
        <w:spacing w:line="360" w:lineRule="auto"/>
        <w:rPr>
          <w:rFonts w:ascii="Times New Roman" w:hAnsi="Times New Roman" w:cs="Times New Roman"/>
          <w:i/>
          <w:iCs/>
          <w:sz w:val="24"/>
          <w:szCs w:val="24"/>
          <w:lang w:val="en-US"/>
        </w:rPr>
      </w:pPr>
      <w:bookmarkStart w:id="5" w:name="_Hlk137907002"/>
      <w:r w:rsidRPr="00CF0C5A">
        <w:rPr>
          <w:rFonts w:ascii="Times New Roman" w:hAnsi="Times New Roman" w:cs="Times New Roman"/>
          <w:i/>
          <w:iCs/>
          <w:sz w:val="24"/>
          <w:szCs w:val="24"/>
          <w:lang w:val="en-US"/>
        </w:rPr>
        <w:t>2.1</w:t>
      </w:r>
      <w:r w:rsidRPr="00CF0C5A">
        <w:rPr>
          <w:rFonts w:ascii="Times New Roman" w:hAnsi="Times New Roman" w:cs="Times New Roman"/>
          <w:i/>
          <w:iCs/>
          <w:sz w:val="24"/>
          <w:szCs w:val="24"/>
          <w:lang w:val="en-US"/>
        </w:rPr>
        <w:tab/>
      </w:r>
      <w:r w:rsidR="00E16416" w:rsidRPr="00CF0C5A">
        <w:rPr>
          <w:rFonts w:ascii="Times New Roman" w:hAnsi="Times New Roman" w:cs="Times New Roman"/>
          <w:i/>
          <w:iCs/>
          <w:sz w:val="24"/>
          <w:szCs w:val="24"/>
          <w:lang w:val="en-US"/>
        </w:rPr>
        <w:t>Organizational Identity</w:t>
      </w:r>
    </w:p>
    <w:p w14:paraId="7E3903D3" w14:textId="75630333" w:rsidR="009F593E" w:rsidRPr="009F593E" w:rsidRDefault="008F5EB5" w:rsidP="00370B76">
      <w:pPr>
        <w:spacing w:line="360" w:lineRule="auto"/>
        <w:rPr>
          <w:rFonts w:ascii="Times New Roman" w:hAnsi="Times New Roman" w:cs="Times New Roman"/>
          <w:sz w:val="24"/>
          <w:szCs w:val="24"/>
          <w:lang w:val="en-GB"/>
        </w:rPr>
      </w:pPr>
      <w:r>
        <w:rPr>
          <w:rFonts w:ascii="New Times Roman" w:hAnsi="New Times Roman" w:cs="Calibri"/>
          <w:sz w:val="24"/>
          <w:szCs w:val="24"/>
          <w:lang w:val="en-US"/>
        </w:rPr>
        <w:t xml:space="preserve">     </w:t>
      </w:r>
      <w:r w:rsidR="00E16416" w:rsidRPr="00E16416">
        <w:rPr>
          <w:rFonts w:ascii="New Times Roman" w:hAnsi="New Times Roman" w:cs="Calibri"/>
          <w:sz w:val="24"/>
          <w:szCs w:val="24"/>
          <w:lang w:val="en-US"/>
        </w:rPr>
        <w:t>In research organizational identity is often defined as a concept that constitutes of those features of an organization that in the eyes of its members are central (C) to the organization’s character or ‘self-image’, make the organization distinctive (D) from other similar organizations, and are viewed as enduring (E) or having continuity over time (Gioia et al., 2013: 125).</w:t>
      </w:r>
      <w:r w:rsidR="00CC290B">
        <w:rPr>
          <w:rFonts w:ascii="New Times Roman" w:hAnsi="New Times Roman" w:cs="Calibri"/>
          <w:sz w:val="24"/>
          <w:szCs w:val="24"/>
          <w:lang w:val="en-US"/>
        </w:rPr>
        <w:t xml:space="preserve"> </w:t>
      </w:r>
      <w:r w:rsidR="00293D06">
        <w:rPr>
          <w:rFonts w:ascii="New Times Roman" w:hAnsi="New Times Roman" w:cs="Calibri"/>
          <w:sz w:val="24"/>
          <w:szCs w:val="24"/>
          <w:lang w:val="en-US"/>
        </w:rPr>
        <w:t>T</w:t>
      </w:r>
      <w:r w:rsidR="00293D06" w:rsidRPr="00293D06">
        <w:rPr>
          <w:rFonts w:ascii="New Times Roman" w:hAnsi="New Times Roman" w:cs="Calibri"/>
          <w:sz w:val="24"/>
          <w:szCs w:val="24"/>
          <w:lang w:val="en-US"/>
        </w:rPr>
        <w:t xml:space="preserve">his definition </w:t>
      </w:r>
      <w:r w:rsidR="00972D24">
        <w:rPr>
          <w:rFonts w:ascii="New Times Roman" w:hAnsi="New Times Roman" w:cs="Calibri"/>
          <w:sz w:val="24"/>
          <w:szCs w:val="24"/>
          <w:lang w:val="en-US"/>
        </w:rPr>
        <w:t>does not take into account t</w:t>
      </w:r>
      <w:r w:rsidR="00293D06" w:rsidRPr="00293D06">
        <w:rPr>
          <w:rFonts w:ascii="New Times Roman" w:hAnsi="New Times Roman" w:cs="Calibri"/>
          <w:sz w:val="24"/>
          <w:szCs w:val="24"/>
          <w:lang w:val="en-US"/>
        </w:rPr>
        <w:t>he processes that play a role in the formation</w:t>
      </w:r>
      <w:r w:rsidR="00972D24">
        <w:rPr>
          <w:rFonts w:ascii="New Times Roman" w:hAnsi="New Times Roman" w:cs="Calibri"/>
          <w:sz w:val="24"/>
          <w:szCs w:val="24"/>
          <w:lang w:val="en-US"/>
        </w:rPr>
        <w:t>, maint</w:t>
      </w:r>
      <w:r w:rsidR="00E60E0A">
        <w:rPr>
          <w:rFonts w:ascii="New Times Roman" w:hAnsi="New Times Roman" w:cs="Calibri"/>
          <w:sz w:val="24"/>
          <w:szCs w:val="24"/>
          <w:lang w:val="en-US"/>
        </w:rPr>
        <w:t>e</w:t>
      </w:r>
      <w:r w:rsidR="00972D24">
        <w:rPr>
          <w:rFonts w:ascii="New Times Roman" w:hAnsi="New Times Roman" w:cs="Calibri"/>
          <w:sz w:val="24"/>
          <w:szCs w:val="24"/>
          <w:lang w:val="en-US"/>
        </w:rPr>
        <w:t>nance and change</w:t>
      </w:r>
      <w:r w:rsidR="00293D06" w:rsidRPr="00293D06">
        <w:rPr>
          <w:rFonts w:ascii="New Times Roman" w:hAnsi="New Times Roman" w:cs="Calibri"/>
          <w:sz w:val="24"/>
          <w:szCs w:val="24"/>
          <w:lang w:val="en-US"/>
        </w:rPr>
        <w:t xml:space="preserve"> of organizational identity. Therefore, for this study</w:t>
      </w:r>
      <w:r w:rsidR="00293D06">
        <w:rPr>
          <w:rFonts w:ascii="New Times Roman" w:hAnsi="New Times Roman" w:cs="Calibri"/>
          <w:sz w:val="24"/>
          <w:szCs w:val="24"/>
          <w:lang w:val="en-US"/>
        </w:rPr>
        <w:t>,</w:t>
      </w:r>
      <w:r w:rsidR="00293D06" w:rsidRPr="00293D06">
        <w:rPr>
          <w:rFonts w:ascii="New Times Roman" w:hAnsi="New Times Roman" w:cs="Calibri"/>
          <w:sz w:val="24"/>
          <w:szCs w:val="24"/>
          <w:lang w:val="en-US"/>
        </w:rPr>
        <w:t xml:space="preserve"> I consider organizational identity as a concept with internal and external dimensions and define it as </w:t>
      </w:r>
      <w:r w:rsidR="00E16416" w:rsidRPr="005A6D47">
        <w:rPr>
          <w:rFonts w:ascii="Times New Roman" w:hAnsi="Times New Roman" w:cs="Times New Roman"/>
          <w:sz w:val="24"/>
          <w:szCs w:val="24"/>
          <w:lang w:val="en-GB"/>
        </w:rPr>
        <w:t xml:space="preserve">a shared belief among organizational members about </w:t>
      </w:r>
      <w:r w:rsidR="009F593E">
        <w:rPr>
          <w:rFonts w:ascii="Times New Roman" w:hAnsi="Times New Roman" w:cs="Times New Roman"/>
          <w:sz w:val="24"/>
          <w:szCs w:val="24"/>
          <w:lang w:val="en-GB"/>
        </w:rPr>
        <w:t>who the organization is</w:t>
      </w:r>
      <w:r w:rsidR="00E16416" w:rsidRPr="005A6D47">
        <w:rPr>
          <w:rFonts w:ascii="Times New Roman" w:hAnsi="Times New Roman" w:cs="Times New Roman"/>
          <w:sz w:val="24"/>
          <w:szCs w:val="24"/>
          <w:lang w:val="en-GB"/>
        </w:rPr>
        <w:t xml:space="preserve">, articulated through claims about </w:t>
      </w:r>
      <w:r w:rsidR="009F593E">
        <w:rPr>
          <w:rFonts w:ascii="Times New Roman" w:hAnsi="Times New Roman" w:cs="Times New Roman"/>
          <w:sz w:val="24"/>
          <w:szCs w:val="24"/>
          <w:lang w:val="en-GB"/>
        </w:rPr>
        <w:t>w</w:t>
      </w:r>
      <w:r w:rsidR="00E16416" w:rsidRPr="005A6D47">
        <w:rPr>
          <w:rFonts w:ascii="Times New Roman" w:hAnsi="Times New Roman" w:cs="Times New Roman"/>
          <w:sz w:val="24"/>
          <w:szCs w:val="24"/>
          <w:lang w:val="en-GB"/>
        </w:rPr>
        <w:t>hat the</w:t>
      </w:r>
      <w:r w:rsidR="009F593E">
        <w:rPr>
          <w:rFonts w:ascii="Times New Roman" w:hAnsi="Times New Roman" w:cs="Times New Roman"/>
          <w:sz w:val="24"/>
          <w:szCs w:val="24"/>
          <w:lang w:val="en-GB"/>
        </w:rPr>
        <w:t xml:space="preserve"> organization does </w:t>
      </w:r>
      <w:r w:rsidR="00E16416" w:rsidRPr="005A6D47">
        <w:rPr>
          <w:rFonts w:ascii="Times New Roman" w:hAnsi="Times New Roman" w:cs="Times New Roman"/>
          <w:sz w:val="24"/>
          <w:szCs w:val="24"/>
          <w:lang w:val="en-GB"/>
        </w:rPr>
        <w:t xml:space="preserve">(Anthony &amp; </w:t>
      </w:r>
      <w:proofErr w:type="spellStart"/>
      <w:r w:rsidR="00E16416" w:rsidRPr="005A6D47">
        <w:rPr>
          <w:rFonts w:ascii="Times New Roman" w:hAnsi="Times New Roman" w:cs="Times New Roman"/>
          <w:sz w:val="24"/>
          <w:szCs w:val="24"/>
          <w:lang w:val="en-GB"/>
        </w:rPr>
        <w:t>Tripsas</w:t>
      </w:r>
      <w:proofErr w:type="spellEnd"/>
      <w:r w:rsidR="00E16416" w:rsidRPr="005A6D47">
        <w:rPr>
          <w:rFonts w:ascii="Times New Roman" w:hAnsi="Times New Roman" w:cs="Times New Roman"/>
          <w:sz w:val="24"/>
          <w:szCs w:val="24"/>
          <w:lang w:val="en-GB"/>
        </w:rPr>
        <w:t xml:space="preserve">, 2016: 418), which must be continuously adjusted under pressure from environmental influences in order to stay relevant (Aarts, 2009: 7; </w:t>
      </w:r>
      <w:bookmarkStart w:id="6" w:name="_Hlk80032785"/>
      <w:proofErr w:type="spellStart"/>
      <w:r w:rsidR="00E16416" w:rsidRPr="005A6D47">
        <w:rPr>
          <w:rFonts w:ascii="Times New Roman" w:hAnsi="Times New Roman" w:cs="Times New Roman"/>
          <w:sz w:val="24"/>
          <w:szCs w:val="24"/>
          <w:lang w:val="en-GB"/>
        </w:rPr>
        <w:t>Besharov</w:t>
      </w:r>
      <w:proofErr w:type="spellEnd"/>
      <w:r w:rsidR="00E16416" w:rsidRPr="005A6D47">
        <w:rPr>
          <w:rFonts w:ascii="Times New Roman" w:hAnsi="Times New Roman" w:cs="Times New Roman"/>
          <w:sz w:val="24"/>
          <w:szCs w:val="24"/>
          <w:lang w:val="en-GB"/>
        </w:rPr>
        <w:t xml:space="preserve"> &amp; </w:t>
      </w:r>
      <w:proofErr w:type="spellStart"/>
      <w:r w:rsidR="00E16416" w:rsidRPr="005A6D47">
        <w:rPr>
          <w:rFonts w:ascii="Times New Roman" w:hAnsi="Times New Roman" w:cs="Times New Roman"/>
          <w:sz w:val="24"/>
          <w:szCs w:val="24"/>
          <w:lang w:val="en-GB"/>
        </w:rPr>
        <w:t>Brickson</w:t>
      </w:r>
      <w:proofErr w:type="spellEnd"/>
      <w:r w:rsidR="00E16416" w:rsidRPr="005A6D47">
        <w:rPr>
          <w:rFonts w:ascii="Times New Roman" w:hAnsi="Times New Roman" w:cs="Times New Roman"/>
          <w:sz w:val="24"/>
          <w:szCs w:val="24"/>
          <w:lang w:val="en-GB"/>
        </w:rPr>
        <w:t>, 2016: 397</w:t>
      </w:r>
      <w:bookmarkEnd w:id="6"/>
      <w:r w:rsidR="00E16416" w:rsidRPr="005A6D47">
        <w:rPr>
          <w:rFonts w:ascii="Times New Roman" w:hAnsi="Times New Roman" w:cs="Times New Roman"/>
          <w:sz w:val="24"/>
          <w:szCs w:val="24"/>
          <w:lang w:val="en-GB"/>
        </w:rPr>
        <w:t xml:space="preserve">). </w:t>
      </w:r>
      <w:r w:rsidR="00E16416" w:rsidRPr="000A2CD3">
        <w:rPr>
          <w:rFonts w:ascii="Times New Roman" w:eastAsia="MS Mincho" w:hAnsi="Times New Roman" w:cs="Times New Roman"/>
          <w:sz w:val="24"/>
          <w:szCs w:val="24"/>
          <w:lang w:val="en-US"/>
        </w:rPr>
        <w:t>This definition represents three main perspectives on organizational identity: the social constructionist, the s</w:t>
      </w:r>
      <w:r w:rsidR="00E16416" w:rsidRPr="000A2CD3">
        <w:rPr>
          <w:rFonts w:ascii="Times New Roman" w:hAnsi="Times New Roman" w:cs="Times New Roman"/>
          <w:sz w:val="24"/>
          <w:szCs w:val="24"/>
          <w:lang w:val="en-US"/>
        </w:rPr>
        <w:t>ocial actor and the institutionalist view (</w:t>
      </w:r>
      <w:r w:rsidR="00E16416" w:rsidRPr="000A2CD3">
        <w:rPr>
          <w:rFonts w:ascii="Times New Roman" w:eastAsia="MS Mincho" w:hAnsi="Times New Roman" w:cs="Times New Roman"/>
          <w:sz w:val="24"/>
          <w:szCs w:val="24"/>
          <w:lang w:val="en-US"/>
        </w:rPr>
        <w:t>Gioia &amp; Hamilton, 2016: 22).</w:t>
      </w:r>
      <w:r w:rsidR="009F593E">
        <w:rPr>
          <w:rFonts w:ascii="Times New Roman" w:eastAsia="MS Mincho" w:hAnsi="Times New Roman" w:cs="Times New Roman"/>
          <w:sz w:val="24"/>
          <w:szCs w:val="24"/>
          <w:lang w:val="en-US"/>
        </w:rPr>
        <w:t xml:space="preserve"> </w:t>
      </w:r>
      <w:r w:rsidR="009F593E" w:rsidRPr="000A2CD3">
        <w:rPr>
          <w:rFonts w:ascii="Times New Roman" w:hAnsi="Times New Roman" w:cs="Times New Roman"/>
          <w:sz w:val="24"/>
          <w:szCs w:val="24"/>
          <w:lang w:val="en-US"/>
        </w:rPr>
        <w:t>Combining these main perspectives in one definition of organizational identity as a concept, offers a base for nuanced research into the interplay between the independent position of endowed foundations, their org</w:t>
      </w:r>
      <w:r w:rsidR="009F593E">
        <w:rPr>
          <w:rFonts w:ascii="Times New Roman" w:hAnsi="Times New Roman" w:cs="Times New Roman"/>
          <w:sz w:val="24"/>
          <w:szCs w:val="24"/>
          <w:lang w:val="en-US"/>
        </w:rPr>
        <w:t>a</w:t>
      </w:r>
      <w:r w:rsidR="009F593E" w:rsidRPr="000A2CD3">
        <w:rPr>
          <w:rFonts w:ascii="Times New Roman" w:hAnsi="Times New Roman" w:cs="Times New Roman"/>
          <w:sz w:val="24"/>
          <w:szCs w:val="24"/>
          <w:lang w:val="en-US"/>
        </w:rPr>
        <w:t xml:space="preserve">nizational identity and their cross-sector collaborative </w:t>
      </w:r>
      <w:r w:rsidR="00626286">
        <w:rPr>
          <w:rFonts w:ascii="Times New Roman" w:hAnsi="Times New Roman" w:cs="Times New Roman"/>
          <w:sz w:val="24"/>
          <w:szCs w:val="24"/>
          <w:lang w:val="en-US"/>
        </w:rPr>
        <w:t>behavior</w:t>
      </w:r>
      <w:r w:rsidR="009F593E" w:rsidRPr="000A2CD3">
        <w:rPr>
          <w:rFonts w:ascii="Times New Roman" w:hAnsi="Times New Roman" w:cs="Times New Roman"/>
          <w:sz w:val="24"/>
          <w:szCs w:val="24"/>
          <w:lang w:val="en-US"/>
        </w:rPr>
        <w:t xml:space="preserve">. An </w:t>
      </w:r>
      <w:r w:rsidR="009F593E" w:rsidRPr="005A6D47">
        <w:rPr>
          <w:rFonts w:ascii="Times New Roman" w:eastAsia="MS Mincho" w:hAnsi="Times New Roman" w:cs="Times New Roman"/>
          <w:sz w:val="24"/>
          <w:szCs w:val="24"/>
          <w:lang w:val="en-GB"/>
        </w:rPr>
        <w:t xml:space="preserve">analytical distinction is made between the processes that take place according to the different perspectives. In practice, these are not easy to distinguish because they take place simultaneously, continuously influencing each other. </w:t>
      </w:r>
      <w:r w:rsidR="009F593E" w:rsidRPr="000A2CD3">
        <w:rPr>
          <w:rFonts w:ascii="Times New Roman" w:hAnsi="Times New Roman" w:cs="Times New Roman"/>
          <w:sz w:val="24"/>
          <w:szCs w:val="24"/>
          <w:lang w:val="en-US"/>
        </w:rPr>
        <w:t>See table 1 for a brief description of the pe</w:t>
      </w:r>
      <w:r w:rsidR="00A24E73">
        <w:rPr>
          <w:rFonts w:ascii="Times New Roman" w:hAnsi="Times New Roman" w:cs="Times New Roman"/>
          <w:sz w:val="24"/>
          <w:szCs w:val="24"/>
          <w:lang w:val="en-US"/>
        </w:rPr>
        <w:t>r</w:t>
      </w:r>
      <w:r w:rsidR="009F593E" w:rsidRPr="000A2CD3">
        <w:rPr>
          <w:rFonts w:ascii="Times New Roman" w:hAnsi="Times New Roman" w:cs="Times New Roman"/>
          <w:sz w:val="24"/>
          <w:szCs w:val="24"/>
          <w:lang w:val="en-US"/>
        </w:rPr>
        <w:t xml:space="preserve">spectives and related processes. </w:t>
      </w:r>
    </w:p>
    <w:bookmarkEnd w:id="5"/>
    <w:p w14:paraId="228C2274" w14:textId="77777777" w:rsidR="00CF0C5A" w:rsidRDefault="00CF0C5A" w:rsidP="009F593E">
      <w:pPr>
        <w:spacing w:line="360" w:lineRule="auto"/>
        <w:rPr>
          <w:kern w:val="0"/>
          <w:sz w:val="16"/>
          <w:szCs w:val="16"/>
          <w:lang w:val="en-US"/>
          <w14:ligatures w14:val="none"/>
        </w:rPr>
      </w:pPr>
    </w:p>
    <w:p w14:paraId="01D64D42" w14:textId="77777777" w:rsidR="00871885" w:rsidRDefault="00871885" w:rsidP="009F593E">
      <w:pPr>
        <w:spacing w:line="360" w:lineRule="auto"/>
        <w:rPr>
          <w:kern w:val="0"/>
          <w:sz w:val="16"/>
          <w:szCs w:val="16"/>
          <w:lang w:val="en-US"/>
          <w14:ligatures w14:val="none"/>
        </w:rPr>
      </w:pPr>
    </w:p>
    <w:p w14:paraId="67E6E32B" w14:textId="77777777" w:rsidR="00871885" w:rsidRDefault="00871885" w:rsidP="009F593E">
      <w:pPr>
        <w:spacing w:line="360" w:lineRule="auto"/>
        <w:rPr>
          <w:kern w:val="0"/>
          <w:sz w:val="16"/>
          <w:szCs w:val="16"/>
          <w:lang w:val="en-US"/>
          <w14:ligatures w14:val="none"/>
        </w:rPr>
      </w:pPr>
    </w:p>
    <w:p w14:paraId="19585D2E" w14:textId="77777777" w:rsidR="00871885" w:rsidRDefault="00871885" w:rsidP="009F593E">
      <w:pPr>
        <w:spacing w:line="360" w:lineRule="auto"/>
        <w:rPr>
          <w:kern w:val="0"/>
          <w:sz w:val="16"/>
          <w:szCs w:val="16"/>
          <w:lang w:val="en-US"/>
          <w14:ligatures w14:val="none"/>
        </w:rPr>
      </w:pPr>
    </w:p>
    <w:p w14:paraId="5A231B16" w14:textId="77777777" w:rsidR="00871885" w:rsidRDefault="00871885" w:rsidP="009F593E">
      <w:pPr>
        <w:spacing w:line="360" w:lineRule="auto"/>
        <w:rPr>
          <w:kern w:val="0"/>
          <w:sz w:val="16"/>
          <w:szCs w:val="16"/>
          <w:lang w:val="en-US"/>
          <w14:ligatures w14:val="none"/>
        </w:rPr>
      </w:pPr>
    </w:p>
    <w:p w14:paraId="14595BEE" w14:textId="77777777" w:rsidR="00871885" w:rsidRDefault="00871885" w:rsidP="009F593E">
      <w:pPr>
        <w:spacing w:line="360" w:lineRule="auto"/>
        <w:rPr>
          <w:kern w:val="0"/>
          <w:sz w:val="16"/>
          <w:szCs w:val="16"/>
          <w:lang w:val="en-US"/>
          <w14:ligatures w14:val="none"/>
        </w:rPr>
      </w:pPr>
    </w:p>
    <w:p w14:paraId="52141D19" w14:textId="77777777" w:rsidR="00871885" w:rsidRDefault="00871885" w:rsidP="009F593E">
      <w:pPr>
        <w:spacing w:line="360" w:lineRule="auto"/>
        <w:rPr>
          <w:kern w:val="0"/>
          <w:sz w:val="16"/>
          <w:szCs w:val="16"/>
          <w:lang w:val="en-US"/>
          <w14:ligatures w14:val="none"/>
        </w:rPr>
      </w:pPr>
    </w:p>
    <w:p w14:paraId="5B832CDB" w14:textId="77777777" w:rsidR="00871885" w:rsidRDefault="00871885" w:rsidP="009F593E">
      <w:pPr>
        <w:spacing w:line="360" w:lineRule="auto"/>
        <w:rPr>
          <w:kern w:val="0"/>
          <w:sz w:val="16"/>
          <w:szCs w:val="16"/>
          <w:lang w:val="en-US"/>
          <w14:ligatures w14:val="none"/>
        </w:rPr>
      </w:pPr>
    </w:p>
    <w:p w14:paraId="7F603714" w14:textId="77777777" w:rsidR="00871885" w:rsidRDefault="00871885" w:rsidP="009F593E">
      <w:pPr>
        <w:spacing w:line="360" w:lineRule="auto"/>
        <w:rPr>
          <w:kern w:val="0"/>
          <w:sz w:val="16"/>
          <w:szCs w:val="16"/>
          <w:lang w:val="en-US"/>
          <w14:ligatures w14:val="none"/>
        </w:rPr>
      </w:pPr>
    </w:p>
    <w:p w14:paraId="0C6E6A35" w14:textId="77777777" w:rsidR="00871885" w:rsidRDefault="00871885" w:rsidP="009F593E">
      <w:pPr>
        <w:spacing w:line="360" w:lineRule="auto"/>
        <w:rPr>
          <w:kern w:val="0"/>
          <w:sz w:val="16"/>
          <w:szCs w:val="16"/>
          <w:lang w:val="en-US"/>
          <w14:ligatures w14:val="none"/>
        </w:rPr>
      </w:pPr>
    </w:p>
    <w:p w14:paraId="1C883868" w14:textId="77777777" w:rsidR="00871885" w:rsidRDefault="00871885" w:rsidP="009F593E">
      <w:pPr>
        <w:spacing w:line="360" w:lineRule="auto"/>
        <w:rPr>
          <w:kern w:val="0"/>
          <w:sz w:val="16"/>
          <w:szCs w:val="16"/>
          <w:lang w:val="en-US"/>
          <w14:ligatures w14:val="none"/>
        </w:rPr>
      </w:pPr>
    </w:p>
    <w:p w14:paraId="1314B410" w14:textId="514015AB" w:rsidR="009F593E" w:rsidRPr="000A2CD3" w:rsidRDefault="009F593E" w:rsidP="009F593E">
      <w:pPr>
        <w:spacing w:line="360" w:lineRule="auto"/>
        <w:rPr>
          <w:kern w:val="0"/>
          <w:sz w:val="16"/>
          <w:szCs w:val="16"/>
          <w:lang w:val="en-US"/>
          <w14:ligatures w14:val="none"/>
        </w:rPr>
      </w:pPr>
      <w:bookmarkStart w:id="7" w:name="_Hlk137907268"/>
      <w:r w:rsidRPr="000A2CD3">
        <w:rPr>
          <w:kern w:val="0"/>
          <w:sz w:val="16"/>
          <w:szCs w:val="16"/>
          <w:lang w:val="en-US"/>
          <w14:ligatures w14:val="none"/>
        </w:rPr>
        <w:lastRenderedPageBreak/>
        <w:t>Table 1: Description of three main perspectives on organizational identity and related processes</w:t>
      </w:r>
    </w:p>
    <w:tbl>
      <w:tblPr>
        <w:tblStyle w:val="Onopgemaaktetabel2"/>
        <w:tblW w:w="0" w:type="auto"/>
        <w:tblLook w:val="04A0" w:firstRow="1" w:lastRow="0" w:firstColumn="1" w:lastColumn="0" w:noHBand="0" w:noVBand="1"/>
      </w:tblPr>
      <w:tblGrid>
        <w:gridCol w:w="3020"/>
        <w:gridCol w:w="3021"/>
        <w:gridCol w:w="3021"/>
      </w:tblGrid>
      <w:tr w:rsidR="009F593E" w:rsidRPr="009C1628" w14:paraId="7CA5D1A0" w14:textId="77777777" w:rsidTr="007115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C4C7426" w14:textId="77777777" w:rsidR="009F593E" w:rsidRPr="009C1628" w:rsidRDefault="009F593E" w:rsidP="0071151C">
            <w:pPr>
              <w:rPr>
                <w:sz w:val="18"/>
                <w:szCs w:val="18"/>
              </w:rPr>
            </w:pPr>
            <w:bookmarkStart w:id="8" w:name="_Hlk137907168"/>
            <w:r w:rsidRPr="009C1628">
              <w:rPr>
                <w:sz w:val="18"/>
                <w:szCs w:val="18"/>
              </w:rPr>
              <w:t xml:space="preserve">1) </w:t>
            </w:r>
            <w:proofErr w:type="spellStart"/>
            <w:r w:rsidRPr="009C1628">
              <w:rPr>
                <w:sz w:val="18"/>
                <w:szCs w:val="18"/>
              </w:rPr>
              <w:t>Social</w:t>
            </w:r>
            <w:proofErr w:type="spellEnd"/>
            <w:r w:rsidRPr="009C1628">
              <w:rPr>
                <w:sz w:val="18"/>
                <w:szCs w:val="18"/>
              </w:rPr>
              <w:t xml:space="preserve"> </w:t>
            </w:r>
            <w:proofErr w:type="spellStart"/>
            <w:r w:rsidRPr="009C1628">
              <w:rPr>
                <w:sz w:val="18"/>
                <w:szCs w:val="18"/>
              </w:rPr>
              <w:t>construction</w:t>
            </w:r>
            <w:proofErr w:type="spellEnd"/>
            <w:r w:rsidRPr="009C1628">
              <w:rPr>
                <w:sz w:val="18"/>
                <w:szCs w:val="18"/>
              </w:rPr>
              <w:t xml:space="preserve"> view</w:t>
            </w:r>
          </w:p>
          <w:p w14:paraId="3C10A155" w14:textId="77777777" w:rsidR="009F593E" w:rsidRPr="009C1628" w:rsidRDefault="009F593E" w:rsidP="0071151C">
            <w:pPr>
              <w:rPr>
                <w:sz w:val="18"/>
                <w:szCs w:val="18"/>
              </w:rPr>
            </w:pPr>
          </w:p>
        </w:tc>
        <w:tc>
          <w:tcPr>
            <w:tcW w:w="3021" w:type="dxa"/>
          </w:tcPr>
          <w:p w14:paraId="650A1750" w14:textId="77777777" w:rsidR="009F593E" w:rsidRPr="009C1628" w:rsidRDefault="009F593E" w:rsidP="0071151C">
            <w:pPr>
              <w:cnfStyle w:val="100000000000" w:firstRow="1" w:lastRow="0" w:firstColumn="0" w:lastColumn="0" w:oddVBand="0" w:evenVBand="0" w:oddHBand="0" w:evenHBand="0" w:firstRowFirstColumn="0" w:firstRowLastColumn="0" w:lastRowFirstColumn="0" w:lastRowLastColumn="0"/>
              <w:rPr>
                <w:sz w:val="18"/>
                <w:szCs w:val="18"/>
              </w:rPr>
            </w:pPr>
            <w:r w:rsidRPr="009C1628">
              <w:rPr>
                <w:sz w:val="18"/>
                <w:szCs w:val="18"/>
              </w:rPr>
              <w:t xml:space="preserve">2) </w:t>
            </w:r>
            <w:proofErr w:type="spellStart"/>
            <w:r w:rsidRPr="009C1628">
              <w:rPr>
                <w:sz w:val="18"/>
                <w:szCs w:val="18"/>
              </w:rPr>
              <w:t>Social</w:t>
            </w:r>
            <w:proofErr w:type="spellEnd"/>
            <w:r w:rsidRPr="009C1628">
              <w:rPr>
                <w:sz w:val="18"/>
                <w:szCs w:val="18"/>
              </w:rPr>
              <w:t xml:space="preserve"> actor view</w:t>
            </w:r>
          </w:p>
          <w:p w14:paraId="4F2D454F" w14:textId="77777777" w:rsidR="009F593E" w:rsidRPr="009C1628" w:rsidRDefault="009F593E" w:rsidP="0071151C">
            <w:pPr>
              <w:cnfStyle w:val="100000000000" w:firstRow="1" w:lastRow="0" w:firstColumn="0" w:lastColumn="0" w:oddVBand="0" w:evenVBand="0" w:oddHBand="0" w:evenHBand="0" w:firstRowFirstColumn="0" w:firstRowLastColumn="0" w:lastRowFirstColumn="0" w:lastRowLastColumn="0"/>
              <w:rPr>
                <w:sz w:val="18"/>
                <w:szCs w:val="18"/>
              </w:rPr>
            </w:pPr>
          </w:p>
        </w:tc>
        <w:tc>
          <w:tcPr>
            <w:tcW w:w="3021" w:type="dxa"/>
          </w:tcPr>
          <w:p w14:paraId="16C8BB19" w14:textId="77777777" w:rsidR="009F593E" w:rsidRPr="009C1628" w:rsidRDefault="009F593E" w:rsidP="0071151C">
            <w:pPr>
              <w:cnfStyle w:val="100000000000" w:firstRow="1" w:lastRow="0" w:firstColumn="0" w:lastColumn="0" w:oddVBand="0" w:evenVBand="0" w:oddHBand="0" w:evenHBand="0" w:firstRowFirstColumn="0" w:firstRowLastColumn="0" w:lastRowFirstColumn="0" w:lastRowLastColumn="0"/>
              <w:rPr>
                <w:sz w:val="18"/>
                <w:szCs w:val="18"/>
              </w:rPr>
            </w:pPr>
            <w:r w:rsidRPr="009C1628">
              <w:rPr>
                <w:sz w:val="18"/>
                <w:szCs w:val="18"/>
              </w:rPr>
              <w:t xml:space="preserve">3) </w:t>
            </w:r>
            <w:proofErr w:type="spellStart"/>
            <w:r w:rsidRPr="009C1628">
              <w:rPr>
                <w:sz w:val="18"/>
                <w:szCs w:val="18"/>
              </w:rPr>
              <w:t>Institutional</w:t>
            </w:r>
            <w:proofErr w:type="spellEnd"/>
            <w:r w:rsidRPr="009C1628">
              <w:rPr>
                <w:sz w:val="18"/>
                <w:szCs w:val="18"/>
              </w:rPr>
              <w:t xml:space="preserve"> view</w:t>
            </w:r>
          </w:p>
          <w:p w14:paraId="2DBE67EE" w14:textId="77777777" w:rsidR="009F593E" w:rsidRPr="009C1628" w:rsidRDefault="009F593E" w:rsidP="0071151C">
            <w:pPr>
              <w:cnfStyle w:val="100000000000" w:firstRow="1" w:lastRow="0" w:firstColumn="0" w:lastColumn="0" w:oddVBand="0" w:evenVBand="0" w:oddHBand="0" w:evenHBand="0" w:firstRowFirstColumn="0" w:firstRowLastColumn="0" w:lastRowFirstColumn="0" w:lastRowLastColumn="0"/>
              <w:rPr>
                <w:sz w:val="18"/>
                <w:szCs w:val="18"/>
              </w:rPr>
            </w:pPr>
          </w:p>
        </w:tc>
      </w:tr>
      <w:tr w:rsidR="009F593E" w:rsidRPr="009C1628" w14:paraId="03727063" w14:textId="77777777" w:rsidTr="007115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067E1DD" w14:textId="1D33632B" w:rsidR="009F593E" w:rsidRPr="000A2CD3" w:rsidRDefault="009F593E" w:rsidP="0071151C">
            <w:pPr>
              <w:rPr>
                <w:b w:val="0"/>
                <w:bCs w:val="0"/>
                <w:sz w:val="16"/>
                <w:szCs w:val="16"/>
                <w:lang w:val="en-US"/>
              </w:rPr>
            </w:pPr>
            <w:r w:rsidRPr="000A2CD3">
              <w:rPr>
                <w:b w:val="0"/>
                <w:bCs w:val="0"/>
                <w:sz w:val="16"/>
                <w:szCs w:val="16"/>
                <w:lang w:val="en-US"/>
              </w:rPr>
              <w:t>Organizational identity is a self-referential and self-reflective concept (jointly constructed shared meanings, collective understanding) by the members of an organization</w:t>
            </w:r>
            <w:r w:rsidR="00871885">
              <w:rPr>
                <w:b w:val="0"/>
                <w:bCs w:val="0"/>
                <w:sz w:val="16"/>
                <w:szCs w:val="16"/>
                <w:lang w:val="en-US"/>
              </w:rPr>
              <w:t>,</w:t>
            </w:r>
            <w:r w:rsidRPr="000A2CD3">
              <w:rPr>
                <w:b w:val="0"/>
                <w:bCs w:val="0"/>
                <w:sz w:val="16"/>
                <w:szCs w:val="16"/>
                <w:lang w:val="en-US"/>
              </w:rPr>
              <w:t xml:space="preserve"> to articulate who they are as an organization to themselves as well as </w:t>
            </w:r>
            <w:r w:rsidR="00871885">
              <w:rPr>
                <w:b w:val="0"/>
                <w:bCs w:val="0"/>
                <w:sz w:val="16"/>
                <w:szCs w:val="16"/>
                <w:lang w:val="en-US"/>
              </w:rPr>
              <w:t xml:space="preserve">to </w:t>
            </w:r>
            <w:r w:rsidRPr="000A2CD3">
              <w:rPr>
                <w:b w:val="0"/>
                <w:bCs w:val="0"/>
                <w:sz w:val="16"/>
                <w:szCs w:val="16"/>
                <w:lang w:val="en-US"/>
              </w:rPr>
              <w:t xml:space="preserve">outsiders that guides, as a frame of reference, individuals’ perceptions, thoughts and </w:t>
            </w:r>
            <w:r w:rsidR="00626286">
              <w:rPr>
                <w:b w:val="0"/>
                <w:bCs w:val="0"/>
                <w:sz w:val="16"/>
                <w:szCs w:val="16"/>
                <w:lang w:val="en-US"/>
              </w:rPr>
              <w:t>behavior</w:t>
            </w:r>
            <w:r w:rsidRPr="000A2CD3">
              <w:rPr>
                <w:b w:val="0"/>
                <w:bCs w:val="0"/>
                <w:sz w:val="16"/>
                <w:szCs w:val="16"/>
                <w:lang w:val="en-US"/>
              </w:rPr>
              <w:t>s (Gioia et al., 2013: 126-127; Cornelissen et al. 2016: 205).</w:t>
            </w:r>
          </w:p>
          <w:p w14:paraId="2C507CC8" w14:textId="77777777" w:rsidR="009F593E" w:rsidRPr="000A2CD3" w:rsidRDefault="009F593E" w:rsidP="0071151C">
            <w:pPr>
              <w:rPr>
                <w:b w:val="0"/>
                <w:bCs w:val="0"/>
                <w:sz w:val="16"/>
                <w:szCs w:val="16"/>
                <w:lang w:val="en-US"/>
              </w:rPr>
            </w:pPr>
          </w:p>
          <w:p w14:paraId="647AB20B" w14:textId="77777777" w:rsidR="00871885" w:rsidRDefault="00871885" w:rsidP="0071151C">
            <w:pPr>
              <w:rPr>
                <w:sz w:val="16"/>
                <w:szCs w:val="16"/>
                <w:lang w:val="en-US"/>
              </w:rPr>
            </w:pPr>
          </w:p>
          <w:p w14:paraId="26CFBF8E" w14:textId="72B352C1" w:rsidR="009F593E" w:rsidRPr="000A2CD3" w:rsidRDefault="009F593E" w:rsidP="0071151C">
            <w:pPr>
              <w:rPr>
                <w:b w:val="0"/>
                <w:bCs w:val="0"/>
                <w:sz w:val="16"/>
                <w:szCs w:val="16"/>
                <w:lang w:val="en-US"/>
              </w:rPr>
            </w:pPr>
            <w:r w:rsidRPr="000A2CD3">
              <w:rPr>
                <w:b w:val="0"/>
                <w:bCs w:val="0"/>
                <w:sz w:val="16"/>
                <w:szCs w:val="16"/>
                <w:lang w:val="en-US"/>
              </w:rPr>
              <w:t>Organizational identity: a set of consensual constructions by the members of an organization (Gioia &amp; Hamilton, 2016: 30)</w:t>
            </w:r>
          </w:p>
          <w:p w14:paraId="0AF4639C" w14:textId="77777777" w:rsidR="009F593E" w:rsidRPr="000A2CD3" w:rsidRDefault="009F593E" w:rsidP="0071151C">
            <w:pPr>
              <w:rPr>
                <w:b w:val="0"/>
                <w:bCs w:val="0"/>
                <w:sz w:val="16"/>
                <w:szCs w:val="16"/>
                <w:lang w:val="en-US"/>
              </w:rPr>
            </w:pPr>
          </w:p>
          <w:p w14:paraId="5C9E13EA" w14:textId="77777777" w:rsidR="009F593E" w:rsidRPr="000A2CD3" w:rsidRDefault="009F593E" w:rsidP="0071151C">
            <w:pPr>
              <w:rPr>
                <w:b w:val="0"/>
                <w:bCs w:val="0"/>
                <w:sz w:val="16"/>
                <w:szCs w:val="16"/>
                <w:lang w:val="en-US"/>
              </w:rPr>
            </w:pPr>
          </w:p>
          <w:p w14:paraId="376ED359" w14:textId="77777777" w:rsidR="009F593E" w:rsidRPr="000A2CD3" w:rsidRDefault="009F593E" w:rsidP="0071151C">
            <w:pPr>
              <w:rPr>
                <w:b w:val="0"/>
                <w:bCs w:val="0"/>
                <w:sz w:val="16"/>
                <w:szCs w:val="16"/>
                <w:lang w:val="en-US"/>
              </w:rPr>
            </w:pPr>
            <w:r w:rsidRPr="000A2CD3">
              <w:rPr>
                <w:b w:val="0"/>
                <w:bCs w:val="0"/>
                <w:sz w:val="16"/>
                <w:szCs w:val="16"/>
                <w:lang w:val="en-US"/>
              </w:rPr>
              <w:t>Focus on:</w:t>
            </w:r>
          </w:p>
          <w:p w14:paraId="31AEC0EB" w14:textId="77777777" w:rsidR="009F593E" w:rsidRPr="000A2CD3" w:rsidRDefault="009F593E" w:rsidP="0071151C">
            <w:pPr>
              <w:rPr>
                <w:b w:val="0"/>
                <w:bCs w:val="0"/>
                <w:sz w:val="16"/>
                <w:szCs w:val="16"/>
                <w:lang w:val="en-US"/>
              </w:rPr>
            </w:pPr>
            <w:r w:rsidRPr="000A2CD3">
              <w:rPr>
                <w:b w:val="0"/>
                <w:bCs w:val="0"/>
                <w:sz w:val="16"/>
                <w:szCs w:val="16"/>
                <w:lang w:val="en-US"/>
              </w:rPr>
              <w:t xml:space="preserve">. Meaning making about CED-features </w:t>
            </w:r>
          </w:p>
          <w:p w14:paraId="182BCB12" w14:textId="77777777" w:rsidR="009F593E" w:rsidRPr="000A2CD3" w:rsidRDefault="009F593E" w:rsidP="0071151C">
            <w:pPr>
              <w:rPr>
                <w:b w:val="0"/>
                <w:bCs w:val="0"/>
                <w:sz w:val="16"/>
                <w:szCs w:val="16"/>
                <w:lang w:val="en-US"/>
              </w:rPr>
            </w:pPr>
            <w:r w:rsidRPr="000A2CD3">
              <w:rPr>
                <w:b w:val="0"/>
                <w:bCs w:val="0"/>
                <w:sz w:val="16"/>
                <w:szCs w:val="16"/>
                <w:lang w:val="en-US"/>
              </w:rPr>
              <w:t>. Distinctiveness</w:t>
            </w:r>
          </w:p>
          <w:p w14:paraId="631A20E4" w14:textId="77777777" w:rsidR="009F593E" w:rsidRPr="000A2CD3" w:rsidRDefault="009F593E" w:rsidP="0071151C">
            <w:pPr>
              <w:rPr>
                <w:b w:val="0"/>
                <w:bCs w:val="0"/>
                <w:sz w:val="16"/>
                <w:szCs w:val="16"/>
                <w:lang w:val="en-US"/>
              </w:rPr>
            </w:pPr>
            <w:r w:rsidRPr="000A2CD3">
              <w:rPr>
                <w:b w:val="0"/>
                <w:bCs w:val="0"/>
                <w:sz w:val="16"/>
                <w:szCs w:val="16"/>
                <w:lang w:val="en-US"/>
              </w:rPr>
              <w:t>. Sensemaking aspect of organizational</w:t>
            </w:r>
            <w:r w:rsidRPr="000A2CD3">
              <w:rPr>
                <w:b w:val="0"/>
                <w:bCs w:val="0"/>
                <w:sz w:val="16"/>
                <w:szCs w:val="16"/>
                <w:lang w:val="en-US"/>
              </w:rPr>
              <w:br/>
              <w:t xml:space="preserve">  identity (Gioia &amp; Hamilton, 2016: 25)</w:t>
            </w:r>
          </w:p>
          <w:p w14:paraId="7C6CC33C" w14:textId="77777777" w:rsidR="009F593E" w:rsidRPr="000A2CD3" w:rsidRDefault="009F593E" w:rsidP="0071151C">
            <w:pPr>
              <w:rPr>
                <w:b w:val="0"/>
                <w:bCs w:val="0"/>
                <w:sz w:val="16"/>
                <w:szCs w:val="16"/>
                <w:lang w:val="en-US"/>
              </w:rPr>
            </w:pPr>
          </w:p>
          <w:p w14:paraId="738AD106" w14:textId="77777777" w:rsidR="009F593E" w:rsidRPr="000A2CD3" w:rsidRDefault="009F593E" w:rsidP="0071151C">
            <w:pPr>
              <w:rPr>
                <w:b w:val="0"/>
                <w:bCs w:val="0"/>
                <w:sz w:val="16"/>
                <w:szCs w:val="16"/>
                <w:lang w:val="en-US"/>
              </w:rPr>
            </w:pPr>
          </w:p>
          <w:p w14:paraId="2F81D9AD" w14:textId="77777777" w:rsidR="009F593E" w:rsidRPr="000A2CD3" w:rsidRDefault="009F593E" w:rsidP="0071151C">
            <w:pPr>
              <w:rPr>
                <w:b w:val="0"/>
                <w:bCs w:val="0"/>
                <w:sz w:val="16"/>
                <w:szCs w:val="16"/>
                <w:lang w:val="en-US"/>
              </w:rPr>
            </w:pPr>
            <w:r w:rsidRPr="000A2CD3">
              <w:rPr>
                <w:b w:val="0"/>
                <w:bCs w:val="0"/>
                <w:sz w:val="16"/>
                <w:szCs w:val="16"/>
                <w:lang w:val="en-US"/>
              </w:rPr>
              <w:t>Primary level of analysis (Cornelissen et al., 2016: 205):</w:t>
            </w:r>
          </w:p>
          <w:p w14:paraId="23889D7D" w14:textId="77777777" w:rsidR="009F593E" w:rsidRPr="000A2CD3" w:rsidRDefault="009F593E" w:rsidP="0071151C">
            <w:pPr>
              <w:rPr>
                <w:sz w:val="16"/>
                <w:szCs w:val="16"/>
                <w:lang w:val="en-US"/>
              </w:rPr>
            </w:pPr>
            <w:r w:rsidRPr="000A2CD3">
              <w:rPr>
                <w:b w:val="0"/>
                <w:bCs w:val="0"/>
                <w:sz w:val="16"/>
                <w:szCs w:val="16"/>
                <w:lang w:val="en-US"/>
              </w:rPr>
              <w:t>. Individual and group (groups within</w:t>
            </w:r>
          </w:p>
          <w:p w14:paraId="4B0E7D81" w14:textId="77777777" w:rsidR="009F593E" w:rsidRPr="009C1628" w:rsidRDefault="009F593E" w:rsidP="0071151C">
            <w:pPr>
              <w:rPr>
                <w:sz w:val="16"/>
                <w:szCs w:val="16"/>
              </w:rPr>
            </w:pPr>
            <w:r w:rsidRPr="000A2CD3">
              <w:rPr>
                <w:b w:val="0"/>
                <w:bCs w:val="0"/>
                <w:sz w:val="16"/>
                <w:szCs w:val="16"/>
                <w:lang w:val="en-US"/>
              </w:rPr>
              <w:t xml:space="preserve">  </w:t>
            </w:r>
            <w:proofErr w:type="spellStart"/>
            <w:r>
              <w:rPr>
                <w:b w:val="0"/>
                <w:bCs w:val="0"/>
                <w:sz w:val="16"/>
                <w:szCs w:val="16"/>
              </w:rPr>
              <w:t>organization</w:t>
            </w:r>
            <w:proofErr w:type="spellEnd"/>
            <w:r w:rsidRPr="009C1628">
              <w:rPr>
                <w:b w:val="0"/>
                <w:bCs w:val="0"/>
                <w:sz w:val="16"/>
                <w:szCs w:val="16"/>
              </w:rPr>
              <w:t>)</w:t>
            </w:r>
          </w:p>
        </w:tc>
        <w:tc>
          <w:tcPr>
            <w:tcW w:w="3021" w:type="dxa"/>
          </w:tcPr>
          <w:p w14:paraId="05F1A771" w14:textId="5CD22518"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 xml:space="preserve">Sees organizational identity as self-referential too, but views organizations also as entities making </w:t>
            </w:r>
            <w:r w:rsidR="00395267">
              <w:rPr>
                <w:sz w:val="16"/>
                <w:szCs w:val="16"/>
                <w:lang w:val="en-US"/>
              </w:rPr>
              <w:t xml:space="preserve">public </w:t>
            </w:r>
            <w:r w:rsidRPr="000A2CD3">
              <w:rPr>
                <w:sz w:val="16"/>
                <w:szCs w:val="16"/>
                <w:lang w:val="en-US"/>
              </w:rPr>
              <w:t>assertions about who they are as actors</w:t>
            </w:r>
            <w:r w:rsidRPr="000A2CD3">
              <w:rPr>
                <w:i/>
                <w:iCs/>
                <w:sz w:val="16"/>
                <w:szCs w:val="16"/>
                <w:lang w:val="en-US"/>
              </w:rPr>
              <w:t xml:space="preserve"> </w:t>
            </w:r>
            <w:r w:rsidRPr="000A2CD3">
              <w:rPr>
                <w:sz w:val="16"/>
                <w:szCs w:val="16"/>
                <w:lang w:val="en-US"/>
              </w:rPr>
              <w:t>with a distinct profile and legitim</w:t>
            </w:r>
            <w:r w:rsidR="00871885">
              <w:rPr>
                <w:sz w:val="16"/>
                <w:szCs w:val="16"/>
                <w:lang w:val="en-US"/>
              </w:rPr>
              <w:t>a</w:t>
            </w:r>
            <w:r w:rsidRPr="000A2CD3">
              <w:rPr>
                <w:sz w:val="16"/>
                <w:szCs w:val="16"/>
                <w:lang w:val="en-US"/>
              </w:rPr>
              <w:t>cy</w:t>
            </w:r>
            <w:r w:rsidRPr="000A2CD3">
              <w:rPr>
                <w:i/>
                <w:iCs/>
                <w:sz w:val="16"/>
                <w:szCs w:val="16"/>
                <w:lang w:val="en-US"/>
              </w:rPr>
              <w:t xml:space="preserve"> </w:t>
            </w:r>
            <w:r w:rsidRPr="000A2CD3">
              <w:rPr>
                <w:sz w:val="16"/>
                <w:szCs w:val="16"/>
                <w:lang w:val="en-US"/>
              </w:rPr>
              <w:t>in society,</w:t>
            </w:r>
            <w:r w:rsidRPr="000A2CD3">
              <w:rPr>
                <w:i/>
                <w:iCs/>
                <w:sz w:val="16"/>
                <w:szCs w:val="16"/>
                <w:lang w:val="en-US"/>
              </w:rPr>
              <w:t xml:space="preserve"> </w:t>
            </w:r>
            <w:r w:rsidRPr="000A2CD3">
              <w:rPr>
                <w:sz w:val="16"/>
                <w:szCs w:val="16"/>
                <w:lang w:val="en-US"/>
              </w:rPr>
              <w:t>and therefore, focus on the claims made in articulating the features of organizational identity (Gioia et al., 2013: 127; Cornelissen et al., 2016: 205)</w:t>
            </w:r>
          </w:p>
          <w:p w14:paraId="22B14AE8"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06936A3F" w14:textId="77777777" w:rsidR="009F593E" w:rsidRPr="000A2CD3" w:rsidRDefault="009F593E" w:rsidP="0071151C">
            <w:pPr>
              <w:ind w:firstLine="708"/>
              <w:cnfStyle w:val="000000100000" w:firstRow="0" w:lastRow="0" w:firstColumn="0" w:lastColumn="0" w:oddVBand="0" w:evenVBand="0" w:oddHBand="1" w:evenHBand="0" w:firstRowFirstColumn="0" w:firstRowLastColumn="0" w:lastRowFirstColumn="0" w:lastRowLastColumn="0"/>
              <w:rPr>
                <w:sz w:val="16"/>
                <w:szCs w:val="16"/>
                <w:lang w:val="en-US"/>
              </w:rPr>
            </w:pPr>
          </w:p>
          <w:p w14:paraId="605F9CB2"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4F0B4024"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Organizational identity: a set of coherent claims made by the organization acting as a collective agent in society (Gioia &amp; Hamilton, 2016: 30)</w:t>
            </w:r>
          </w:p>
          <w:p w14:paraId="7DA878FF"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4336B943"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Focus on:</w:t>
            </w:r>
          </w:p>
          <w:p w14:paraId="256E051A"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 Claims making about CED features</w:t>
            </w:r>
          </w:p>
          <w:p w14:paraId="08C66E0C"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 Distinctiveness</w:t>
            </w:r>
          </w:p>
          <w:p w14:paraId="3F786D4B" w14:textId="46DA8A81"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 Sense</w:t>
            </w:r>
            <w:r w:rsidR="00871885">
              <w:rPr>
                <w:sz w:val="16"/>
                <w:szCs w:val="16"/>
                <w:lang w:val="en-US"/>
              </w:rPr>
              <w:t>-</w:t>
            </w:r>
            <w:r w:rsidRPr="000A2CD3">
              <w:rPr>
                <w:sz w:val="16"/>
                <w:szCs w:val="16"/>
                <w:lang w:val="en-US"/>
              </w:rPr>
              <w:t>giving function of organizational</w:t>
            </w:r>
            <w:r w:rsidRPr="000A2CD3">
              <w:rPr>
                <w:sz w:val="16"/>
                <w:szCs w:val="16"/>
                <w:lang w:val="en-US"/>
              </w:rPr>
              <w:br/>
              <w:t xml:space="preserve">  identity  (Gioia &amp; Hamilton, 2016: 24).</w:t>
            </w:r>
          </w:p>
          <w:p w14:paraId="0A05B329"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17B6E85D"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5EFD01AA"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Primary level of analysis (Cornelissen et al., 2016: 205):</w:t>
            </w:r>
          </w:p>
          <w:p w14:paraId="2B35B458"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 Organization</w:t>
            </w:r>
          </w:p>
          <w:p w14:paraId="465468CA"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2F44D88A"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tc>
        <w:tc>
          <w:tcPr>
            <w:tcW w:w="3021" w:type="dxa"/>
          </w:tcPr>
          <w:p w14:paraId="7F33E0B9"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bookmarkStart w:id="9" w:name="_Hlk82876734"/>
            <w:r w:rsidRPr="000A2CD3">
              <w:rPr>
                <w:sz w:val="16"/>
                <w:szCs w:val="16"/>
                <w:lang w:val="en-US"/>
              </w:rPr>
              <w:t xml:space="preserve">Sees organizational identity as an internally defined notion, but circumscribed by what is acceptable and legitimate. In this view organizations are highly socialized entities that are subject to the strong influence of institutional forces. (Gioia et al., 2013: 127, 173). </w:t>
            </w:r>
            <w:bookmarkEnd w:id="9"/>
            <w:r w:rsidRPr="000A2CD3">
              <w:rPr>
                <w:sz w:val="16"/>
                <w:szCs w:val="16"/>
                <w:lang w:val="en-US"/>
              </w:rPr>
              <w:t>(According to agentic institutionalism organizations can also alter their institutional context (Phillips et al., 2016: 353 – 373).)</w:t>
            </w:r>
          </w:p>
          <w:p w14:paraId="04411B10"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50B7E00C" w14:textId="03AAB47B"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Organi</w:t>
            </w:r>
            <w:r w:rsidR="00871885">
              <w:rPr>
                <w:sz w:val="16"/>
                <w:szCs w:val="16"/>
                <w:lang w:val="en-US"/>
              </w:rPr>
              <w:t>z</w:t>
            </w:r>
            <w:r w:rsidRPr="000A2CD3">
              <w:rPr>
                <w:sz w:val="16"/>
                <w:szCs w:val="16"/>
                <w:lang w:val="en-US"/>
              </w:rPr>
              <w:t>ational identity: a set of legitimized structures and procedures (Gioia &amp; Hamilton, 2016: 30)</w:t>
            </w:r>
          </w:p>
          <w:p w14:paraId="391AFEC8"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5BAD1100"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19721EBE"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Focus on:</w:t>
            </w:r>
          </w:p>
          <w:p w14:paraId="4A122E86"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 Legitimacy of CED-features</w:t>
            </w:r>
          </w:p>
          <w:p w14:paraId="368F99CE"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 xml:space="preserve">. Sameness (isomorphic aspects of </w:t>
            </w:r>
            <w:r w:rsidRPr="000A2CD3">
              <w:rPr>
                <w:sz w:val="16"/>
                <w:szCs w:val="16"/>
                <w:lang w:val="en-US"/>
              </w:rPr>
              <w:br/>
              <w:t xml:space="preserve">  organizational identity, based on </w:t>
            </w:r>
            <w:r w:rsidRPr="000A2CD3">
              <w:rPr>
                <w:sz w:val="16"/>
                <w:szCs w:val="16"/>
                <w:lang w:val="en-US"/>
              </w:rPr>
              <w:br/>
              <w:t xml:space="preserve">  institutional field and institutional logic)  </w:t>
            </w:r>
            <w:r w:rsidRPr="000A2CD3">
              <w:rPr>
                <w:sz w:val="16"/>
                <w:szCs w:val="16"/>
                <w:lang w:val="en-US"/>
              </w:rPr>
              <w:br/>
              <w:t xml:space="preserve"> (Gioia &amp; Hamilton, 2016: 27) </w:t>
            </w:r>
          </w:p>
          <w:p w14:paraId="3E0C467B"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p>
          <w:p w14:paraId="77F8C3EF" w14:textId="77777777" w:rsidR="009F593E" w:rsidRPr="000A2CD3" w:rsidRDefault="009F593E" w:rsidP="0071151C">
            <w:pPr>
              <w:cnfStyle w:val="000000100000" w:firstRow="0" w:lastRow="0" w:firstColumn="0" w:lastColumn="0" w:oddVBand="0" w:evenVBand="0" w:oddHBand="1" w:evenHBand="0" w:firstRowFirstColumn="0" w:firstRowLastColumn="0" w:lastRowFirstColumn="0" w:lastRowLastColumn="0"/>
              <w:rPr>
                <w:sz w:val="16"/>
                <w:szCs w:val="16"/>
                <w:lang w:val="en-US"/>
              </w:rPr>
            </w:pPr>
            <w:r w:rsidRPr="000A2CD3">
              <w:rPr>
                <w:sz w:val="16"/>
                <w:szCs w:val="16"/>
                <w:lang w:val="en-US"/>
              </w:rPr>
              <w:t>Primary level of analysis (Phillips et al. 2016: 354):</w:t>
            </w:r>
          </w:p>
          <w:p w14:paraId="1D818D34" w14:textId="77777777" w:rsidR="009F593E" w:rsidRPr="009C1628" w:rsidRDefault="009F593E" w:rsidP="0071151C">
            <w:pPr>
              <w:cnfStyle w:val="000000100000" w:firstRow="0" w:lastRow="0" w:firstColumn="0" w:lastColumn="0" w:oddVBand="0" w:evenVBand="0" w:oddHBand="1" w:evenHBand="0" w:firstRowFirstColumn="0" w:firstRowLastColumn="0" w:lastRowFirstColumn="0" w:lastRowLastColumn="0"/>
              <w:rPr>
                <w:sz w:val="16"/>
                <w:szCs w:val="16"/>
              </w:rPr>
            </w:pPr>
            <w:r w:rsidRPr="009C1628">
              <w:rPr>
                <w:sz w:val="16"/>
                <w:szCs w:val="16"/>
              </w:rPr>
              <w:t>. (</w:t>
            </w:r>
            <w:proofErr w:type="spellStart"/>
            <w:r w:rsidRPr="009C1628">
              <w:rPr>
                <w:sz w:val="16"/>
                <w:szCs w:val="16"/>
              </w:rPr>
              <w:t>Individual</w:t>
            </w:r>
            <w:proofErr w:type="spellEnd"/>
            <w:r w:rsidRPr="009C1628">
              <w:rPr>
                <w:sz w:val="16"/>
                <w:szCs w:val="16"/>
              </w:rPr>
              <w:t xml:space="preserve">) </w:t>
            </w:r>
            <w:proofErr w:type="spellStart"/>
            <w:r w:rsidRPr="009C1628">
              <w:rPr>
                <w:sz w:val="16"/>
                <w:szCs w:val="16"/>
              </w:rPr>
              <w:t>organization</w:t>
            </w:r>
            <w:proofErr w:type="spellEnd"/>
            <w:r w:rsidRPr="009C1628">
              <w:rPr>
                <w:sz w:val="16"/>
                <w:szCs w:val="16"/>
              </w:rPr>
              <w:t xml:space="preserve"> </w:t>
            </w:r>
            <w:proofErr w:type="spellStart"/>
            <w:r w:rsidRPr="009C1628">
              <w:rPr>
                <w:sz w:val="16"/>
                <w:szCs w:val="16"/>
              </w:rPr>
              <w:t>and</w:t>
            </w:r>
            <w:proofErr w:type="spellEnd"/>
            <w:r w:rsidRPr="009C1628">
              <w:rPr>
                <w:sz w:val="16"/>
                <w:szCs w:val="16"/>
              </w:rPr>
              <w:t xml:space="preserve">  </w:t>
            </w:r>
            <w:r w:rsidRPr="009C1628">
              <w:rPr>
                <w:sz w:val="16"/>
                <w:szCs w:val="16"/>
              </w:rPr>
              <w:br/>
              <w:t xml:space="preserve">   </w:t>
            </w:r>
            <w:proofErr w:type="spellStart"/>
            <w:r w:rsidRPr="009C1628">
              <w:rPr>
                <w:sz w:val="16"/>
                <w:szCs w:val="16"/>
              </w:rPr>
              <w:t>organizational</w:t>
            </w:r>
            <w:proofErr w:type="spellEnd"/>
            <w:r w:rsidRPr="009C1628">
              <w:rPr>
                <w:sz w:val="16"/>
                <w:szCs w:val="16"/>
              </w:rPr>
              <w:t xml:space="preserve"> field </w:t>
            </w:r>
          </w:p>
          <w:p w14:paraId="0E12D497" w14:textId="77777777" w:rsidR="009F593E" w:rsidRPr="009C1628" w:rsidRDefault="009F593E" w:rsidP="0071151C">
            <w:pPr>
              <w:cnfStyle w:val="000000100000" w:firstRow="0" w:lastRow="0" w:firstColumn="0" w:lastColumn="0" w:oddVBand="0" w:evenVBand="0" w:oddHBand="1" w:evenHBand="0" w:firstRowFirstColumn="0" w:firstRowLastColumn="0" w:lastRowFirstColumn="0" w:lastRowLastColumn="0"/>
              <w:rPr>
                <w:sz w:val="16"/>
                <w:szCs w:val="16"/>
              </w:rPr>
            </w:pPr>
          </w:p>
        </w:tc>
      </w:tr>
      <w:bookmarkEnd w:id="8"/>
    </w:tbl>
    <w:p w14:paraId="584E3D09" w14:textId="77777777" w:rsidR="009F593E" w:rsidRDefault="009F593E" w:rsidP="009F593E">
      <w:pPr>
        <w:spacing w:after="0" w:line="360" w:lineRule="auto"/>
        <w:rPr>
          <w:rFonts w:eastAsia="MS Mincho" w:cstheme="minorHAnsi"/>
          <w:kern w:val="0"/>
          <w:sz w:val="20"/>
          <w:szCs w:val="20"/>
          <w:lang w:val="en-GB"/>
          <w14:ligatures w14:val="none"/>
        </w:rPr>
      </w:pPr>
    </w:p>
    <w:p w14:paraId="5898D080" w14:textId="3D3B3063" w:rsidR="009F593E" w:rsidRPr="00395267" w:rsidRDefault="00B25B04" w:rsidP="00570558">
      <w:pPr>
        <w:spacing w:line="360" w:lineRule="auto"/>
        <w:rPr>
          <w:rFonts w:ascii="Times New Roman" w:eastAsia="MS Mincho" w:hAnsi="Times New Roman" w:cs="Times New Roman"/>
          <w:sz w:val="24"/>
          <w:szCs w:val="24"/>
          <w:lang w:val="en-US"/>
        </w:rPr>
      </w:pPr>
      <w:bookmarkStart w:id="10" w:name="_Hlk137908186"/>
      <w:bookmarkEnd w:id="7"/>
      <w:r>
        <w:rPr>
          <w:rFonts w:ascii="Times New Roman" w:eastAsia="MS Mincho" w:hAnsi="Times New Roman" w:cs="Times New Roman"/>
          <w:sz w:val="24"/>
          <w:szCs w:val="24"/>
          <w:lang w:val="en-GB"/>
        </w:rPr>
        <w:t xml:space="preserve">     </w:t>
      </w:r>
      <w:r w:rsidR="009F593E" w:rsidRPr="005A6D47">
        <w:rPr>
          <w:rFonts w:ascii="Times New Roman" w:eastAsia="MS Mincho" w:hAnsi="Times New Roman" w:cs="Times New Roman"/>
          <w:sz w:val="24"/>
          <w:szCs w:val="24"/>
          <w:lang w:val="en-GB"/>
        </w:rPr>
        <w:t>In the social construction perspective, organizational identity is a meaning</w:t>
      </w:r>
      <w:r w:rsidR="009F593E">
        <w:rPr>
          <w:rFonts w:ascii="Times New Roman" w:eastAsia="MS Mincho" w:hAnsi="Times New Roman" w:cs="Times New Roman"/>
          <w:sz w:val="24"/>
          <w:szCs w:val="24"/>
          <w:lang w:val="en-GB"/>
        </w:rPr>
        <w:t xml:space="preserve"> </w:t>
      </w:r>
      <w:r w:rsidR="00E60E0A" w:rsidRPr="005A6D47">
        <w:rPr>
          <w:rFonts w:ascii="Times New Roman" w:eastAsia="MS Mincho" w:hAnsi="Times New Roman" w:cs="Times New Roman"/>
          <w:sz w:val="24"/>
          <w:szCs w:val="24"/>
          <w:lang w:val="en-GB"/>
        </w:rPr>
        <w:t>about "who we are as an organization"</w:t>
      </w:r>
      <w:r w:rsidR="00E60E0A">
        <w:rPr>
          <w:rFonts w:ascii="Times New Roman" w:eastAsia="MS Mincho" w:hAnsi="Times New Roman" w:cs="Times New Roman"/>
          <w:sz w:val="24"/>
          <w:szCs w:val="24"/>
          <w:lang w:val="en-GB"/>
        </w:rPr>
        <w:t xml:space="preserve">, </w:t>
      </w:r>
      <w:r w:rsidR="009F593E" w:rsidRPr="005A6D47">
        <w:rPr>
          <w:rFonts w:ascii="Times New Roman" w:eastAsia="MS Mincho" w:hAnsi="Times New Roman" w:cs="Times New Roman"/>
          <w:sz w:val="24"/>
          <w:szCs w:val="24"/>
          <w:lang w:val="en-GB"/>
        </w:rPr>
        <w:t>negotiated by organizational members. The focus is on processes of giving meaning and meaning structures among organizational members that lead to the foundation’s belief system</w:t>
      </w:r>
      <w:r w:rsidR="001342AA">
        <w:rPr>
          <w:rFonts w:ascii="Times New Roman" w:eastAsia="MS Mincho" w:hAnsi="Times New Roman" w:cs="Times New Roman"/>
          <w:sz w:val="24"/>
          <w:szCs w:val="24"/>
          <w:lang w:val="en-GB"/>
        </w:rPr>
        <w:t xml:space="preserve"> (</w:t>
      </w:r>
      <w:r w:rsidR="00254D00">
        <w:rPr>
          <w:rFonts w:ascii="Times New Roman" w:eastAsia="MS Mincho" w:hAnsi="Times New Roman" w:cs="Times New Roman"/>
          <w:sz w:val="24"/>
          <w:szCs w:val="24"/>
          <w:lang w:val="en-GB"/>
        </w:rPr>
        <w:t>Clegg</w:t>
      </w:r>
      <w:r w:rsidR="001342AA">
        <w:rPr>
          <w:rFonts w:ascii="Times New Roman" w:eastAsia="MS Mincho" w:hAnsi="Times New Roman" w:cs="Times New Roman"/>
          <w:sz w:val="24"/>
          <w:szCs w:val="24"/>
          <w:lang w:val="en-GB"/>
        </w:rPr>
        <w:t xml:space="preserve"> et al., 2007)</w:t>
      </w:r>
      <w:r w:rsidR="009F593E" w:rsidRPr="005A6D47">
        <w:rPr>
          <w:rFonts w:ascii="Times New Roman" w:eastAsia="MS Mincho" w:hAnsi="Times New Roman" w:cs="Times New Roman"/>
          <w:sz w:val="24"/>
          <w:szCs w:val="24"/>
          <w:lang w:val="en-GB"/>
        </w:rPr>
        <w:t>. This is a useful perspective to gain insight into how foundations see themselves, but it does not take into account foundations’ environment.</w:t>
      </w:r>
      <w:r w:rsidR="00395267">
        <w:rPr>
          <w:rFonts w:ascii="Times New Roman" w:eastAsia="MS Mincho" w:hAnsi="Times New Roman" w:cs="Times New Roman"/>
          <w:sz w:val="24"/>
          <w:szCs w:val="24"/>
          <w:lang w:val="en-US"/>
        </w:rPr>
        <w:br/>
        <w:t xml:space="preserve">     </w:t>
      </w:r>
      <w:r w:rsidR="009F593E" w:rsidRPr="005A6D47">
        <w:rPr>
          <w:rFonts w:ascii="Times New Roman" w:eastAsia="MS Mincho" w:hAnsi="Times New Roman" w:cs="Times New Roman"/>
          <w:sz w:val="24"/>
          <w:szCs w:val="24"/>
          <w:lang w:val="en-GB"/>
        </w:rPr>
        <w:t xml:space="preserve">From the social actor's perspective, organizational identity is a set of institutional claims that explicitly state who the organization is and also what the organization stands for. Here the organizational environment comes into play. </w:t>
      </w:r>
      <w:r w:rsidR="000575A1">
        <w:rPr>
          <w:rFonts w:ascii="Times New Roman" w:eastAsia="MS Mincho" w:hAnsi="Times New Roman" w:cs="Times New Roman"/>
          <w:sz w:val="24"/>
          <w:szCs w:val="24"/>
          <w:lang w:val="en-GB"/>
        </w:rPr>
        <w:t>Foundation m</w:t>
      </w:r>
      <w:r w:rsidR="009F593E" w:rsidRPr="005A6D47">
        <w:rPr>
          <w:rFonts w:ascii="Times New Roman" w:eastAsia="MS Mincho" w:hAnsi="Times New Roman" w:cs="Times New Roman"/>
          <w:sz w:val="24"/>
          <w:szCs w:val="24"/>
          <w:lang w:val="en-GB"/>
        </w:rPr>
        <w:t xml:space="preserve">embers decide about what </w:t>
      </w:r>
      <w:r w:rsidR="000575A1">
        <w:rPr>
          <w:rFonts w:ascii="Times New Roman" w:eastAsia="MS Mincho" w:hAnsi="Times New Roman" w:cs="Times New Roman"/>
          <w:sz w:val="24"/>
          <w:szCs w:val="24"/>
          <w:lang w:val="en-GB"/>
        </w:rPr>
        <w:t xml:space="preserve">the foundation </w:t>
      </w:r>
      <w:r w:rsidR="009F593E" w:rsidRPr="005A6D47">
        <w:rPr>
          <w:rFonts w:ascii="Times New Roman" w:eastAsia="MS Mincho" w:hAnsi="Times New Roman" w:cs="Times New Roman"/>
          <w:sz w:val="24"/>
          <w:szCs w:val="24"/>
          <w:lang w:val="en-GB"/>
        </w:rPr>
        <w:t>does with the aim to distinguish it from others and offer clearance about what stakeholders might expect. This conceptualization links the construction of organizational identity to the need for a coherent guide to how organizational members should behave and how other organizations should relate to the foundation</w:t>
      </w:r>
      <w:r w:rsidR="001342AA" w:rsidRPr="001342AA">
        <w:rPr>
          <w:rFonts w:ascii="Times New Roman" w:eastAsia="MS Mincho" w:hAnsi="Times New Roman" w:cs="Times New Roman"/>
          <w:sz w:val="24"/>
          <w:szCs w:val="24"/>
          <w:lang w:val="en-GB"/>
        </w:rPr>
        <w:t>. This guide can be seen as knowledge structures shared with stakeholders, and developed in relational networks (</w:t>
      </w:r>
      <w:r w:rsidR="00254D00">
        <w:rPr>
          <w:rFonts w:ascii="Times New Roman" w:eastAsia="MS Mincho" w:hAnsi="Times New Roman" w:cs="Times New Roman"/>
          <w:sz w:val="24"/>
          <w:szCs w:val="24"/>
          <w:lang w:val="en-GB"/>
        </w:rPr>
        <w:t>Clegg</w:t>
      </w:r>
      <w:r w:rsidR="001342AA" w:rsidRPr="001342AA">
        <w:rPr>
          <w:rFonts w:ascii="Times New Roman" w:eastAsia="MS Mincho" w:hAnsi="Times New Roman" w:cs="Times New Roman"/>
          <w:sz w:val="24"/>
          <w:szCs w:val="24"/>
          <w:lang w:val="en-GB"/>
        </w:rPr>
        <w:t xml:space="preserve"> et al., 2007).</w:t>
      </w:r>
      <w:r w:rsidR="009F593E" w:rsidRPr="005A6D47">
        <w:rPr>
          <w:rFonts w:ascii="Times New Roman" w:eastAsia="MS Mincho" w:hAnsi="Times New Roman" w:cs="Times New Roman"/>
          <w:sz w:val="24"/>
          <w:szCs w:val="24"/>
          <w:lang w:val="en-GB"/>
        </w:rPr>
        <w:t xml:space="preserve"> This perspective sheds light on how foundations see their role in society.</w:t>
      </w:r>
      <w:r w:rsidR="00395267">
        <w:rPr>
          <w:rFonts w:ascii="Times New Roman" w:eastAsia="MS Mincho" w:hAnsi="Times New Roman" w:cs="Times New Roman"/>
          <w:sz w:val="24"/>
          <w:szCs w:val="24"/>
          <w:lang w:val="en-US"/>
        </w:rPr>
        <w:br/>
        <w:t xml:space="preserve">     </w:t>
      </w:r>
      <w:r w:rsidR="009F593E" w:rsidRPr="005A6D47">
        <w:rPr>
          <w:rFonts w:ascii="Times New Roman" w:eastAsia="MS Mincho" w:hAnsi="Times New Roman" w:cs="Times New Roman"/>
          <w:sz w:val="24"/>
          <w:szCs w:val="24"/>
          <w:lang w:val="en-GB"/>
        </w:rPr>
        <w:t xml:space="preserve">The institutional perspective focuses on how institutional forces influence organizations and their identities. In this vision, organizational identity is still determined internally. However, because organizations are embedded in wider social contexts, their organizational </w:t>
      </w:r>
      <w:r w:rsidR="009F593E" w:rsidRPr="005A6D47">
        <w:rPr>
          <w:rFonts w:ascii="Times New Roman" w:eastAsia="MS Mincho" w:hAnsi="Times New Roman" w:cs="Times New Roman"/>
          <w:sz w:val="24"/>
          <w:szCs w:val="24"/>
          <w:lang w:val="en-GB"/>
        </w:rPr>
        <w:lastRenderedPageBreak/>
        <w:t>identity is also influenced by strong external forces. These can be seen as the cognitive, normative and regulative pressures that they encounter in their external environments (</w:t>
      </w:r>
      <w:proofErr w:type="spellStart"/>
      <w:r w:rsidR="009F593E" w:rsidRPr="005A6D47">
        <w:rPr>
          <w:rFonts w:ascii="Times New Roman" w:eastAsia="MS Mincho" w:hAnsi="Times New Roman" w:cs="Times New Roman"/>
          <w:sz w:val="24"/>
          <w:szCs w:val="24"/>
          <w:lang w:val="en-GB"/>
        </w:rPr>
        <w:t>Besharov</w:t>
      </w:r>
      <w:proofErr w:type="spellEnd"/>
      <w:r w:rsidR="009F593E" w:rsidRPr="005A6D47">
        <w:rPr>
          <w:rFonts w:ascii="Times New Roman" w:eastAsia="MS Mincho" w:hAnsi="Times New Roman" w:cs="Times New Roman"/>
          <w:sz w:val="24"/>
          <w:szCs w:val="24"/>
          <w:lang w:val="en-GB"/>
        </w:rPr>
        <w:t xml:space="preserve"> &amp; </w:t>
      </w:r>
      <w:proofErr w:type="spellStart"/>
      <w:r w:rsidR="009F593E" w:rsidRPr="005A6D47">
        <w:rPr>
          <w:rFonts w:ascii="Times New Roman" w:eastAsia="MS Mincho" w:hAnsi="Times New Roman" w:cs="Times New Roman"/>
          <w:sz w:val="24"/>
          <w:szCs w:val="24"/>
          <w:lang w:val="en-GB"/>
        </w:rPr>
        <w:t>Brickson</w:t>
      </w:r>
      <w:proofErr w:type="spellEnd"/>
      <w:r w:rsidR="009F593E" w:rsidRPr="005A6D47">
        <w:rPr>
          <w:rFonts w:ascii="Times New Roman" w:eastAsia="MS Mincho" w:hAnsi="Times New Roman" w:cs="Times New Roman"/>
          <w:sz w:val="24"/>
          <w:szCs w:val="24"/>
          <w:lang w:val="en-GB"/>
        </w:rPr>
        <w:t>, 2016: 398). This perspective helps to investigate the influences of the institutional environment on the organizational identity of foundations.</w:t>
      </w:r>
      <w:bookmarkEnd w:id="10"/>
    </w:p>
    <w:p w14:paraId="7FE125D3" w14:textId="77777777" w:rsidR="00370B76" w:rsidRDefault="000F5A93" w:rsidP="00CF0C5A">
      <w:pPr>
        <w:pStyle w:val="Lijstalinea"/>
        <w:numPr>
          <w:ilvl w:val="1"/>
          <w:numId w:val="22"/>
        </w:numPr>
        <w:spacing w:after="0" w:line="360" w:lineRule="auto"/>
        <w:rPr>
          <w:rFonts w:ascii="Times New Roman" w:eastAsia="MS Mincho" w:hAnsi="Times New Roman" w:cs="Times New Roman"/>
          <w:i/>
          <w:iCs/>
          <w:sz w:val="24"/>
          <w:szCs w:val="24"/>
          <w:lang w:val="en-GB"/>
        </w:rPr>
      </w:pPr>
      <w:r w:rsidRPr="00CF0C5A">
        <w:rPr>
          <w:rFonts w:ascii="Times New Roman" w:eastAsia="MS Mincho" w:hAnsi="Times New Roman" w:cs="Times New Roman"/>
          <w:i/>
          <w:iCs/>
          <w:sz w:val="24"/>
          <w:szCs w:val="24"/>
          <w:lang w:val="en-GB"/>
        </w:rPr>
        <w:t>Cross-sector collaboration</w:t>
      </w:r>
    </w:p>
    <w:p w14:paraId="3ED617B4" w14:textId="2EA1F6F5" w:rsidR="00B25B04" w:rsidRDefault="008F5EB5" w:rsidP="00B25B04">
      <w:pPr>
        <w:spacing w:after="0" w:line="360" w:lineRule="auto"/>
        <w:rPr>
          <w:rFonts w:ascii="New Times Roman" w:hAnsi="New Times Roman"/>
          <w:sz w:val="24"/>
          <w:szCs w:val="24"/>
          <w:lang w:val="en-US"/>
        </w:rPr>
      </w:pPr>
      <w:bookmarkStart w:id="11" w:name="_Hlk137908416"/>
      <w:r>
        <w:rPr>
          <w:rFonts w:ascii="Times New Roman" w:eastAsia="MS Mincho" w:hAnsi="Times New Roman" w:cs="Times New Roman"/>
          <w:sz w:val="24"/>
          <w:szCs w:val="24"/>
          <w:lang w:val="en-GB"/>
        </w:rPr>
        <w:t xml:space="preserve">     </w:t>
      </w:r>
      <w:r w:rsidR="00F204B7" w:rsidRPr="005A6D47">
        <w:rPr>
          <w:rFonts w:ascii="Times New Roman" w:eastAsia="MS Mincho" w:hAnsi="Times New Roman" w:cs="Times New Roman"/>
          <w:sz w:val="24"/>
          <w:szCs w:val="24"/>
          <w:lang w:val="en-GB"/>
        </w:rPr>
        <w:t xml:space="preserve">Bryson, Crosby and Stone </w:t>
      </w:r>
      <w:r w:rsidR="00A60472" w:rsidRPr="005A6D47">
        <w:rPr>
          <w:rFonts w:ascii="Times New Roman" w:eastAsia="MS Mincho" w:hAnsi="Times New Roman" w:cs="Times New Roman"/>
          <w:sz w:val="24"/>
          <w:szCs w:val="24"/>
          <w:lang w:val="en-GB"/>
        </w:rPr>
        <w:t>(2006, 2015)</w:t>
      </w:r>
      <w:r w:rsidR="009F593E">
        <w:rPr>
          <w:rFonts w:ascii="Times New Roman" w:eastAsia="MS Mincho" w:hAnsi="Times New Roman" w:cs="Times New Roman"/>
          <w:sz w:val="24"/>
          <w:szCs w:val="24"/>
          <w:lang w:val="en-GB"/>
        </w:rPr>
        <w:t xml:space="preserve"> </w:t>
      </w:r>
      <w:r w:rsidR="00F204B7" w:rsidRPr="005A6D47">
        <w:rPr>
          <w:rFonts w:ascii="Times New Roman" w:eastAsia="MS Mincho" w:hAnsi="Times New Roman" w:cs="Times New Roman"/>
          <w:sz w:val="24"/>
          <w:szCs w:val="24"/>
          <w:lang w:val="en-GB"/>
        </w:rPr>
        <w:t xml:space="preserve">define cross-sector collaboration as the linking and sharing of information, resources, activities, and capabilities by organizations in two or more sectors to jointly achieve a result that cannot be achieved by organizations in one sector separately (Bryson et al., 2015: 648). </w:t>
      </w:r>
      <w:proofErr w:type="spellStart"/>
      <w:r w:rsidR="00F204B7" w:rsidRPr="005A6D47">
        <w:rPr>
          <w:rFonts w:ascii="Times New Roman" w:eastAsia="MS Mincho" w:hAnsi="Times New Roman" w:cs="Times New Roman"/>
          <w:sz w:val="24"/>
          <w:szCs w:val="24"/>
          <w:lang w:val="en-GB"/>
        </w:rPr>
        <w:t>Selsky</w:t>
      </w:r>
      <w:proofErr w:type="spellEnd"/>
      <w:r w:rsidR="00F204B7" w:rsidRPr="005A6D47">
        <w:rPr>
          <w:rFonts w:ascii="Times New Roman" w:eastAsia="MS Mincho" w:hAnsi="Times New Roman" w:cs="Times New Roman"/>
          <w:sz w:val="24"/>
          <w:szCs w:val="24"/>
          <w:lang w:val="en-GB"/>
        </w:rPr>
        <w:t xml:space="preserve"> and Parker (2005) and </w:t>
      </w:r>
      <w:proofErr w:type="spellStart"/>
      <w:r w:rsidR="00F204B7" w:rsidRPr="005A6D47">
        <w:rPr>
          <w:rFonts w:ascii="Times New Roman" w:eastAsia="MS Mincho" w:hAnsi="Times New Roman" w:cs="Times New Roman"/>
          <w:sz w:val="24"/>
          <w:szCs w:val="24"/>
          <w:lang w:val="en-GB"/>
        </w:rPr>
        <w:t>Seitanidi</w:t>
      </w:r>
      <w:proofErr w:type="spellEnd"/>
      <w:r w:rsidR="00F204B7" w:rsidRPr="005A6D47">
        <w:rPr>
          <w:rFonts w:ascii="Times New Roman" w:eastAsia="MS Mincho" w:hAnsi="Times New Roman" w:cs="Times New Roman"/>
          <w:sz w:val="24"/>
          <w:szCs w:val="24"/>
          <w:lang w:val="en-GB"/>
        </w:rPr>
        <w:t xml:space="preserve"> (2008) also work with definitions of cross-sector collaboration that emphasize the social purpose of collaboration. They see it as a form of inter-sector interaction aimed at tackling social problems by combining the resources and capabilities of organizations across sectors in which learning from each other plays a role. </w:t>
      </w:r>
      <w:r w:rsidR="000F5A93" w:rsidRPr="005A6D47">
        <w:rPr>
          <w:rFonts w:ascii="Times New Roman" w:eastAsia="MS Mincho" w:hAnsi="Times New Roman" w:cs="Times New Roman"/>
          <w:sz w:val="24"/>
          <w:szCs w:val="24"/>
          <w:lang w:val="en-GB"/>
        </w:rPr>
        <w:t>Roughly three stages are distinguished in partnerships research. These are the stages of formation, implementation and outcomes (</w:t>
      </w:r>
      <w:proofErr w:type="spellStart"/>
      <w:r w:rsidR="000F5A93" w:rsidRPr="005A6D47">
        <w:rPr>
          <w:rFonts w:ascii="Times New Roman" w:eastAsia="MS Mincho" w:hAnsi="Times New Roman" w:cs="Times New Roman"/>
          <w:sz w:val="24"/>
          <w:szCs w:val="24"/>
          <w:lang w:val="en-GB"/>
        </w:rPr>
        <w:t>Selsky</w:t>
      </w:r>
      <w:proofErr w:type="spellEnd"/>
      <w:r w:rsidR="000F5A93" w:rsidRPr="005A6D47">
        <w:rPr>
          <w:rFonts w:ascii="Times New Roman" w:eastAsia="MS Mincho" w:hAnsi="Times New Roman" w:cs="Times New Roman"/>
          <w:sz w:val="24"/>
          <w:szCs w:val="24"/>
          <w:lang w:val="en-GB"/>
        </w:rPr>
        <w:t xml:space="preserve"> &amp; Parker, 2005: 851). </w:t>
      </w:r>
      <w:r w:rsidR="0044072E">
        <w:rPr>
          <w:rFonts w:ascii="Times New Roman" w:eastAsia="MS Mincho" w:hAnsi="Times New Roman" w:cs="Times New Roman"/>
          <w:sz w:val="24"/>
          <w:szCs w:val="24"/>
          <w:lang w:val="en-GB"/>
        </w:rPr>
        <w:br/>
        <w:t xml:space="preserve">     </w:t>
      </w:r>
      <w:r w:rsidR="000F5A93" w:rsidRPr="005A6D47">
        <w:rPr>
          <w:rFonts w:ascii="Times New Roman" w:eastAsia="MS Mincho" w:hAnsi="Times New Roman" w:cs="Times New Roman"/>
          <w:sz w:val="24"/>
          <w:szCs w:val="24"/>
          <w:lang w:val="en-GB"/>
        </w:rPr>
        <w:t xml:space="preserve">For this study, </w:t>
      </w:r>
      <w:r w:rsidR="0044072E">
        <w:rPr>
          <w:rFonts w:ascii="Times New Roman" w:eastAsia="MS Mincho" w:hAnsi="Times New Roman" w:cs="Times New Roman"/>
          <w:sz w:val="24"/>
          <w:szCs w:val="24"/>
          <w:lang w:val="en-GB"/>
        </w:rPr>
        <w:t xml:space="preserve">I use </w:t>
      </w:r>
      <w:r w:rsidR="00F204B7" w:rsidRPr="005A6D47">
        <w:rPr>
          <w:rFonts w:ascii="Times New Roman" w:eastAsia="MS Mincho" w:hAnsi="Times New Roman" w:cs="Times New Roman"/>
          <w:sz w:val="24"/>
          <w:szCs w:val="24"/>
          <w:lang w:val="en-GB"/>
        </w:rPr>
        <w:t xml:space="preserve">the following assumptions </w:t>
      </w:r>
      <w:r w:rsidR="006C0329">
        <w:rPr>
          <w:rFonts w:ascii="Times New Roman" w:eastAsia="MS Mincho" w:hAnsi="Times New Roman" w:cs="Times New Roman"/>
          <w:sz w:val="24"/>
          <w:szCs w:val="24"/>
          <w:lang w:val="en-GB"/>
        </w:rPr>
        <w:t xml:space="preserve">about drivers and antecedent conditions for cross-sector collaboration </w:t>
      </w:r>
      <w:r w:rsidR="00F204B7" w:rsidRPr="005A6D47">
        <w:rPr>
          <w:rFonts w:ascii="Times New Roman" w:eastAsia="MS Mincho" w:hAnsi="Times New Roman" w:cs="Times New Roman"/>
          <w:sz w:val="24"/>
          <w:szCs w:val="24"/>
          <w:lang w:val="en-GB"/>
        </w:rPr>
        <w:t xml:space="preserve">of the societal sector platform on cross-sector social partnerships and of the framework for cross-sector collaboration for the emergence of an intersectoral partnership: a) the belief that a social issue needs to be addressed, </w:t>
      </w:r>
      <w:bookmarkStart w:id="12" w:name="_Hlk134362721"/>
      <w:r w:rsidR="00F204B7" w:rsidRPr="005A6D47">
        <w:rPr>
          <w:rFonts w:ascii="Times New Roman" w:eastAsia="MS Mincho" w:hAnsi="Times New Roman" w:cs="Times New Roman"/>
          <w:sz w:val="24"/>
          <w:szCs w:val="24"/>
          <w:lang w:val="en-GB"/>
        </w:rPr>
        <w:t xml:space="preserve">b) awareness of interdependence for </w:t>
      </w:r>
      <w:r w:rsidR="00AC36A5" w:rsidRPr="005A6D47">
        <w:rPr>
          <w:rFonts w:ascii="Times New Roman" w:eastAsia="MS Mincho" w:hAnsi="Times New Roman" w:cs="Times New Roman"/>
          <w:sz w:val="24"/>
          <w:szCs w:val="24"/>
          <w:lang w:val="en-GB"/>
        </w:rPr>
        <w:t xml:space="preserve">complex </w:t>
      </w:r>
      <w:r w:rsidR="00F204B7" w:rsidRPr="005A6D47">
        <w:rPr>
          <w:rFonts w:ascii="Times New Roman" w:eastAsia="MS Mincho" w:hAnsi="Times New Roman" w:cs="Times New Roman"/>
          <w:sz w:val="24"/>
          <w:szCs w:val="24"/>
          <w:lang w:val="en-GB"/>
        </w:rPr>
        <w:t xml:space="preserve">problem solving, and c) of the own role and capabilities, d) the existence of prior relationships or existing networks, e) the necessary learning for partners involved for complex social problem solving, f) a collaborative mind-set of boundary-spanning leaders and g) a turbulent environment. </w:t>
      </w:r>
      <w:bookmarkEnd w:id="12"/>
      <w:r w:rsidR="00F204B7" w:rsidRPr="005A6D47">
        <w:rPr>
          <w:rFonts w:ascii="Times New Roman" w:eastAsia="MS Mincho" w:hAnsi="Times New Roman" w:cs="Times New Roman"/>
          <w:sz w:val="24"/>
          <w:szCs w:val="24"/>
          <w:lang w:val="en-GB"/>
        </w:rPr>
        <w:t xml:space="preserve">In addition, </w:t>
      </w:r>
      <w:r w:rsidR="00B25B04">
        <w:rPr>
          <w:rFonts w:ascii="Times New Roman" w:eastAsia="MS Mincho" w:hAnsi="Times New Roman" w:cs="Times New Roman"/>
          <w:sz w:val="24"/>
          <w:szCs w:val="24"/>
          <w:lang w:val="en-GB"/>
        </w:rPr>
        <w:t xml:space="preserve">I take </w:t>
      </w:r>
      <w:r w:rsidR="00F204B7" w:rsidRPr="005A6D47">
        <w:rPr>
          <w:rFonts w:ascii="Times New Roman" w:eastAsia="MS Mincho" w:hAnsi="Times New Roman" w:cs="Times New Roman"/>
          <w:sz w:val="24"/>
          <w:szCs w:val="24"/>
          <w:lang w:val="en-GB"/>
        </w:rPr>
        <w:t xml:space="preserve">an interest in the phase before the formation of </w:t>
      </w:r>
      <w:r w:rsidR="00F01692" w:rsidRPr="005A6D47">
        <w:rPr>
          <w:rFonts w:ascii="Times New Roman" w:eastAsia="MS Mincho" w:hAnsi="Times New Roman" w:cs="Times New Roman"/>
          <w:sz w:val="24"/>
          <w:szCs w:val="24"/>
          <w:lang w:val="en-GB"/>
        </w:rPr>
        <w:t xml:space="preserve">a </w:t>
      </w:r>
      <w:r w:rsidR="00F204B7" w:rsidRPr="005A6D47">
        <w:rPr>
          <w:rFonts w:ascii="Times New Roman" w:eastAsia="MS Mincho" w:hAnsi="Times New Roman" w:cs="Times New Roman"/>
          <w:sz w:val="24"/>
          <w:szCs w:val="24"/>
          <w:lang w:val="en-GB"/>
        </w:rPr>
        <w:t>partnership</w:t>
      </w:r>
      <w:r w:rsidR="00F01692" w:rsidRPr="005A6D47">
        <w:rPr>
          <w:rFonts w:ascii="Times New Roman" w:eastAsia="MS Mincho" w:hAnsi="Times New Roman" w:cs="Times New Roman"/>
          <w:sz w:val="24"/>
          <w:szCs w:val="24"/>
          <w:lang w:val="en-GB"/>
        </w:rPr>
        <w:t xml:space="preserve"> takes place</w:t>
      </w:r>
      <w:r w:rsidR="00F204B7" w:rsidRPr="005A6D47">
        <w:rPr>
          <w:rFonts w:ascii="Times New Roman" w:eastAsia="MS Mincho" w:hAnsi="Times New Roman" w:cs="Times New Roman"/>
          <w:sz w:val="24"/>
          <w:szCs w:val="24"/>
          <w:lang w:val="en-GB"/>
        </w:rPr>
        <w:t xml:space="preserve">, the stage of which Dutch </w:t>
      </w:r>
      <w:r w:rsidR="000F5A93" w:rsidRPr="005A6D47">
        <w:rPr>
          <w:rFonts w:ascii="Times New Roman" w:eastAsia="MS Mincho" w:hAnsi="Times New Roman" w:cs="Times New Roman"/>
          <w:sz w:val="24"/>
          <w:szCs w:val="24"/>
          <w:lang w:val="en-GB"/>
        </w:rPr>
        <w:t>endowed foundations</w:t>
      </w:r>
      <w:r w:rsidR="00F204B7" w:rsidRPr="005A6D47">
        <w:rPr>
          <w:rFonts w:ascii="Times New Roman" w:eastAsia="MS Mincho" w:hAnsi="Times New Roman" w:cs="Times New Roman"/>
          <w:sz w:val="24"/>
          <w:szCs w:val="24"/>
          <w:lang w:val="en-GB"/>
        </w:rPr>
        <w:t xml:space="preserve"> do not seem to cross the threshold easily.</w:t>
      </w:r>
      <w:r w:rsidR="00B25B04">
        <w:rPr>
          <w:rFonts w:ascii="Times New Roman" w:eastAsia="MS Mincho" w:hAnsi="Times New Roman" w:cs="Times New Roman"/>
          <w:sz w:val="24"/>
          <w:szCs w:val="24"/>
          <w:lang w:val="en-GB"/>
        </w:rPr>
        <w:br/>
      </w:r>
      <w:r w:rsidR="00B25B04">
        <w:rPr>
          <w:rFonts w:ascii="New Times Roman" w:hAnsi="New Times Roman"/>
          <w:sz w:val="24"/>
          <w:szCs w:val="24"/>
          <w:lang w:val="en-US"/>
        </w:rPr>
        <w:t xml:space="preserve">     </w:t>
      </w:r>
      <w:r w:rsidR="000F5A93" w:rsidRPr="000A2CD3">
        <w:rPr>
          <w:rFonts w:ascii="New Times Roman" w:hAnsi="New Times Roman"/>
          <w:sz w:val="24"/>
          <w:szCs w:val="24"/>
          <w:lang w:val="en-US"/>
        </w:rPr>
        <w:t xml:space="preserve">Based on the framework of Bryson et al., </w:t>
      </w:r>
      <w:proofErr w:type="spellStart"/>
      <w:r w:rsidR="000F5A93" w:rsidRPr="000A2CD3">
        <w:rPr>
          <w:rFonts w:ascii="New Times Roman" w:hAnsi="New Times Roman"/>
          <w:sz w:val="24"/>
          <w:szCs w:val="24"/>
          <w:lang w:val="en-US"/>
        </w:rPr>
        <w:t>Selsky</w:t>
      </w:r>
      <w:proofErr w:type="spellEnd"/>
      <w:r w:rsidR="000F5A93" w:rsidRPr="000A2CD3">
        <w:rPr>
          <w:rFonts w:ascii="New Times Roman" w:hAnsi="New Times Roman"/>
          <w:sz w:val="24"/>
          <w:szCs w:val="24"/>
          <w:lang w:val="en-US"/>
        </w:rPr>
        <w:t xml:space="preserve"> and Parker and </w:t>
      </w:r>
      <w:proofErr w:type="spellStart"/>
      <w:r w:rsidR="000F5A93" w:rsidRPr="000A2CD3">
        <w:rPr>
          <w:rFonts w:ascii="New Times Roman" w:hAnsi="New Times Roman"/>
          <w:sz w:val="24"/>
          <w:szCs w:val="24"/>
          <w:lang w:val="en-US"/>
        </w:rPr>
        <w:t>Seitanidi</w:t>
      </w:r>
      <w:proofErr w:type="spellEnd"/>
      <w:r w:rsidR="000F5A93" w:rsidRPr="000A2CD3">
        <w:rPr>
          <w:rFonts w:ascii="New Times Roman" w:hAnsi="New Times Roman"/>
          <w:sz w:val="24"/>
          <w:szCs w:val="24"/>
          <w:lang w:val="en-US"/>
        </w:rPr>
        <w:t xml:space="preserve">, </w:t>
      </w:r>
      <w:r w:rsidR="008472CC" w:rsidRPr="000A2CD3">
        <w:rPr>
          <w:rFonts w:ascii="New Times Roman" w:hAnsi="New Times Roman"/>
          <w:sz w:val="24"/>
          <w:szCs w:val="24"/>
          <w:lang w:val="en-US"/>
        </w:rPr>
        <w:t xml:space="preserve">and the three perspectives on organizational identity, </w:t>
      </w:r>
      <w:r w:rsidR="000F5A93" w:rsidRPr="000A2CD3">
        <w:rPr>
          <w:rFonts w:ascii="New Times Roman" w:hAnsi="New Times Roman"/>
          <w:sz w:val="24"/>
          <w:szCs w:val="24"/>
          <w:lang w:val="en-US"/>
        </w:rPr>
        <w:t xml:space="preserve">a </w:t>
      </w:r>
      <w:proofErr w:type="spellStart"/>
      <w:r w:rsidR="000F5A93" w:rsidRPr="000A2CD3">
        <w:rPr>
          <w:rFonts w:ascii="New Times Roman" w:hAnsi="New Times Roman"/>
          <w:sz w:val="24"/>
          <w:szCs w:val="24"/>
          <w:lang w:val="en-US"/>
        </w:rPr>
        <w:t>preliminairy</w:t>
      </w:r>
      <w:proofErr w:type="spellEnd"/>
      <w:r w:rsidR="000F5A93" w:rsidRPr="000A2CD3">
        <w:rPr>
          <w:rFonts w:ascii="New Times Roman" w:hAnsi="New Times Roman"/>
          <w:sz w:val="24"/>
          <w:szCs w:val="24"/>
          <w:lang w:val="en-US"/>
        </w:rPr>
        <w:t xml:space="preserve"> theoretical framework</w:t>
      </w:r>
      <w:r w:rsidR="008472CC" w:rsidRPr="000A2CD3">
        <w:rPr>
          <w:rFonts w:ascii="New Times Roman" w:hAnsi="New Times Roman"/>
          <w:sz w:val="24"/>
          <w:szCs w:val="24"/>
          <w:lang w:val="en-US"/>
        </w:rPr>
        <w:t xml:space="preserve"> </w:t>
      </w:r>
      <w:r w:rsidR="00BB357E" w:rsidRPr="000A2CD3">
        <w:rPr>
          <w:rFonts w:ascii="New Times Roman" w:hAnsi="New Times Roman"/>
          <w:sz w:val="24"/>
          <w:szCs w:val="24"/>
          <w:lang w:val="en-US"/>
        </w:rPr>
        <w:t>was buil</w:t>
      </w:r>
      <w:r w:rsidR="00570558">
        <w:rPr>
          <w:rFonts w:ascii="New Times Roman" w:hAnsi="New Times Roman"/>
          <w:sz w:val="24"/>
          <w:szCs w:val="24"/>
          <w:lang w:val="en-US"/>
        </w:rPr>
        <w:t>t</w:t>
      </w:r>
      <w:r w:rsidR="00BB357E" w:rsidRPr="000A2CD3">
        <w:rPr>
          <w:rFonts w:ascii="New Times Roman" w:hAnsi="New Times Roman"/>
          <w:sz w:val="24"/>
          <w:szCs w:val="24"/>
          <w:lang w:val="en-US"/>
        </w:rPr>
        <w:t xml:space="preserve"> </w:t>
      </w:r>
      <w:r w:rsidR="008472CC" w:rsidRPr="000A2CD3">
        <w:rPr>
          <w:rFonts w:ascii="New Times Roman" w:hAnsi="New Times Roman"/>
          <w:sz w:val="24"/>
          <w:szCs w:val="24"/>
          <w:lang w:val="en-US"/>
        </w:rPr>
        <w:t xml:space="preserve">about the interplay between the independent position of endowed foundations, their organizational identity and their collaborative </w:t>
      </w:r>
      <w:r w:rsidR="00626286">
        <w:rPr>
          <w:rFonts w:ascii="New Times Roman" w:hAnsi="New Times Roman"/>
          <w:sz w:val="24"/>
          <w:szCs w:val="24"/>
          <w:lang w:val="en-US"/>
        </w:rPr>
        <w:t>behavior</w:t>
      </w:r>
      <w:r w:rsidR="000F5A93" w:rsidRPr="000A2CD3">
        <w:rPr>
          <w:rFonts w:ascii="New Times Roman" w:hAnsi="New Times Roman"/>
          <w:sz w:val="24"/>
          <w:szCs w:val="24"/>
          <w:lang w:val="en-US"/>
        </w:rPr>
        <w:t>, see Appendix A.</w:t>
      </w:r>
      <w:r w:rsidR="008472CC" w:rsidRPr="000A2CD3">
        <w:rPr>
          <w:rFonts w:ascii="New Times Roman" w:hAnsi="New Times Roman"/>
          <w:sz w:val="24"/>
          <w:szCs w:val="24"/>
          <w:lang w:val="en-US"/>
        </w:rPr>
        <w:t xml:space="preserve"> </w:t>
      </w:r>
      <w:bookmarkStart w:id="13" w:name="_Hlk137908549"/>
      <w:bookmarkEnd w:id="11"/>
    </w:p>
    <w:p w14:paraId="719BCBF6" w14:textId="77777777" w:rsidR="00B25B04" w:rsidRDefault="00B25B04" w:rsidP="00B25B04">
      <w:pPr>
        <w:spacing w:after="0" w:line="360" w:lineRule="auto"/>
        <w:rPr>
          <w:rFonts w:ascii="New Times Roman" w:hAnsi="New Times Roman"/>
          <w:sz w:val="24"/>
          <w:szCs w:val="24"/>
          <w:lang w:val="en-US"/>
        </w:rPr>
      </w:pPr>
    </w:p>
    <w:p w14:paraId="2FE6615E" w14:textId="77777777" w:rsidR="00B25B04" w:rsidRDefault="00B25B04" w:rsidP="00B25B04">
      <w:pPr>
        <w:spacing w:after="0" w:line="360" w:lineRule="auto"/>
        <w:rPr>
          <w:rFonts w:ascii="New Times Roman" w:hAnsi="New Times Roman"/>
          <w:sz w:val="24"/>
          <w:szCs w:val="24"/>
          <w:lang w:val="en-US"/>
        </w:rPr>
      </w:pPr>
    </w:p>
    <w:p w14:paraId="04173609" w14:textId="77777777" w:rsidR="00B25B04" w:rsidRDefault="00B25B04" w:rsidP="00B25B04">
      <w:pPr>
        <w:spacing w:after="0" w:line="360" w:lineRule="auto"/>
        <w:rPr>
          <w:rFonts w:ascii="New Times Roman" w:hAnsi="New Times Roman"/>
          <w:sz w:val="24"/>
          <w:szCs w:val="24"/>
          <w:lang w:val="en-US"/>
        </w:rPr>
      </w:pPr>
    </w:p>
    <w:p w14:paraId="266886FA" w14:textId="77777777" w:rsidR="00B25B04" w:rsidRDefault="00B25B04" w:rsidP="00B25B04">
      <w:pPr>
        <w:spacing w:after="0" w:line="360" w:lineRule="auto"/>
        <w:rPr>
          <w:rFonts w:ascii="New Times Roman" w:hAnsi="New Times Roman"/>
          <w:sz w:val="24"/>
          <w:szCs w:val="24"/>
          <w:lang w:val="en-US"/>
        </w:rPr>
      </w:pPr>
    </w:p>
    <w:p w14:paraId="55AB1F41" w14:textId="77777777" w:rsidR="00B25B04" w:rsidRDefault="00CF0C5A" w:rsidP="00B25B04">
      <w:pPr>
        <w:spacing w:after="0" w:line="360" w:lineRule="auto"/>
        <w:rPr>
          <w:rFonts w:ascii="New Times Roman" w:hAnsi="New Times Roman"/>
          <w:sz w:val="24"/>
          <w:szCs w:val="24"/>
          <w:lang w:val="en-US"/>
        </w:rPr>
      </w:pPr>
      <w:r w:rsidRPr="00CF0C5A">
        <w:rPr>
          <w:rFonts w:ascii="New Times Roman" w:hAnsi="New Times Roman"/>
          <w:i/>
          <w:iCs/>
          <w:sz w:val="24"/>
          <w:szCs w:val="24"/>
          <w:lang w:val="en-US"/>
        </w:rPr>
        <w:lastRenderedPageBreak/>
        <w:t>2.3</w:t>
      </w:r>
      <w:r w:rsidRPr="00CF0C5A">
        <w:rPr>
          <w:rFonts w:ascii="New Times Roman" w:hAnsi="New Times Roman"/>
          <w:i/>
          <w:iCs/>
          <w:sz w:val="24"/>
          <w:szCs w:val="24"/>
          <w:lang w:val="en-US"/>
        </w:rPr>
        <w:tab/>
      </w:r>
      <w:r w:rsidR="009F593E" w:rsidRPr="00CF0C5A">
        <w:rPr>
          <w:rFonts w:ascii="New Times Roman" w:hAnsi="New Times Roman"/>
          <w:i/>
          <w:iCs/>
          <w:sz w:val="24"/>
          <w:szCs w:val="24"/>
          <w:lang w:val="en-US"/>
        </w:rPr>
        <w:t xml:space="preserve">Context Dutch </w:t>
      </w:r>
      <w:r w:rsidR="009F593E" w:rsidRPr="00CF0C5A">
        <w:rPr>
          <w:rFonts w:ascii="Times New Roman" w:eastAsia="Calibri" w:hAnsi="Times New Roman" w:cs="Times New Roman"/>
          <w:i/>
          <w:iCs/>
          <w:kern w:val="0"/>
          <w:sz w:val="24"/>
          <w:szCs w:val="24"/>
          <w:lang w:val="en-GB"/>
          <w14:ligatures w14:val="none"/>
        </w:rPr>
        <w:t>Endowed foundations</w:t>
      </w:r>
    </w:p>
    <w:p w14:paraId="0F59A820" w14:textId="5E2678C2" w:rsidR="009A57ED" w:rsidRDefault="008F5EB5" w:rsidP="009A57ED">
      <w:pPr>
        <w:spacing w:after="0" w:line="360" w:lineRule="auto"/>
        <w:rPr>
          <w:rFonts w:ascii="Times New Roman" w:eastAsia="MS Mincho" w:hAnsi="Times New Roman" w:cs="Times New Roman"/>
          <w:sz w:val="24"/>
          <w:szCs w:val="24"/>
          <w:lang w:val="en-GB"/>
        </w:rPr>
      </w:pPr>
      <w:r>
        <w:rPr>
          <w:rFonts w:ascii="Times New Roman" w:eastAsia="MS Mincho" w:hAnsi="Times New Roman" w:cs="Times New Roman"/>
          <w:sz w:val="24"/>
          <w:szCs w:val="24"/>
          <w:lang w:val="en-GB"/>
        </w:rPr>
        <w:t xml:space="preserve">     </w:t>
      </w:r>
      <w:r w:rsidR="009F593E" w:rsidRPr="005A6D47">
        <w:rPr>
          <w:rFonts w:ascii="Times New Roman" w:eastAsia="MS Mincho" w:hAnsi="Times New Roman" w:cs="Times New Roman"/>
          <w:sz w:val="24"/>
          <w:szCs w:val="24"/>
          <w:lang w:val="en-GB"/>
        </w:rPr>
        <w:t>The Netherlands has a large non-profit sector with a unique character. It is a private, state-funded, non-profit sector, of which, by estimation, 4.500 – 6.000 philanthropic endowed foundations are part</w:t>
      </w:r>
      <w:r w:rsidR="009F593E">
        <w:rPr>
          <w:rFonts w:ascii="Times New Roman" w:eastAsia="MS Mincho" w:hAnsi="Times New Roman" w:cs="Times New Roman"/>
          <w:sz w:val="24"/>
          <w:szCs w:val="24"/>
          <w:lang w:val="en-GB"/>
        </w:rPr>
        <w:t xml:space="preserve"> (Schuyt et al. 2018a: 1835</w:t>
      </w:r>
      <w:r w:rsidR="009F593E" w:rsidRPr="00230043">
        <w:rPr>
          <w:rFonts w:ascii="Times New Roman" w:eastAsia="MS Mincho" w:hAnsi="Times New Roman" w:cs="Times New Roman"/>
          <w:sz w:val="24"/>
          <w:szCs w:val="24"/>
          <w:lang w:val="en-GB"/>
        </w:rPr>
        <w:t>).</w:t>
      </w:r>
      <w:r w:rsidR="001342AA">
        <w:rPr>
          <w:rFonts w:ascii="Times New Roman" w:eastAsia="MS Mincho" w:hAnsi="Times New Roman" w:cs="Times New Roman"/>
          <w:sz w:val="24"/>
          <w:szCs w:val="24"/>
          <w:lang w:val="en-GB"/>
        </w:rPr>
        <w:t xml:space="preserve"> Foundations fulfil different roles in relation to government and corporations (</w:t>
      </w:r>
      <w:proofErr w:type="spellStart"/>
      <w:r w:rsidR="001342AA">
        <w:rPr>
          <w:rFonts w:ascii="Times New Roman" w:eastAsia="MS Mincho" w:hAnsi="Times New Roman" w:cs="Times New Roman"/>
          <w:sz w:val="24"/>
          <w:szCs w:val="24"/>
          <w:lang w:val="en-GB"/>
        </w:rPr>
        <w:t>Anheier</w:t>
      </w:r>
      <w:proofErr w:type="spellEnd"/>
      <w:r w:rsidR="001342AA">
        <w:rPr>
          <w:rFonts w:ascii="Times New Roman" w:eastAsia="MS Mincho" w:hAnsi="Times New Roman" w:cs="Times New Roman"/>
          <w:sz w:val="24"/>
          <w:szCs w:val="24"/>
          <w:lang w:val="en-GB"/>
        </w:rPr>
        <w:t>, 2018).</w:t>
      </w:r>
      <w:r w:rsidR="00230043" w:rsidRPr="00230043">
        <w:rPr>
          <w:rFonts w:ascii="Times New Roman" w:eastAsia="MS Mincho" w:hAnsi="Times New Roman" w:cs="Times New Roman"/>
          <w:sz w:val="24"/>
          <w:szCs w:val="24"/>
          <w:lang w:val="en-GB"/>
        </w:rPr>
        <w:t xml:space="preserve"> </w:t>
      </w:r>
      <w:r w:rsidR="009A57ED" w:rsidRPr="009A57ED">
        <w:rPr>
          <w:rFonts w:ascii="Times New Roman" w:eastAsia="MS Mincho" w:hAnsi="Times New Roman" w:cs="Times New Roman"/>
          <w:sz w:val="24"/>
          <w:szCs w:val="24"/>
          <w:lang w:val="en-GB"/>
        </w:rPr>
        <w:t>Three-quarters of Dutch foundations recognize themselves in a complementary role to the government.</w:t>
      </w:r>
      <w:r w:rsidR="009A57ED">
        <w:rPr>
          <w:rFonts w:ascii="Times New Roman" w:eastAsia="MS Mincho" w:hAnsi="Times New Roman" w:cs="Times New Roman"/>
          <w:sz w:val="24"/>
          <w:szCs w:val="24"/>
          <w:lang w:val="en-GB"/>
        </w:rPr>
        <w:t xml:space="preserve"> </w:t>
      </w:r>
      <w:r w:rsidR="00230043" w:rsidRPr="00230043">
        <w:rPr>
          <w:rFonts w:ascii="Times New Roman" w:hAnsi="Times New Roman" w:cs="Times New Roman"/>
          <w:sz w:val="24"/>
          <w:szCs w:val="24"/>
        </w:rPr>
        <w:t xml:space="preserve">The </w:t>
      </w:r>
      <w:proofErr w:type="spellStart"/>
      <w:r w:rsidR="00230043" w:rsidRPr="00230043">
        <w:rPr>
          <w:rFonts w:ascii="Times New Roman" w:hAnsi="Times New Roman" w:cs="Times New Roman"/>
          <w:sz w:val="24"/>
          <w:szCs w:val="24"/>
        </w:rPr>
        <w:t>substitute</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role</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taking</w:t>
      </w:r>
      <w:proofErr w:type="spellEnd"/>
      <w:r w:rsidR="00230043" w:rsidRPr="00230043">
        <w:rPr>
          <w:rFonts w:ascii="Times New Roman" w:hAnsi="Times New Roman" w:cs="Times New Roman"/>
          <w:sz w:val="24"/>
          <w:szCs w:val="24"/>
        </w:rPr>
        <w:t xml:space="preserve"> up </w:t>
      </w:r>
      <w:proofErr w:type="spellStart"/>
      <w:r w:rsidR="00230043" w:rsidRPr="00230043">
        <w:rPr>
          <w:rFonts w:ascii="Times New Roman" w:hAnsi="Times New Roman" w:cs="Times New Roman"/>
          <w:sz w:val="24"/>
          <w:szCs w:val="24"/>
        </w:rPr>
        <w:t>initiatives</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when</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the</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government</w:t>
      </w:r>
      <w:proofErr w:type="spellEnd"/>
      <w:r w:rsidR="00230043" w:rsidRPr="00230043">
        <w:rPr>
          <w:rFonts w:ascii="Times New Roman" w:hAnsi="Times New Roman" w:cs="Times New Roman"/>
          <w:sz w:val="24"/>
          <w:szCs w:val="24"/>
        </w:rPr>
        <w:t xml:space="preserve"> no </w:t>
      </w:r>
      <w:proofErr w:type="spellStart"/>
      <w:r w:rsidR="00230043" w:rsidRPr="00230043">
        <w:rPr>
          <w:rFonts w:ascii="Times New Roman" w:hAnsi="Times New Roman" w:cs="Times New Roman"/>
          <w:sz w:val="24"/>
          <w:szCs w:val="24"/>
        </w:rPr>
        <w:t>longer</w:t>
      </w:r>
      <w:proofErr w:type="spellEnd"/>
      <w:r w:rsidR="00230043" w:rsidRPr="00230043">
        <w:rPr>
          <w:rFonts w:ascii="Times New Roman" w:hAnsi="Times New Roman" w:cs="Times New Roman"/>
          <w:sz w:val="24"/>
          <w:szCs w:val="24"/>
        </w:rPr>
        <w:t xml:space="preserve"> supports </w:t>
      </w:r>
      <w:proofErr w:type="spellStart"/>
      <w:r w:rsidR="00230043" w:rsidRPr="00230043">
        <w:rPr>
          <w:rFonts w:ascii="Times New Roman" w:hAnsi="Times New Roman" w:cs="Times New Roman"/>
          <w:sz w:val="24"/>
          <w:szCs w:val="24"/>
        </w:rPr>
        <w:t>them</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and</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the</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competitive</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role</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resisting</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existing</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government</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policies</w:t>
      </w:r>
      <w:proofErr w:type="spellEnd"/>
      <w:r w:rsidR="00230043" w:rsidRPr="00230043">
        <w:rPr>
          <w:rFonts w:ascii="Times New Roman" w:hAnsi="Times New Roman" w:cs="Times New Roman"/>
          <w:sz w:val="24"/>
          <w:szCs w:val="24"/>
        </w:rPr>
        <w:t xml:space="preserve">) are </w:t>
      </w:r>
      <w:proofErr w:type="spellStart"/>
      <w:r w:rsidR="00230043" w:rsidRPr="00230043">
        <w:rPr>
          <w:rFonts w:ascii="Times New Roman" w:hAnsi="Times New Roman" w:cs="Times New Roman"/>
          <w:sz w:val="24"/>
          <w:szCs w:val="24"/>
        </w:rPr>
        <w:t>not</w:t>
      </w:r>
      <w:proofErr w:type="spellEnd"/>
      <w:r w:rsidR="00230043" w:rsidRPr="00230043">
        <w:rPr>
          <w:rFonts w:ascii="Times New Roman" w:hAnsi="Times New Roman" w:cs="Times New Roman"/>
          <w:sz w:val="24"/>
          <w:szCs w:val="24"/>
        </w:rPr>
        <w:t xml:space="preserve"> </w:t>
      </w:r>
      <w:proofErr w:type="spellStart"/>
      <w:r w:rsidR="00230043" w:rsidRPr="00230043">
        <w:rPr>
          <w:rFonts w:ascii="Times New Roman" w:hAnsi="Times New Roman" w:cs="Times New Roman"/>
          <w:sz w:val="24"/>
          <w:szCs w:val="24"/>
        </w:rPr>
        <w:t>favorite</w:t>
      </w:r>
      <w:proofErr w:type="spellEnd"/>
      <w:r w:rsidR="00230043" w:rsidRPr="00230043">
        <w:rPr>
          <w:rFonts w:ascii="Times New Roman" w:hAnsi="Times New Roman" w:cs="Times New Roman"/>
          <w:sz w:val="24"/>
          <w:szCs w:val="24"/>
        </w:rPr>
        <w:t xml:space="preserve"> (Gouwenberg et al., 2020: 116).</w:t>
      </w:r>
      <w:r w:rsidR="009A57ED">
        <w:rPr>
          <w:rFonts w:ascii="Times New Roman" w:hAnsi="Times New Roman" w:cs="Times New Roman"/>
          <w:sz w:val="24"/>
          <w:szCs w:val="24"/>
        </w:rPr>
        <w:br/>
      </w:r>
      <w:r w:rsidR="009A57ED">
        <w:rPr>
          <w:rFonts w:ascii="Times New Roman" w:eastAsia="MS Mincho" w:hAnsi="Times New Roman" w:cs="Times New Roman"/>
          <w:sz w:val="24"/>
          <w:szCs w:val="24"/>
          <w:lang w:val="en-GB"/>
        </w:rPr>
        <w:t xml:space="preserve">     </w:t>
      </w:r>
      <w:r w:rsidR="009F593E" w:rsidRPr="005A6D47">
        <w:rPr>
          <w:rFonts w:ascii="Times New Roman" w:eastAsia="MS Mincho" w:hAnsi="Times New Roman" w:cs="Times New Roman"/>
          <w:sz w:val="24"/>
          <w:szCs w:val="24"/>
          <w:lang w:val="en-GB"/>
        </w:rPr>
        <w:t>Three types of foundations are distinguished in the Netherland</w:t>
      </w:r>
      <w:r w:rsidR="000575A1">
        <w:rPr>
          <w:rFonts w:ascii="Times New Roman" w:eastAsia="MS Mincho" w:hAnsi="Times New Roman" w:cs="Times New Roman"/>
          <w:sz w:val="24"/>
          <w:szCs w:val="24"/>
          <w:lang w:val="en-GB"/>
        </w:rPr>
        <w:t>s</w:t>
      </w:r>
      <w:r w:rsidR="009F593E" w:rsidRPr="005A6D47">
        <w:rPr>
          <w:rFonts w:ascii="Times New Roman" w:eastAsia="MS Mincho" w:hAnsi="Times New Roman" w:cs="Times New Roman"/>
          <w:sz w:val="24"/>
          <w:szCs w:val="24"/>
          <w:lang w:val="en-GB"/>
        </w:rPr>
        <w:t xml:space="preserve">. Key differences centre on their financial independence. Endowed foundations are defined as formal organizations that are asset-based to a significant extent, private, self-governing, non-profit distributing, serving a public purpose, and have the self-understanding of being a philanthropic foundation. Fundraising foundations ask the general public for donations. Hybrid foundations are a combination of the two </w:t>
      </w:r>
      <w:r w:rsidR="009F593E" w:rsidRPr="005A6D47">
        <w:rPr>
          <w:rFonts w:ascii="Times New Roman" w:hAnsi="Times New Roman" w:cs="Times New Roman"/>
          <w:sz w:val="24"/>
          <w:szCs w:val="24"/>
          <w:lang w:val="en-GB"/>
        </w:rPr>
        <w:t>(</w:t>
      </w:r>
      <w:proofErr w:type="spellStart"/>
      <w:r w:rsidR="009F593E" w:rsidRPr="005A6D47">
        <w:rPr>
          <w:rFonts w:ascii="Times New Roman" w:hAnsi="Times New Roman" w:cs="Times New Roman"/>
          <w:sz w:val="24"/>
          <w:szCs w:val="24"/>
          <w:lang w:val="en-GB"/>
        </w:rPr>
        <w:t>Anheier</w:t>
      </w:r>
      <w:proofErr w:type="spellEnd"/>
      <w:r w:rsidR="009F593E" w:rsidRPr="005A6D47">
        <w:rPr>
          <w:rFonts w:ascii="Times New Roman" w:hAnsi="Times New Roman" w:cs="Times New Roman"/>
          <w:sz w:val="24"/>
          <w:szCs w:val="24"/>
          <w:lang w:val="en-GB"/>
        </w:rPr>
        <w:t xml:space="preserve">, 2018: 1592; </w:t>
      </w:r>
      <w:r w:rsidR="009F593E" w:rsidRPr="005A6D47">
        <w:rPr>
          <w:rFonts w:ascii="Times New Roman" w:eastAsia="MS Mincho" w:hAnsi="Times New Roman" w:cs="Times New Roman"/>
          <w:sz w:val="24"/>
          <w:szCs w:val="24"/>
          <w:lang w:val="en-GB"/>
        </w:rPr>
        <w:t xml:space="preserve">Schuyt et al. 2018a: 1835). This study revolves around the role of financial independence in shaping collaborative </w:t>
      </w:r>
      <w:proofErr w:type="spellStart"/>
      <w:r w:rsidR="00626286">
        <w:rPr>
          <w:rFonts w:ascii="Times New Roman" w:eastAsia="MS Mincho" w:hAnsi="Times New Roman" w:cs="Times New Roman"/>
          <w:sz w:val="24"/>
          <w:szCs w:val="24"/>
          <w:lang w:val="en-GB"/>
        </w:rPr>
        <w:t>behavior</w:t>
      </w:r>
      <w:proofErr w:type="spellEnd"/>
      <w:r w:rsidR="009F593E" w:rsidRPr="005A6D47">
        <w:rPr>
          <w:rFonts w:ascii="Times New Roman" w:eastAsia="MS Mincho" w:hAnsi="Times New Roman" w:cs="Times New Roman"/>
          <w:sz w:val="24"/>
          <w:szCs w:val="24"/>
          <w:lang w:val="en-GB"/>
        </w:rPr>
        <w:t xml:space="preserve">, and </w:t>
      </w:r>
      <w:r w:rsidR="006C0329">
        <w:rPr>
          <w:rFonts w:ascii="Times New Roman" w:eastAsia="MS Mincho" w:hAnsi="Times New Roman" w:cs="Times New Roman"/>
          <w:sz w:val="24"/>
          <w:szCs w:val="24"/>
          <w:lang w:val="en-GB"/>
        </w:rPr>
        <w:t xml:space="preserve">I </w:t>
      </w:r>
      <w:r w:rsidR="009F593E" w:rsidRPr="005A6D47">
        <w:rPr>
          <w:rFonts w:ascii="Times New Roman" w:eastAsia="MS Mincho" w:hAnsi="Times New Roman" w:cs="Times New Roman"/>
          <w:sz w:val="24"/>
          <w:szCs w:val="24"/>
          <w:lang w:val="en-GB"/>
        </w:rPr>
        <w:t>therefore focus</w:t>
      </w:r>
      <w:r w:rsidR="006C0329">
        <w:rPr>
          <w:rFonts w:ascii="Times New Roman" w:eastAsia="MS Mincho" w:hAnsi="Times New Roman" w:cs="Times New Roman"/>
          <w:sz w:val="24"/>
          <w:szCs w:val="24"/>
          <w:lang w:val="en-GB"/>
        </w:rPr>
        <w:t xml:space="preserve"> </w:t>
      </w:r>
      <w:r w:rsidR="009F593E" w:rsidRPr="005A6D47">
        <w:rPr>
          <w:rFonts w:ascii="Times New Roman" w:eastAsia="MS Mincho" w:hAnsi="Times New Roman" w:cs="Times New Roman"/>
          <w:sz w:val="24"/>
          <w:szCs w:val="24"/>
          <w:lang w:val="en-GB"/>
        </w:rPr>
        <w:t>on endowed foundations, because they have their own financial assets and are thus the freest type</w:t>
      </w:r>
      <w:r w:rsidR="00230043">
        <w:rPr>
          <w:rFonts w:ascii="Times New Roman" w:eastAsia="MS Mincho" w:hAnsi="Times New Roman" w:cs="Times New Roman"/>
          <w:sz w:val="24"/>
          <w:szCs w:val="24"/>
          <w:lang w:val="en-GB"/>
        </w:rPr>
        <w:t>.</w:t>
      </w:r>
    </w:p>
    <w:p w14:paraId="6B229229" w14:textId="77777777" w:rsidR="009A57ED" w:rsidRDefault="009A57ED" w:rsidP="009A57ED">
      <w:pPr>
        <w:spacing w:after="0" w:line="360" w:lineRule="auto"/>
        <w:rPr>
          <w:rFonts w:ascii="Times New Roman" w:eastAsia="MS Mincho" w:hAnsi="Times New Roman" w:cs="Times New Roman"/>
          <w:sz w:val="24"/>
          <w:szCs w:val="24"/>
          <w:lang w:val="en-GB"/>
        </w:rPr>
      </w:pPr>
    </w:p>
    <w:bookmarkEnd w:id="13"/>
    <w:p w14:paraId="199FA36B" w14:textId="34264C4E" w:rsidR="00B70C3F" w:rsidRPr="00CF0C5A" w:rsidRDefault="00BA35BC" w:rsidP="00CF0C5A">
      <w:pPr>
        <w:pStyle w:val="Lijstalinea"/>
        <w:numPr>
          <w:ilvl w:val="0"/>
          <w:numId w:val="22"/>
        </w:numPr>
        <w:spacing w:line="360" w:lineRule="auto"/>
        <w:jc w:val="both"/>
        <w:rPr>
          <w:rFonts w:ascii="New Times Roman" w:hAnsi="New Times Roman"/>
          <w:b/>
          <w:bCs/>
          <w:sz w:val="24"/>
          <w:szCs w:val="24"/>
          <w:lang w:val="en-US"/>
        </w:rPr>
      </w:pPr>
      <w:r w:rsidRPr="00CF0C5A">
        <w:rPr>
          <w:rFonts w:ascii="New Times Roman" w:hAnsi="New Times Roman"/>
          <w:b/>
          <w:bCs/>
          <w:sz w:val="24"/>
          <w:szCs w:val="24"/>
          <w:lang w:val="en-US"/>
        </w:rPr>
        <w:t xml:space="preserve">Data </w:t>
      </w:r>
      <w:r w:rsidR="00953055" w:rsidRPr="00CF0C5A">
        <w:rPr>
          <w:rFonts w:ascii="New Times Roman" w:hAnsi="New Times Roman"/>
          <w:b/>
          <w:bCs/>
          <w:sz w:val="24"/>
          <w:szCs w:val="24"/>
          <w:lang w:val="en-US"/>
        </w:rPr>
        <w:t>and m</w:t>
      </w:r>
      <w:r w:rsidR="00B70C3F" w:rsidRPr="00CF0C5A">
        <w:rPr>
          <w:rFonts w:ascii="New Times Roman" w:hAnsi="New Times Roman"/>
          <w:b/>
          <w:bCs/>
          <w:sz w:val="24"/>
          <w:szCs w:val="24"/>
          <w:lang w:val="en-US"/>
        </w:rPr>
        <w:t>ethod</w:t>
      </w:r>
      <w:r w:rsidRPr="00CF0C5A">
        <w:rPr>
          <w:rFonts w:ascii="New Times Roman" w:hAnsi="New Times Roman"/>
          <w:b/>
          <w:bCs/>
          <w:sz w:val="24"/>
          <w:szCs w:val="24"/>
          <w:lang w:val="en-US"/>
        </w:rPr>
        <w:t>s</w:t>
      </w:r>
    </w:p>
    <w:p w14:paraId="283B7A42" w14:textId="42EC6A73" w:rsidR="00696072" w:rsidRPr="00033A5D" w:rsidRDefault="008F5EB5" w:rsidP="003264AB">
      <w:pPr>
        <w:spacing w:line="360" w:lineRule="auto"/>
        <w:rPr>
          <w:rFonts w:ascii="Times New Roman" w:hAnsi="Times New Roman" w:cs="Times New Roman"/>
          <w:sz w:val="24"/>
          <w:szCs w:val="24"/>
          <w:lang w:val="en-GB"/>
        </w:rPr>
      </w:pPr>
      <w:bookmarkStart w:id="14" w:name="_Hlk137908795"/>
      <w:r>
        <w:rPr>
          <w:rFonts w:ascii="Times New Roman" w:hAnsi="Times New Roman" w:cs="Times New Roman"/>
          <w:sz w:val="24"/>
          <w:szCs w:val="24"/>
          <w:lang w:val="en-GB"/>
        </w:rPr>
        <w:t xml:space="preserve">     </w:t>
      </w:r>
      <w:r w:rsidR="00696072" w:rsidRPr="00696072">
        <w:rPr>
          <w:rFonts w:ascii="Times New Roman" w:hAnsi="Times New Roman" w:cs="Times New Roman"/>
          <w:sz w:val="24"/>
          <w:szCs w:val="24"/>
          <w:lang w:val="en-GB"/>
        </w:rPr>
        <w:t>This study is part of a larger research project with an exploratory sequential mixed methods design, emphasizing qualitative data collection through interviews and case studies.</w:t>
      </w:r>
      <w:r w:rsidR="00033A5D">
        <w:rPr>
          <w:rFonts w:ascii="Times New Roman" w:hAnsi="Times New Roman" w:cs="Times New Roman"/>
          <w:sz w:val="24"/>
          <w:szCs w:val="24"/>
          <w:lang w:val="en-GB"/>
        </w:rPr>
        <w:t xml:space="preserve"> </w:t>
      </w:r>
      <w:r w:rsidR="00696072" w:rsidRPr="00BE6DAA">
        <w:rPr>
          <w:rFonts w:ascii="Times New Roman" w:hAnsi="Times New Roman" w:cs="Times New Roman"/>
          <w:sz w:val="24"/>
          <w:szCs w:val="24"/>
          <w:lang w:val="en-GB"/>
        </w:rPr>
        <w:t>This is a suitable design to investigate phenomena of which little is yet understood (Goldenberg et al. 2005: 22; Creswell &amp; Plano Clark, 2017: 84; Smith et al., 2016). Not much theoretical and empirical exploration has been done into (cross-sector) collaborative approaches by foundations (Al-</w:t>
      </w:r>
      <w:proofErr w:type="spellStart"/>
      <w:r w:rsidR="00696072" w:rsidRPr="00BE6DAA">
        <w:rPr>
          <w:rFonts w:ascii="Times New Roman" w:hAnsi="Times New Roman" w:cs="Times New Roman"/>
          <w:sz w:val="24"/>
          <w:szCs w:val="24"/>
          <w:lang w:val="en-GB"/>
        </w:rPr>
        <w:t>Tabbaa</w:t>
      </w:r>
      <w:proofErr w:type="spellEnd"/>
      <w:r w:rsidR="00696072" w:rsidRPr="00BE6DAA">
        <w:rPr>
          <w:rFonts w:ascii="Times New Roman" w:hAnsi="Times New Roman" w:cs="Times New Roman"/>
          <w:sz w:val="24"/>
          <w:szCs w:val="24"/>
          <w:lang w:val="en-GB"/>
        </w:rPr>
        <w:t xml:space="preserve"> et al., 201</w:t>
      </w:r>
      <w:r w:rsidR="00696072">
        <w:rPr>
          <w:rFonts w:ascii="Times New Roman" w:hAnsi="Times New Roman" w:cs="Times New Roman"/>
          <w:sz w:val="24"/>
          <w:szCs w:val="24"/>
          <w:lang w:val="en-GB"/>
        </w:rPr>
        <w:t>4</w:t>
      </w:r>
      <w:r w:rsidR="00696072" w:rsidRPr="00BE6DAA">
        <w:rPr>
          <w:rFonts w:ascii="Times New Roman" w:hAnsi="Times New Roman" w:cs="Times New Roman"/>
          <w:sz w:val="24"/>
          <w:szCs w:val="24"/>
          <w:lang w:val="en-GB"/>
        </w:rPr>
        <w:t xml:space="preserve">: 659; Jung, 2018: 1947; </w:t>
      </w:r>
      <w:proofErr w:type="spellStart"/>
      <w:r w:rsidR="00696072" w:rsidRPr="00BE6DAA">
        <w:rPr>
          <w:rFonts w:ascii="Times New Roman" w:hAnsi="Times New Roman" w:cs="Times New Roman"/>
          <w:sz w:val="24"/>
          <w:szCs w:val="24"/>
          <w:lang w:val="en-GB"/>
        </w:rPr>
        <w:t>Leat</w:t>
      </w:r>
      <w:proofErr w:type="spellEnd"/>
      <w:r w:rsidR="00696072" w:rsidRPr="00BE6DAA">
        <w:rPr>
          <w:rFonts w:ascii="Times New Roman" w:hAnsi="Times New Roman" w:cs="Times New Roman"/>
          <w:sz w:val="24"/>
          <w:szCs w:val="24"/>
          <w:lang w:val="en-GB"/>
        </w:rPr>
        <w:t>, 2009: 3).</w:t>
      </w:r>
      <w:r w:rsidR="00281A87">
        <w:rPr>
          <w:rFonts w:ascii="Times New Roman" w:hAnsi="Times New Roman" w:cs="Times New Roman"/>
          <w:sz w:val="24"/>
          <w:szCs w:val="24"/>
          <w:lang w:val="en-GB"/>
        </w:rPr>
        <w:t xml:space="preserve"> Because it is not clear w</w:t>
      </w:r>
      <w:r w:rsidR="006F32C7">
        <w:rPr>
          <w:rFonts w:ascii="Times New Roman" w:hAnsi="Times New Roman" w:cs="Times New Roman"/>
          <w:sz w:val="24"/>
          <w:szCs w:val="24"/>
          <w:lang w:val="en-GB"/>
        </w:rPr>
        <w:t xml:space="preserve">hich </w:t>
      </w:r>
      <w:r w:rsidR="00281A87">
        <w:rPr>
          <w:rFonts w:ascii="Times New Roman" w:hAnsi="Times New Roman" w:cs="Times New Roman"/>
          <w:sz w:val="24"/>
          <w:szCs w:val="24"/>
          <w:lang w:val="en-GB"/>
        </w:rPr>
        <w:t xml:space="preserve">questions </w:t>
      </w:r>
      <w:r w:rsidR="006F32C7">
        <w:rPr>
          <w:rFonts w:ascii="Times New Roman" w:hAnsi="Times New Roman" w:cs="Times New Roman"/>
          <w:sz w:val="24"/>
          <w:szCs w:val="24"/>
          <w:lang w:val="en-GB"/>
        </w:rPr>
        <w:t xml:space="preserve">should </w:t>
      </w:r>
      <w:r w:rsidR="00281A87">
        <w:rPr>
          <w:rFonts w:ascii="Times New Roman" w:hAnsi="Times New Roman" w:cs="Times New Roman"/>
          <w:sz w:val="24"/>
          <w:szCs w:val="24"/>
          <w:lang w:val="en-GB"/>
        </w:rPr>
        <w:t xml:space="preserve">be asked and </w:t>
      </w:r>
      <w:r w:rsidR="006F32C7">
        <w:rPr>
          <w:rFonts w:ascii="Times New Roman" w:hAnsi="Times New Roman" w:cs="Times New Roman"/>
          <w:sz w:val="24"/>
          <w:szCs w:val="24"/>
          <w:lang w:val="en-GB"/>
        </w:rPr>
        <w:t xml:space="preserve">which </w:t>
      </w:r>
      <w:r w:rsidR="00281A87">
        <w:rPr>
          <w:rFonts w:ascii="Times New Roman" w:hAnsi="Times New Roman" w:cs="Times New Roman"/>
          <w:sz w:val="24"/>
          <w:szCs w:val="24"/>
          <w:lang w:val="en-GB"/>
        </w:rPr>
        <w:t xml:space="preserve">relations </w:t>
      </w:r>
      <w:r w:rsidR="006F32C7">
        <w:rPr>
          <w:rFonts w:ascii="Times New Roman" w:hAnsi="Times New Roman" w:cs="Times New Roman"/>
          <w:sz w:val="24"/>
          <w:szCs w:val="24"/>
          <w:lang w:val="en-GB"/>
        </w:rPr>
        <w:t xml:space="preserve">should </w:t>
      </w:r>
      <w:r w:rsidR="00281A87">
        <w:rPr>
          <w:rFonts w:ascii="Times New Roman" w:hAnsi="Times New Roman" w:cs="Times New Roman"/>
          <w:sz w:val="24"/>
          <w:szCs w:val="24"/>
          <w:lang w:val="en-GB"/>
        </w:rPr>
        <w:t xml:space="preserve">to be investigated, qualitative </w:t>
      </w:r>
      <w:r w:rsidR="00281A87">
        <w:rPr>
          <w:rFonts w:ascii="Times New Roman" w:hAnsi="Times New Roman" w:cs="Times New Roman"/>
          <w:lang w:val="en-GB"/>
        </w:rPr>
        <w:t xml:space="preserve">data collection </w:t>
      </w:r>
      <w:r w:rsidR="006F32C7">
        <w:rPr>
          <w:rFonts w:ascii="Times New Roman" w:hAnsi="Times New Roman" w:cs="Times New Roman"/>
          <w:lang w:val="en-GB"/>
        </w:rPr>
        <w:t>is the main part of the design</w:t>
      </w:r>
      <w:r w:rsidR="00281A87">
        <w:rPr>
          <w:rFonts w:ascii="Times New Roman" w:hAnsi="Times New Roman" w:cs="Times New Roman"/>
          <w:lang w:val="en-GB"/>
        </w:rPr>
        <w:t xml:space="preserve">. </w:t>
      </w:r>
      <w:r w:rsidR="00696072" w:rsidRPr="00BE6DAA">
        <w:rPr>
          <w:rFonts w:ascii="Times New Roman" w:hAnsi="Times New Roman" w:cs="Times New Roman"/>
          <w:sz w:val="24"/>
          <w:szCs w:val="24"/>
          <w:lang w:val="en-US"/>
        </w:rPr>
        <w:t xml:space="preserve">Participation, twice in the Giving-in-the-Netherlands-survey for foundations provides quantitative data. </w:t>
      </w:r>
      <w:r w:rsidR="00696072" w:rsidRPr="00C66C59">
        <w:rPr>
          <w:rFonts w:ascii="New Times Roman" w:eastAsia="MS Mincho" w:hAnsi="New Times Roman" w:cs="Calibri"/>
          <w:kern w:val="0"/>
          <w:sz w:val="24"/>
          <w:szCs w:val="24"/>
          <w:lang w:val="en-GB"/>
          <w14:ligatures w14:val="none"/>
        </w:rPr>
        <w:t>The</w:t>
      </w:r>
      <w:r w:rsidR="00696072" w:rsidRPr="00FE5691">
        <w:rPr>
          <w:rFonts w:ascii="New Times Roman" w:eastAsia="MS Mincho" w:hAnsi="New Times Roman" w:cs="Calibri"/>
          <w:kern w:val="0"/>
          <w:sz w:val="24"/>
          <w:szCs w:val="24"/>
          <w:lang w:val="en-GB"/>
          <w14:ligatures w14:val="none"/>
        </w:rPr>
        <w:t xml:space="preserve"> </w:t>
      </w:r>
      <w:r w:rsidR="00033A5D">
        <w:rPr>
          <w:rFonts w:ascii="New Times Roman" w:eastAsia="MS Mincho" w:hAnsi="New Times Roman" w:cs="Calibri"/>
          <w:kern w:val="0"/>
          <w:sz w:val="24"/>
          <w:szCs w:val="24"/>
          <w:lang w:val="en-GB"/>
          <w14:ligatures w14:val="none"/>
        </w:rPr>
        <w:t xml:space="preserve">aim of </w:t>
      </w:r>
      <w:r w:rsidR="00696072" w:rsidRPr="00FE5691">
        <w:rPr>
          <w:rFonts w:ascii="New Times Roman" w:eastAsia="MS Mincho" w:hAnsi="New Times Roman" w:cs="Calibri"/>
          <w:kern w:val="0"/>
          <w:sz w:val="24"/>
          <w:szCs w:val="24"/>
          <w:lang w:val="en-GB"/>
          <w14:ligatures w14:val="none"/>
        </w:rPr>
        <w:t>th</w:t>
      </w:r>
      <w:r w:rsidR="00696072">
        <w:rPr>
          <w:rFonts w:ascii="New Times Roman" w:eastAsia="MS Mincho" w:hAnsi="New Times Roman" w:cs="Calibri"/>
          <w:kern w:val="0"/>
          <w:sz w:val="24"/>
          <w:szCs w:val="24"/>
          <w:lang w:val="en-GB"/>
          <w14:ligatures w14:val="none"/>
        </w:rPr>
        <w:t xml:space="preserve">e </w:t>
      </w:r>
      <w:r w:rsidR="00033A5D">
        <w:rPr>
          <w:rFonts w:ascii="New Times Roman" w:eastAsia="MS Mincho" w:hAnsi="New Times Roman" w:cs="Calibri"/>
          <w:kern w:val="0"/>
          <w:sz w:val="24"/>
          <w:szCs w:val="24"/>
          <w:lang w:val="en-GB"/>
          <w14:ligatures w14:val="none"/>
        </w:rPr>
        <w:t xml:space="preserve">entire </w:t>
      </w:r>
      <w:r w:rsidR="00696072">
        <w:rPr>
          <w:rFonts w:ascii="New Times Roman" w:eastAsia="MS Mincho" w:hAnsi="New Times Roman" w:cs="Calibri"/>
          <w:kern w:val="0"/>
          <w:sz w:val="24"/>
          <w:szCs w:val="24"/>
          <w:lang w:val="en-GB"/>
          <w14:ligatures w14:val="none"/>
        </w:rPr>
        <w:t xml:space="preserve">study is </w:t>
      </w:r>
      <w:r w:rsidR="00696072" w:rsidRPr="00FE5691">
        <w:rPr>
          <w:rFonts w:ascii="New Times Roman" w:eastAsia="MS Mincho" w:hAnsi="New Times Roman" w:cs="Calibri"/>
          <w:kern w:val="0"/>
          <w:sz w:val="24"/>
          <w:szCs w:val="24"/>
          <w:lang w:val="en-GB"/>
          <w14:ligatures w14:val="none"/>
        </w:rPr>
        <w:t>to contribute to</w:t>
      </w:r>
      <w:r w:rsidR="00696072" w:rsidRPr="008E00E3">
        <w:rPr>
          <w:rFonts w:ascii="New Times Roman" w:eastAsia="MS Mincho" w:hAnsi="New Times Roman" w:cs="Calibri"/>
          <w:kern w:val="0"/>
          <w:sz w:val="24"/>
          <w:szCs w:val="24"/>
          <w:lang w:val="en-GB"/>
          <w14:ligatures w14:val="none"/>
        </w:rPr>
        <w:t xml:space="preserve"> a</w:t>
      </w:r>
      <w:r w:rsidR="00696072">
        <w:rPr>
          <w:rFonts w:ascii="New Times Roman" w:eastAsia="MS Mincho" w:hAnsi="New Times Roman" w:cs="Calibri"/>
          <w:kern w:val="0"/>
          <w:sz w:val="24"/>
          <w:szCs w:val="24"/>
          <w:lang w:val="en-GB"/>
          <w14:ligatures w14:val="none"/>
        </w:rPr>
        <w:t xml:space="preserve">n understanding </w:t>
      </w:r>
      <w:r w:rsidR="00696072" w:rsidRPr="008E00E3">
        <w:rPr>
          <w:rFonts w:ascii="New Times Roman" w:eastAsia="MS Mincho" w:hAnsi="New Times Roman" w:cs="Calibri"/>
          <w:kern w:val="0"/>
          <w:sz w:val="24"/>
          <w:szCs w:val="24"/>
          <w:lang w:val="en-GB"/>
          <w14:ligatures w14:val="none"/>
        </w:rPr>
        <w:t xml:space="preserve">about </w:t>
      </w:r>
      <w:r w:rsidR="006F32C7">
        <w:rPr>
          <w:rFonts w:ascii="New Times Roman" w:eastAsia="MS Mincho" w:hAnsi="New Times Roman" w:cs="Calibri"/>
          <w:kern w:val="0"/>
          <w:sz w:val="24"/>
          <w:szCs w:val="24"/>
          <w:lang w:val="en-GB"/>
          <w14:ligatures w14:val="none"/>
        </w:rPr>
        <w:t xml:space="preserve">the role organizational identity plays in the collaborative </w:t>
      </w:r>
      <w:proofErr w:type="spellStart"/>
      <w:r w:rsidR="006F32C7">
        <w:rPr>
          <w:rFonts w:ascii="New Times Roman" w:eastAsia="MS Mincho" w:hAnsi="New Times Roman" w:cs="Calibri"/>
          <w:kern w:val="0"/>
          <w:sz w:val="24"/>
          <w:szCs w:val="24"/>
          <w:lang w:val="en-GB"/>
          <w14:ligatures w14:val="none"/>
        </w:rPr>
        <w:t>behavior</w:t>
      </w:r>
      <w:proofErr w:type="spellEnd"/>
      <w:r w:rsidR="006F32C7">
        <w:rPr>
          <w:rFonts w:ascii="New Times Roman" w:eastAsia="MS Mincho" w:hAnsi="New Times Roman" w:cs="Calibri"/>
          <w:kern w:val="0"/>
          <w:sz w:val="24"/>
          <w:szCs w:val="24"/>
          <w:lang w:val="en-GB"/>
          <w14:ligatures w14:val="none"/>
        </w:rPr>
        <w:t xml:space="preserve"> of </w:t>
      </w:r>
      <w:r w:rsidR="00033A5D">
        <w:rPr>
          <w:rFonts w:ascii="New Times Roman" w:eastAsia="MS Mincho" w:hAnsi="New Times Roman" w:cs="Calibri"/>
          <w:kern w:val="0"/>
          <w:sz w:val="24"/>
          <w:szCs w:val="24"/>
          <w:lang w:val="en-GB"/>
          <w14:ligatures w14:val="none"/>
        </w:rPr>
        <w:t>endowed fo</w:t>
      </w:r>
      <w:r w:rsidR="00696072" w:rsidRPr="00FE5691">
        <w:rPr>
          <w:rFonts w:ascii="New Times Roman" w:eastAsia="MS Mincho" w:hAnsi="New Times Roman" w:cs="Calibri"/>
          <w:kern w:val="0"/>
          <w:sz w:val="24"/>
          <w:szCs w:val="24"/>
          <w:lang w:val="en-GB"/>
          <w14:ligatures w14:val="none"/>
        </w:rPr>
        <w:t xml:space="preserve">undations. </w:t>
      </w:r>
    </w:p>
    <w:p w14:paraId="743A8B09" w14:textId="77777777" w:rsidR="0095336D" w:rsidRDefault="0095336D" w:rsidP="005A6D47">
      <w:pPr>
        <w:spacing w:line="360" w:lineRule="auto"/>
        <w:rPr>
          <w:rFonts w:ascii="New Times Roman" w:hAnsi="New Times Roman"/>
          <w:i/>
          <w:iCs/>
          <w:sz w:val="24"/>
          <w:szCs w:val="24"/>
          <w:lang w:val="en-GB"/>
        </w:rPr>
      </w:pPr>
    </w:p>
    <w:p w14:paraId="3CD731AC" w14:textId="77777777" w:rsidR="0095336D" w:rsidRDefault="0095336D" w:rsidP="005A6D47">
      <w:pPr>
        <w:spacing w:line="360" w:lineRule="auto"/>
        <w:rPr>
          <w:rFonts w:ascii="New Times Roman" w:hAnsi="New Times Roman"/>
          <w:i/>
          <w:iCs/>
          <w:sz w:val="24"/>
          <w:szCs w:val="24"/>
          <w:lang w:val="en-GB"/>
        </w:rPr>
      </w:pPr>
    </w:p>
    <w:p w14:paraId="18E14BA7" w14:textId="04F4C286" w:rsidR="00C20302" w:rsidRPr="00CF0C5A" w:rsidRDefault="00CF0C5A" w:rsidP="005A6D47">
      <w:pPr>
        <w:spacing w:line="360" w:lineRule="auto"/>
        <w:rPr>
          <w:rFonts w:ascii="New Times Roman" w:hAnsi="New Times Roman"/>
          <w:i/>
          <w:iCs/>
          <w:sz w:val="24"/>
          <w:szCs w:val="24"/>
          <w:lang w:val="en-GB"/>
        </w:rPr>
      </w:pPr>
      <w:r w:rsidRPr="00CF0C5A">
        <w:rPr>
          <w:rFonts w:ascii="New Times Roman" w:hAnsi="New Times Roman"/>
          <w:i/>
          <w:iCs/>
          <w:sz w:val="24"/>
          <w:szCs w:val="24"/>
          <w:lang w:val="en-GB"/>
        </w:rPr>
        <w:lastRenderedPageBreak/>
        <w:t>3.1</w:t>
      </w:r>
      <w:r w:rsidRPr="00CF0C5A">
        <w:rPr>
          <w:rFonts w:ascii="New Times Roman" w:hAnsi="New Times Roman"/>
          <w:i/>
          <w:iCs/>
          <w:sz w:val="24"/>
          <w:szCs w:val="24"/>
          <w:lang w:val="en-GB"/>
        </w:rPr>
        <w:tab/>
      </w:r>
      <w:r w:rsidR="00C20302" w:rsidRPr="00CF0C5A">
        <w:rPr>
          <w:rFonts w:ascii="New Times Roman" w:hAnsi="New Times Roman"/>
          <w:i/>
          <w:iCs/>
          <w:sz w:val="24"/>
          <w:szCs w:val="24"/>
          <w:lang w:val="en-GB"/>
        </w:rPr>
        <w:t>Sampling</w:t>
      </w:r>
    </w:p>
    <w:p w14:paraId="549AF568" w14:textId="351CD41E" w:rsidR="00CA4821" w:rsidRPr="000A2CD3" w:rsidRDefault="00C22E10" w:rsidP="00370B76">
      <w:pPr>
        <w:spacing w:line="360" w:lineRule="auto"/>
        <w:rPr>
          <w:rFonts w:ascii="Times New Roman" w:hAnsi="Times New Roman" w:cs="Times New Roman"/>
          <w:sz w:val="24"/>
          <w:szCs w:val="24"/>
          <w:lang w:val="en-US"/>
        </w:rPr>
      </w:pPr>
      <w:r>
        <w:rPr>
          <w:rFonts w:ascii="New Times Roman" w:eastAsia="MS Mincho" w:hAnsi="New Times Roman" w:cs="Calibri"/>
          <w:sz w:val="24"/>
          <w:szCs w:val="24"/>
          <w:lang w:val="en-GB"/>
        </w:rPr>
        <w:t xml:space="preserve">     </w:t>
      </w:r>
      <w:r w:rsidR="00950BA6" w:rsidRPr="00734532">
        <w:rPr>
          <w:rFonts w:ascii="New Times Roman" w:eastAsia="MS Mincho" w:hAnsi="New Times Roman" w:cs="Calibri"/>
          <w:sz w:val="24"/>
          <w:szCs w:val="24"/>
          <w:lang w:val="en-GB"/>
        </w:rPr>
        <w:t>The unit of analysis is not the cross-sector collaboration itself, but the</w:t>
      </w:r>
      <w:r w:rsidR="00F51E9F" w:rsidRPr="00734532">
        <w:rPr>
          <w:rFonts w:ascii="New Times Roman" w:eastAsia="MS Mincho" w:hAnsi="New Times Roman" w:cs="Calibri"/>
          <w:sz w:val="24"/>
          <w:szCs w:val="24"/>
          <w:lang w:val="en-GB"/>
        </w:rPr>
        <w:t xml:space="preserve"> </w:t>
      </w:r>
      <w:r w:rsidR="00950BA6" w:rsidRPr="00734532">
        <w:rPr>
          <w:rFonts w:ascii="New Times Roman" w:eastAsia="MS Mincho" w:hAnsi="New Times Roman" w:cs="Calibri"/>
          <w:sz w:val="24"/>
          <w:szCs w:val="24"/>
          <w:lang w:val="en-GB"/>
        </w:rPr>
        <w:t>foundation</w:t>
      </w:r>
      <w:r w:rsidR="00F51E9F" w:rsidRPr="00734532">
        <w:rPr>
          <w:rFonts w:ascii="New Times Roman" w:eastAsia="MS Mincho" w:hAnsi="New Times Roman" w:cs="Calibri"/>
          <w:sz w:val="24"/>
          <w:szCs w:val="24"/>
          <w:lang w:val="en-GB"/>
        </w:rPr>
        <w:t xml:space="preserve"> that participates or not</w:t>
      </w:r>
      <w:r w:rsidR="00950BA6" w:rsidRPr="00734532">
        <w:rPr>
          <w:rFonts w:ascii="New Times Roman" w:hAnsi="New Times Roman"/>
          <w:sz w:val="24"/>
          <w:szCs w:val="24"/>
          <w:lang w:val="en-GB"/>
        </w:rPr>
        <w:t xml:space="preserve">. </w:t>
      </w:r>
      <w:r w:rsidR="008F320A">
        <w:rPr>
          <w:rFonts w:ascii="New Times Roman" w:hAnsi="New Times Roman"/>
          <w:sz w:val="24"/>
          <w:szCs w:val="24"/>
          <w:lang w:val="en-GB"/>
        </w:rPr>
        <w:t xml:space="preserve">I </w:t>
      </w:r>
      <w:r w:rsidR="00950BA6" w:rsidRPr="00734532">
        <w:rPr>
          <w:rFonts w:ascii="New Times Roman" w:hAnsi="New Times Roman"/>
          <w:sz w:val="24"/>
          <w:szCs w:val="24"/>
          <w:lang w:val="en-GB"/>
        </w:rPr>
        <w:t>created</w:t>
      </w:r>
      <w:r w:rsidR="008F320A">
        <w:rPr>
          <w:rFonts w:ascii="New Times Roman" w:hAnsi="New Times Roman"/>
          <w:sz w:val="24"/>
          <w:szCs w:val="24"/>
          <w:lang w:val="en-GB"/>
        </w:rPr>
        <w:t xml:space="preserve"> a longlist</w:t>
      </w:r>
      <w:r w:rsidR="00950BA6" w:rsidRPr="00734532">
        <w:rPr>
          <w:rFonts w:ascii="New Times Roman" w:hAnsi="New Times Roman"/>
          <w:sz w:val="24"/>
          <w:szCs w:val="24"/>
          <w:lang w:val="en-GB"/>
        </w:rPr>
        <w:t xml:space="preserve">, by searching the internet for </w:t>
      </w:r>
      <w:r w:rsidR="000575A1">
        <w:rPr>
          <w:rFonts w:ascii="New Times Roman" w:hAnsi="New Times Roman"/>
          <w:sz w:val="24"/>
          <w:szCs w:val="24"/>
          <w:lang w:val="en-GB"/>
        </w:rPr>
        <w:t xml:space="preserve">Dutch endowed </w:t>
      </w:r>
      <w:r w:rsidR="00950BA6" w:rsidRPr="00734532">
        <w:rPr>
          <w:rFonts w:ascii="New Times Roman" w:hAnsi="New Times Roman"/>
          <w:sz w:val="24"/>
          <w:szCs w:val="24"/>
          <w:lang w:val="en-GB"/>
        </w:rPr>
        <w:t xml:space="preserve">foundations that have an annual grant making budget of </w:t>
      </w:r>
      <w:r w:rsidR="000575A1">
        <w:rPr>
          <w:rFonts w:ascii="New Times Roman" w:hAnsi="New Times Roman"/>
          <w:sz w:val="24"/>
          <w:szCs w:val="24"/>
          <w:lang w:val="en-GB"/>
        </w:rPr>
        <w:t xml:space="preserve">at least </w:t>
      </w:r>
      <w:r w:rsidR="00950BA6" w:rsidRPr="00734532">
        <w:rPr>
          <w:rFonts w:ascii="New Times Roman" w:hAnsi="New Times Roman"/>
          <w:sz w:val="24"/>
          <w:szCs w:val="24"/>
          <w:lang w:val="en-GB"/>
        </w:rPr>
        <w:t>€ 500.000,- per year</w:t>
      </w:r>
      <w:r w:rsidR="000575A1">
        <w:rPr>
          <w:rFonts w:ascii="New Times Roman" w:hAnsi="New Times Roman"/>
          <w:sz w:val="24"/>
          <w:szCs w:val="24"/>
          <w:lang w:val="en-GB"/>
        </w:rPr>
        <w:t xml:space="preserve">. </w:t>
      </w:r>
      <w:r w:rsidR="00CA4821" w:rsidRPr="00734532">
        <w:rPr>
          <w:rFonts w:ascii="New Times Roman" w:hAnsi="New Times Roman"/>
          <w:sz w:val="24"/>
          <w:szCs w:val="24"/>
          <w:lang w:val="en-GB"/>
        </w:rPr>
        <w:t>In the Netherlands, these</w:t>
      </w:r>
      <w:r w:rsidR="000575A1">
        <w:rPr>
          <w:rFonts w:ascii="New Times Roman" w:hAnsi="New Times Roman"/>
          <w:sz w:val="24"/>
          <w:szCs w:val="24"/>
          <w:lang w:val="en-GB"/>
        </w:rPr>
        <w:t xml:space="preserve"> </w:t>
      </w:r>
      <w:r w:rsidR="00950BA6" w:rsidRPr="00734532">
        <w:rPr>
          <w:rFonts w:ascii="New Times Roman" w:hAnsi="New Times Roman"/>
          <w:sz w:val="24"/>
          <w:szCs w:val="24"/>
          <w:lang w:val="en-GB"/>
        </w:rPr>
        <w:t xml:space="preserve">fall into </w:t>
      </w:r>
      <w:r w:rsidR="00950BA6" w:rsidRPr="000A2CD3">
        <w:rPr>
          <w:rFonts w:ascii="New Times Roman" w:hAnsi="New Times Roman" w:cs="Calibri"/>
          <w:sz w:val="24"/>
          <w:szCs w:val="24"/>
          <w:lang w:val="en-US"/>
        </w:rPr>
        <w:t>the category of large foundations</w:t>
      </w:r>
      <w:r w:rsidR="00CA4821" w:rsidRPr="000A2CD3">
        <w:rPr>
          <w:rFonts w:ascii="New Times Roman" w:hAnsi="New Times Roman" w:cs="Calibri"/>
          <w:sz w:val="24"/>
          <w:szCs w:val="24"/>
          <w:lang w:val="en-US"/>
        </w:rPr>
        <w:t xml:space="preserve">. </w:t>
      </w:r>
      <w:r w:rsidR="004B3334" w:rsidRPr="000A2CD3">
        <w:rPr>
          <w:rFonts w:ascii="New Times Roman" w:hAnsi="New Times Roman" w:cs="Calibri"/>
          <w:sz w:val="24"/>
          <w:szCs w:val="24"/>
          <w:lang w:val="en-US"/>
        </w:rPr>
        <w:t xml:space="preserve">A second criterion, </w:t>
      </w:r>
      <w:r w:rsidR="00CA4821" w:rsidRPr="000A2CD3">
        <w:rPr>
          <w:rFonts w:ascii="New Times Roman" w:hAnsi="New Times Roman" w:cs="Calibri"/>
          <w:sz w:val="24"/>
          <w:szCs w:val="24"/>
          <w:lang w:val="en-US"/>
        </w:rPr>
        <w:t>having a</w:t>
      </w:r>
      <w:r w:rsidR="009D611E" w:rsidRPr="000A2CD3">
        <w:rPr>
          <w:rFonts w:ascii="New Times Roman" w:hAnsi="New Times Roman" w:cs="Calibri"/>
          <w:sz w:val="24"/>
          <w:szCs w:val="24"/>
          <w:lang w:val="en-US"/>
        </w:rPr>
        <w:t xml:space="preserve">t least </w:t>
      </w:r>
      <w:r w:rsidR="004B3334" w:rsidRPr="000A2CD3">
        <w:rPr>
          <w:rFonts w:ascii="New Times Roman" w:hAnsi="New Times Roman" w:cs="Calibri"/>
          <w:sz w:val="24"/>
          <w:szCs w:val="24"/>
          <w:lang w:val="en-US"/>
        </w:rPr>
        <w:t>eight employees, turned out to be unrealistic</w:t>
      </w:r>
      <w:r w:rsidR="009D611E" w:rsidRPr="000A2CD3">
        <w:rPr>
          <w:rFonts w:ascii="New Times Roman" w:hAnsi="New Times Roman" w:cs="Calibri"/>
          <w:sz w:val="24"/>
          <w:szCs w:val="24"/>
          <w:lang w:val="en-US"/>
        </w:rPr>
        <w:t xml:space="preserve"> </w:t>
      </w:r>
      <w:r w:rsidR="004B3334" w:rsidRPr="000A2CD3">
        <w:rPr>
          <w:rFonts w:ascii="New Times Roman" w:hAnsi="New Times Roman" w:cs="Calibri"/>
          <w:sz w:val="24"/>
          <w:szCs w:val="24"/>
          <w:lang w:val="en-US"/>
        </w:rPr>
        <w:t xml:space="preserve">in practice and </w:t>
      </w:r>
      <w:r w:rsidR="008F320A">
        <w:rPr>
          <w:rFonts w:ascii="New Times Roman" w:hAnsi="New Times Roman" w:cs="Calibri"/>
          <w:sz w:val="24"/>
          <w:szCs w:val="24"/>
          <w:lang w:val="en-US"/>
        </w:rPr>
        <w:t xml:space="preserve">I </w:t>
      </w:r>
      <w:r w:rsidR="004B3334" w:rsidRPr="000A2CD3">
        <w:rPr>
          <w:rFonts w:ascii="New Times Roman" w:hAnsi="New Times Roman" w:cs="Calibri"/>
          <w:sz w:val="24"/>
          <w:szCs w:val="24"/>
          <w:lang w:val="en-US"/>
        </w:rPr>
        <w:t>abandoned</w:t>
      </w:r>
      <w:r w:rsidR="008F320A">
        <w:rPr>
          <w:rFonts w:ascii="New Times Roman" w:hAnsi="New Times Roman" w:cs="Calibri"/>
          <w:sz w:val="24"/>
          <w:szCs w:val="24"/>
          <w:lang w:val="en-US"/>
        </w:rPr>
        <w:t xml:space="preserve"> it</w:t>
      </w:r>
      <w:r w:rsidR="004B3334" w:rsidRPr="000A2CD3">
        <w:rPr>
          <w:rFonts w:ascii="New Times Roman" w:hAnsi="New Times Roman" w:cs="Calibri"/>
          <w:sz w:val="24"/>
          <w:szCs w:val="24"/>
          <w:lang w:val="en-US"/>
        </w:rPr>
        <w:t xml:space="preserve">. The group of endowed foundations that meet both criteria is small. There are then too few comparable foundations for the </w:t>
      </w:r>
      <w:r w:rsidR="009D611E" w:rsidRPr="000A2CD3">
        <w:rPr>
          <w:rFonts w:ascii="New Times Roman" w:hAnsi="New Times Roman" w:cs="Calibri"/>
          <w:sz w:val="24"/>
          <w:szCs w:val="24"/>
          <w:lang w:val="en-US"/>
        </w:rPr>
        <w:t>survey</w:t>
      </w:r>
      <w:r w:rsidR="004B3334" w:rsidRPr="000A2CD3">
        <w:rPr>
          <w:rFonts w:ascii="New Times Roman" w:hAnsi="New Times Roman" w:cs="Calibri"/>
          <w:sz w:val="24"/>
          <w:szCs w:val="24"/>
          <w:lang w:val="en-US"/>
        </w:rPr>
        <w:t xml:space="preserve"> study to investigate whether the relationships found through qualitative research occur </w:t>
      </w:r>
      <w:r w:rsidR="00CA4821" w:rsidRPr="000A2CD3">
        <w:rPr>
          <w:rFonts w:ascii="New Times Roman" w:hAnsi="New Times Roman" w:cs="Calibri"/>
          <w:sz w:val="24"/>
          <w:szCs w:val="24"/>
          <w:lang w:val="en-US"/>
        </w:rPr>
        <w:t>in</w:t>
      </w:r>
      <w:r w:rsidR="004B3334" w:rsidRPr="000A2CD3">
        <w:rPr>
          <w:rFonts w:ascii="New Times Roman" w:hAnsi="New Times Roman" w:cs="Calibri"/>
          <w:sz w:val="24"/>
          <w:szCs w:val="24"/>
          <w:lang w:val="en-US"/>
        </w:rPr>
        <w:t xml:space="preserve"> a larger group.</w:t>
      </w:r>
      <w:r w:rsidR="006C0329">
        <w:rPr>
          <w:rFonts w:ascii="New Times Roman" w:hAnsi="New Times Roman" w:cs="Calibri"/>
          <w:sz w:val="24"/>
          <w:szCs w:val="24"/>
          <w:lang w:val="en-US"/>
        </w:rPr>
        <w:t xml:space="preserve"> </w:t>
      </w:r>
      <w:r w:rsidR="008F320A" w:rsidRPr="00C22E10">
        <w:rPr>
          <w:rFonts w:ascii="New Times Roman" w:hAnsi="New Times Roman" w:cs="Calibri"/>
          <w:sz w:val="24"/>
          <w:szCs w:val="24"/>
          <w:lang w:val="en-US"/>
        </w:rPr>
        <w:t xml:space="preserve">I invited </w:t>
      </w:r>
      <w:r w:rsidR="006C0329" w:rsidRPr="00C22E10">
        <w:rPr>
          <w:rFonts w:ascii="New Times Roman" w:hAnsi="New Times Roman" w:cs="Calibri"/>
          <w:sz w:val="24"/>
          <w:szCs w:val="24"/>
          <w:lang w:val="en-US"/>
        </w:rPr>
        <w:t>d</w:t>
      </w:r>
      <w:r w:rsidR="004B3334" w:rsidRPr="00C22E10">
        <w:rPr>
          <w:rFonts w:ascii="New Times Roman" w:hAnsi="New Times Roman" w:cs="Calibri"/>
          <w:sz w:val="24"/>
          <w:szCs w:val="24"/>
          <w:lang w:val="en-US"/>
        </w:rPr>
        <w:t>irectors an</w:t>
      </w:r>
      <w:r w:rsidR="006C0329" w:rsidRPr="00C22E10">
        <w:rPr>
          <w:rFonts w:ascii="New Times Roman" w:hAnsi="New Times Roman" w:cs="Calibri"/>
          <w:sz w:val="24"/>
          <w:szCs w:val="24"/>
          <w:lang w:val="en-US"/>
        </w:rPr>
        <w:t xml:space="preserve">d board members </w:t>
      </w:r>
      <w:r w:rsidR="004B3334" w:rsidRPr="00C22E10">
        <w:rPr>
          <w:rFonts w:ascii="New Times Roman" w:hAnsi="New Times Roman" w:cs="Calibri"/>
          <w:sz w:val="24"/>
          <w:szCs w:val="24"/>
          <w:lang w:val="en-US"/>
        </w:rPr>
        <w:t xml:space="preserve">of twelve foundations on the longlist by e-mail to participate. </w:t>
      </w:r>
      <w:r w:rsidR="007D6810" w:rsidRPr="00C22E10">
        <w:rPr>
          <w:rFonts w:ascii="New Times Roman" w:hAnsi="New Times Roman" w:cs="Calibri"/>
          <w:sz w:val="24"/>
          <w:szCs w:val="24"/>
          <w:lang w:val="en-US"/>
        </w:rPr>
        <w:t xml:space="preserve">To enhance the changes of participation, I choose for </w:t>
      </w:r>
      <w:r w:rsidR="0048167F" w:rsidRPr="00C22E10">
        <w:rPr>
          <w:rFonts w:ascii="New Times Roman" w:hAnsi="New Times Roman" w:cs="Calibri"/>
          <w:sz w:val="24"/>
          <w:szCs w:val="24"/>
          <w:lang w:val="en-US"/>
        </w:rPr>
        <w:t xml:space="preserve">leaders </w:t>
      </w:r>
      <w:r w:rsidR="007D6810" w:rsidRPr="00C22E10">
        <w:rPr>
          <w:rFonts w:ascii="New Times Roman" w:hAnsi="New Times Roman" w:cs="Calibri"/>
          <w:sz w:val="24"/>
          <w:szCs w:val="24"/>
          <w:lang w:val="en-US"/>
        </w:rPr>
        <w:t xml:space="preserve">that are </w:t>
      </w:r>
      <w:r w:rsidR="0048167F" w:rsidRPr="00C22E10">
        <w:rPr>
          <w:rFonts w:ascii="New Times Roman" w:hAnsi="New Times Roman" w:cs="Calibri"/>
          <w:sz w:val="24"/>
          <w:szCs w:val="24"/>
          <w:lang w:val="en-US"/>
        </w:rPr>
        <w:t>part of my own network</w:t>
      </w:r>
      <w:r w:rsidR="007D6810" w:rsidRPr="00C22E10">
        <w:rPr>
          <w:rFonts w:ascii="New Times Roman" w:hAnsi="New Times Roman" w:cs="Calibri"/>
          <w:sz w:val="24"/>
          <w:szCs w:val="24"/>
          <w:lang w:val="en-US"/>
        </w:rPr>
        <w:t xml:space="preserve"> or that of my supervisors</w:t>
      </w:r>
      <w:r w:rsidR="0048167F" w:rsidRPr="00C22E10">
        <w:rPr>
          <w:rFonts w:ascii="New Times Roman" w:hAnsi="New Times Roman" w:cs="Calibri"/>
          <w:sz w:val="24"/>
          <w:szCs w:val="24"/>
          <w:lang w:val="en-US"/>
        </w:rPr>
        <w:t xml:space="preserve">. </w:t>
      </w:r>
      <w:r w:rsidR="004B3334" w:rsidRPr="00C22E10">
        <w:rPr>
          <w:rFonts w:ascii="New Times Roman" w:hAnsi="New Times Roman" w:cs="Calibri"/>
          <w:sz w:val="24"/>
          <w:szCs w:val="24"/>
          <w:lang w:val="en-US"/>
        </w:rPr>
        <w:t xml:space="preserve">Ten of them responded positively. </w:t>
      </w:r>
      <w:r w:rsidR="00CA4821" w:rsidRPr="00C22E10">
        <w:rPr>
          <w:rFonts w:ascii="New Times Roman" w:hAnsi="New Times Roman" w:cs="Calibri"/>
          <w:sz w:val="24"/>
          <w:szCs w:val="24"/>
          <w:lang w:val="en-US"/>
        </w:rPr>
        <w:t xml:space="preserve">The interviewees represent foundations that </w:t>
      </w:r>
      <w:r w:rsidR="004F2A60" w:rsidRPr="00C22E10">
        <w:rPr>
          <w:rFonts w:ascii="New Times Roman" w:hAnsi="New Times Roman" w:cs="Calibri"/>
          <w:sz w:val="24"/>
          <w:szCs w:val="24"/>
          <w:lang w:val="en-US"/>
        </w:rPr>
        <w:t>differ in</w:t>
      </w:r>
      <w:r w:rsidR="0048167F" w:rsidRPr="00C22E10">
        <w:rPr>
          <w:rFonts w:ascii="New Times Roman" w:hAnsi="New Times Roman" w:cs="Calibri"/>
          <w:sz w:val="24"/>
          <w:szCs w:val="24"/>
          <w:lang w:val="en-US"/>
        </w:rPr>
        <w:t xml:space="preserve"> position</w:t>
      </w:r>
      <w:r w:rsidR="001C549A" w:rsidRPr="00C22E10">
        <w:rPr>
          <w:rFonts w:ascii="New Times Roman" w:hAnsi="New Times Roman" w:cs="Calibri"/>
          <w:sz w:val="24"/>
          <w:szCs w:val="24"/>
          <w:lang w:val="en-US"/>
        </w:rPr>
        <w:t xml:space="preserve">, amount of </w:t>
      </w:r>
      <w:r w:rsidR="00CA4821" w:rsidRPr="00C22E10">
        <w:rPr>
          <w:rFonts w:ascii="New Times Roman" w:hAnsi="New Times Roman" w:cs="Calibri"/>
          <w:sz w:val="24"/>
          <w:szCs w:val="24"/>
          <w:lang w:val="en-US"/>
        </w:rPr>
        <w:t>staff,</w:t>
      </w:r>
      <w:r w:rsidR="00CA4821" w:rsidRPr="000A2CD3">
        <w:rPr>
          <w:rFonts w:ascii="New Times Roman" w:hAnsi="New Times Roman" w:cs="Calibri"/>
          <w:sz w:val="24"/>
          <w:szCs w:val="24"/>
          <w:lang w:val="en-US"/>
        </w:rPr>
        <w:t xml:space="preserve"> working area and the origins of the endowment. See table 2 for an overview. </w:t>
      </w:r>
    </w:p>
    <w:p w14:paraId="015E27B9" w14:textId="6383F828" w:rsidR="004B3334" w:rsidRPr="00CF0C5A" w:rsidRDefault="00CA4821" w:rsidP="004B3334">
      <w:pPr>
        <w:rPr>
          <w:rFonts w:ascii="Times New Roman" w:hAnsi="Times New Roman" w:cs="Times New Roman"/>
          <w:lang w:val="en-US"/>
        </w:rPr>
      </w:pPr>
      <w:r w:rsidRPr="00CF0C5A">
        <w:rPr>
          <w:rFonts w:ascii="Times New Roman" w:hAnsi="Times New Roman" w:cs="Times New Roman"/>
          <w:lang w:val="en-US"/>
        </w:rPr>
        <w:t>Table</w:t>
      </w:r>
      <w:r w:rsidR="00CF0C5A">
        <w:rPr>
          <w:rFonts w:ascii="Times New Roman" w:hAnsi="Times New Roman" w:cs="Times New Roman"/>
          <w:lang w:val="en-US"/>
        </w:rPr>
        <w:t xml:space="preserve"> </w:t>
      </w:r>
      <w:r w:rsidRPr="00CF0C5A">
        <w:rPr>
          <w:rFonts w:ascii="Times New Roman" w:hAnsi="Times New Roman" w:cs="Times New Roman"/>
          <w:lang w:val="en-US"/>
        </w:rPr>
        <w:t xml:space="preserve">2: </w:t>
      </w:r>
      <w:r w:rsidR="004B3334" w:rsidRPr="00CF0C5A">
        <w:rPr>
          <w:rFonts w:ascii="Times New Roman" w:hAnsi="Times New Roman" w:cs="Times New Roman"/>
          <w:lang w:val="en-US"/>
        </w:rPr>
        <w:t xml:space="preserve">Characteristics of foundations that </w:t>
      </w:r>
      <w:r w:rsidR="009D611E" w:rsidRPr="00CF0C5A">
        <w:rPr>
          <w:rFonts w:ascii="Times New Roman" w:hAnsi="Times New Roman" w:cs="Times New Roman"/>
          <w:lang w:val="en-US"/>
        </w:rPr>
        <w:t xml:space="preserve">the eleven </w:t>
      </w:r>
      <w:r w:rsidR="004B3334" w:rsidRPr="00CF0C5A">
        <w:rPr>
          <w:rFonts w:ascii="Times New Roman" w:hAnsi="Times New Roman" w:cs="Times New Roman"/>
          <w:lang w:val="en-US"/>
        </w:rPr>
        <w:t>interviewees represen</w:t>
      </w:r>
      <w:r w:rsidR="00CA7BDD" w:rsidRPr="00CF0C5A">
        <w:rPr>
          <w:rFonts w:ascii="Times New Roman" w:hAnsi="Times New Roman" w:cs="Times New Roman"/>
          <w:lang w:val="en-US"/>
        </w:rPr>
        <w:t>t</w:t>
      </w:r>
    </w:p>
    <w:tbl>
      <w:tblPr>
        <w:tblStyle w:val="Tabelraster"/>
        <w:tblpPr w:leftFromText="141" w:rightFromText="141" w:vertAnchor="text" w:tblpY="1"/>
        <w:tblOverlap w:val="never"/>
        <w:tblW w:w="0" w:type="auto"/>
        <w:tblLook w:val="04A0" w:firstRow="1" w:lastRow="0" w:firstColumn="1" w:lastColumn="0" w:noHBand="0" w:noVBand="1"/>
      </w:tblPr>
      <w:tblGrid>
        <w:gridCol w:w="1371"/>
        <w:gridCol w:w="1917"/>
        <w:gridCol w:w="2446"/>
        <w:gridCol w:w="1519"/>
        <w:gridCol w:w="1809"/>
      </w:tblGrid>
      <w:tr w:rsidR="0048167F" w:rsidRPr="00A309E1" w14:paraId="45541A81" w14:textId="77777777" w:rsidTr="0048167F">
        <w:tc>
          <w:tcPr>
            <w:tcW w:w="1371" w:type="dxa"/>
          </w:tcPr>
          <w:p w14:paraId="0E35D0E4" w14:textId="16B34882" w:rsidR="0048167F" w:rsidRPr="00A309E1" w:rsidRDefault="0048167F" w:rsidP="004E0852">
            <w:pPr>
              <w:rPr>
                <w:rFonts w:ascii="Times New Roman" w:hAnsi="Times New Roman" w:cs="Times New Roman"/>
                <w:b/>
                <w:bCs/>
              </w:rPr>
            </w:pPr>
            <w:r w:rsidRPr="00A309E1">
              <w:rPr>
                <w:rFonts w:ascii="Times New Roman" w:hAnsi="Times New Roman" w:cs="Times New Roman"/>
                <w:b/>
                <w:bCs/>
              </w:rPr>
              <w:t>Foundation</w:t>
            </w:r>
          </w:p>
        </w:tc>
        <w:tc>
          <w:tcPr>
            <w:tcW w:w="1917" w:type="dxa"/>
          </w:tcPr>
          <w:p w14:paraId="7B4FCC28" w14:textId="0010C2FD" w:rsidR="0048167F" w:rsidRPr="00A309E1" w:rsidRDefault="0048167F" w:rsidP="004E0852">
            <w:pPr>
              <w:rPr>
                <w:rFonts w:ascii="Times New Roman" w:hAnsi="Times New Roman" w:cs="Times New Roman"/>
                <w:b/>
                <w:bCs/>
              </w:rPr>
            </w:pPr>
            <w:proofErr w:type="spellStart"/>
            <w:r>
              <w:rPr>
                <w:rFonts w:ascii="Times New Roman" w:hAnsi="Times New Roman" w:cs="Times New Roman"/>
                <w:b/>
                <w:bCs/>
              </w:rPr>
              <w:t>Position</w:t>
            </w:r>
            <w:proofErr w:type="spellEnd"/>
            <w:r>
              <w:rPr>
                <w:rFonts w:ascii="Times New Roman" w:hAnsi="Times New Roman" w:cs="Times New Roman"/>
                <w:b/>
                <w:bCs/>
              </w:rPr>
              <w:t xml:space="preserve"> </w:t>
            </w:r>
            <w:proofErr w:type="spellStart"/>
            <w:r>
              <w:rPr>
                <w:rFonts w:ascii="Times New Roman" w:hAnsi="Times New Roman" w:cs="Times New Roman"/>
                <w:b/>
                <w:bCs/>
              </w:rPr>
              <w:t>interviewee</w:t>
            </w:r>
            <w:proofErr w:type="spellEnd"/>
          </w:p>
        </w:tc>
        <w:tc>
          <w:tcPr>
            <w:tcW w:w="2446" w:type="dxa"/>
          </w:tcPr>
          <w:p w14:paraId="02CC790C" w14:textId="56CFC1EF" w:rsidR="0048167F" w:rsidRPr="00A309E1" w:rsidRDefault="0048167F" w:rsidP="004E0852">
            <w:pPr>
              <w:rPr>
                <w:rFonts w:ascii="Times New Roman" w:hAnsi="Times New Roman" w:cs="Times New Roman"/>
                <w:b/>
                <w:bCs/>
              </w:rPr>
            </w:pPr>
            <w:proofErr w:type="spellStart"/>
            <w:r w:rsidRPr="00A309E1">
              <w:rPr>
                <w:rFonts w:ascii="Times New Roman" w:hAnsi="Times New Roman" w:cs="Times New Roman"/>
                <w:b/>
                <w:bCs/>
              </w:rPr>
              <w:t>Staffmembers</w:t>
            </w:r>
            <w:proofErr w:type="spellEnd"/>
            <w:r w:rsidRPr="00A309E1">
              <w:rPr>
                <w:rFonts w:ascii="Times New Roman" w:hAnsi="Times New Roman" w:cs="Times New Roman"/>
                <w:b/>
                <w:bCs/>
              </w:rPr>
              <w:t xml:space="preserve"> (director incl.)</w:t>
            </w:r>
          </w:p>
        </w:tc>
        <w:tc>
          <w:tcPr>
            <w:tcW w:w="1519" w:type="dxa"/>
          </w:tcPr>
          <w:p w14:paraId="5266ABDF" w14:textId="195784BE" w:rsidR="0048167F" w:rsidRPr="00A309E1" w:rsidRDefault="0048167F" w:rsidP="004E0852">
            <w:pPr>
              <w:rPr>
                <w:rFonts w:ascii="Times New Roman" w:hAnsi="Times New Roman" w:cs="Times New Roman"/>
                <w:b/>
                <w:bCs/>
              </w:rPr>
            </w:pPr>
            <w:proofErr w:type="spellStart"/>
            <w:r w:rsidRPr="00A309E1">
              <w:rPr>
                <w:rFonts w:ascii="Times New Roman" w:hAnsi="Times New Roman" w:cs="Times New Roman"/>
                <w:b/>
                <w:bCs/>
              </w:rPr>
              <w:t>Working</w:t>
            </w:r>
            <w:proofErr w:type="spellEnd"/>
            <w:r w:rsidRPr="00A309E1">
              <w:rPr>
                <w:rFonts w:ascii="Times New Roman" w:hAnsi="Times New Roman" w:cs="Times New Roman"/>
                <w:b/>
                <w:bCs/>
              </w:rPr>
              <w:t xml:space="preserve"> area</w:t>
            </w:r>
          </w:p>
        </w:tc>
        <w:tc>
          <w:tcPr>
            <w:tcW w:w="1809" w:type="dxa"/>
          </w:tcPr>
          <w:p w14:paraId="794C6EFD" w14:textId="36ED8DD3" w:rsidR="0048167F" w:rsidRPr="00A309E1" w:rsidRDefault="0048167F" w:rsidP="004E0852">
            <w:pPr>
              <w:rPr>
                <w:rFonts w:ascii="Times New Roman" w:hAnsi="Times New Roman" w:cs="Times New Roman"/>
                <w:b/>
                <w:bCs/>
              </w:rPr>
            </w:pPr>
            <w:proofErr w:type="spellStart"/>
            <w:r w:rsidRPr="00A309E1">
              <w:rPr>
                <w:rFonts w:ascii="Times New Roman" w:hAnsi="Times New Roman" w:cs="Times New Roman"/>
                <w:b/>
                <w:bCs/>
              </w:rPr>
              <w:t>Origin</w:t>
            </w:r>
            <w:proofErr w:type="spellEnd"/>
            <w:r w:rsidRPr="00A309E1">
              <w:rPr>
                <w:rFonts w:ascii="Times New Roman" w:hAnsi="Times New Roman" w:cs="Times New Roman"/>
                <w:b/>
                <w:bCs/>
              </w:rPr>
              <w:t xml:space="preserve"> </w:t>
            </w:r>
            <w:proofErr w:type="spellStart"/>
            <w:r w:rsidRPr="00A309E1">
              <w:rPr>
                <w:rFonts w:ascii="Times New Roman" w:hAnsi="Times New Roman" w:cs="Times New Roman"/>
                <w:b/>
                <w:bCs/>
              </w:rPr>
              <w:t>endowment</w:t>
            </w:r>
            <w:proofErr w:type="spellEnd"/>
            <w:r w:rsidRPr="00A309E1">
              <w:rPr>
                <w:rFonts w:ascii="Times New Roman" w:hAnsi="Times New Roman" w:cs="Times New Roman"/>
                <w:b/>
                <w:bCs/>
              </w:rPr>
              <w:t xml:space="preserve"> </w:t>
            </w:r>
          </w:p>
        </w:tc>
      </w:tr>
      <w:tr w:rsidR="0048167F" w:rsidRPr="00A309E1" w14:paraId="69AE9A4A" w14:textId="77777777" w:rsidTr="0048167F">
        <w:tc>
          <w:tcPr>
            <w:tcW w:w="1371" w:type="dxa"/>
          </w:tcPr>
          <w:p w14:paraId="46899C22" w14:textId="77777777" w:rsidR="0048167F" w:rsidRPr="00A309E1" w:rsidRDefault="0048167F" w:rsidP="004E0852">
            <w:pPr>
              <w:rPr>
                <w:rFonts w:ascii="Times New Roman" w:hAnsi="Times New Roman" w:cs="Times New Roman"/>
              </w:rPr>
            </w:pPr>
            <w:r w:rsidRPr="00A309E1">
              <w:rPr>
                <w:rFonts w:ascii="Times New Roman" w:hAnsi="Times New Roman" w:cs="Times New Roman"/>
              </w:rPr>
              <w:t>I-01</w:t>
            </w:r>
          </w:p>
          <w:p w14:paraId="283792F4" w14:textId="368ECDA3" w:rsidR="0048167F" w:rsidRPr="00A309E1" w:rsidRDefault="0048167F" w:rsidP="004E0852">
            <w:pPr>
              <w:rPr>
                <w:rFonts w:ascii="Times New Roman" w:hAnsi="Times New Roman" w:cs="Times New Roman"/>
              </w:rPr>
            </w:pPr>
          </w:p>
        </w:tc>
        <w:tc>
          <w:tcPr>
            <w:tcW w:w="1917" w:type="dxa"/>
          </w:tcPr>
          <w:p w14:paraId="3037A4F1" w14:textId="1FD3CCCC" w:rsidR="0048167F" w:rsidRPr="00A309E1" w:rsidRDefault="0048167F" w:rsidP="004E0852">
            <w:pPr>
              <w:rPr>
                <w:rFonts w:ascii="Times New Roman" w:hAnsi="Times New Roman" w:cs="Times New Roman"/>
              </w:rPr>
            </w:pPr>
            <w:r>
              <w:rPr>
                <w:rFonts w:ascii="Times New Roman" w:hAnsi="Times New Roman" w:cs="Times New Roman"/>
              </w:rPr>
              <w:t>Board member</w:t>
            </w:r>
          </w:p>
        </w:tc>
        <w:tc>
          <w:tcPr>
            <w:tcW w:w="2446" w:type="dxa"/>
          </w:tcPr>
          <w:p w14:paraId="5796E2BF" w14:textId="3F580EAC" w:rsidR="0048167F" w:rsidRPr="00A309E1" w:rsidRDefault="0048167F" w:rsidP="004E0852">
            <w:pPr>
              <w:rPr>
                <w:rFonts w:ascii="Times New Roman" w:hAnsi="Times New Roman" w:cs="Times New Roman"/>
              </w:rPr>
            </w:pPr>
            <w:r w:rsidRPr="00A309E1">
              <w:rPr>
                <w:rFonts w:ascii="Times New Roman" w:hAnsi="Times New Roman" w:cs="Times New Roman"/>
              </w:rPr>
              <w:t xml:space="preserve">1,5 </w:t>
            </w:r>
          </w:p>
        </w:tc>
        <w:tc>
          <w:tcPr>
            <w:tcW w:w="1519" w:type="dxa"/>
          </w:tcPr>
          <w:p w14:paraId="6DE0E900" w14:textId="05DBE981" w:rsidR="0048167F" w:rsidRPr="00A309E1" w:rsidRDefault="0048167F" w:rsidP="004E0852">
            <w:pPr>
              <w:rPr>
                <w:rFonts w:ascii="Times New Roman" w:hAnsi="Times New Roman" w:cs="Times New Roman"/>
              </w:rPr>
            </w:pPr>
            <w:r w:rsidRPr="00A309E1">
              <w:rPr>
                <w:rFonts w:ascii="Times New Roman" w:hAnsi="Times New Roman" w:cs="Times New Roman"/>
              </w:rPr>
              <w:t>International</w:t>
            </w:r>
          </w:p>
        </w:tc>
        <w:tc>
          <w:tcPr>
            <w:tcW w:w="1809" w:type="dxa"/>
          </w:tcPr>
          <w:p w14:paraId="52859C37" w14:textId="47DC6A25" w:rsidR="0048167F" w:rsidRPr="00A309E1" w:rsidRDefault="0048167F" w:rsidP="004E0852">
            <w:pPr>
              <w:rPr>
                <w:rFonts w:ascii="Times New Roman" w:hAnsi="Times New Roman" w:cs="Times New Roman"/>
              </w:rPr>
            </w:pPr>
            <w:r w:rsidRPr="00A309E1">
              <w:rPr>
                <w:rFonts w:ascii="Times New Roman" w:hAnsi="Times New Roman" w:cs="Times New Roman"/>
              </w:rPr>
              <w:t>Family</w:t>
            </w:r>
          </w:p>
        </w:tc>
      </w:tr>
      <w:tr w:rsidR="0048167F" w:rsidRPr="00A309E1" w14:paraId="3BDC4133" w14:textId="77777777" w:rsidTr="0048167F">
        <w:tc>
          <w:tcPr>
            <w:tcW w:w="1371" w:type="dxa"/>
          </w:tcPr>
          <w:p w14:paraId="6A620423" w14:textId="77777777" w:rsidR="0048167F" w:rsidRPr="00A309E1" w:rsidRDefault="0048167F" w:rsidP="004E0852">
            <w:pPr>
              <w:rPr>
                <w:rFonts w:ascii="Times New Roman" w:hAnsi="Times New Roman" w:cs="Times New Roman"/>
              </w:rPr>
            </w:pPr>
            <w:r w:rsidRPr="00A309E1">
              <w:rPr>
                <w:rFonts w:ascii="Times New Roman" w:hAnsi="Times New Roman" w:cs="Times New Roman"/>
              </w:rPr>
              <w:t xml:space="preserve">I-02 </w:t>
            </w:r>
          </w:p>
          <w:p w14:paraId="4D45AB33" w14:textId="086C5023" w:rsidR="0048167F" w:rsidRPr="00A309E1" w:rsidRDefault="0048167F" w:rsidP="004E0852">
            <w:pPr>
              <w:rPr>
                <w:rFonts w:ascii="Times New Roman" w:hAnsi="Times New Roman" w:cs="Times New Roman"/>
              </w:rPr>
            </w:pPr>
          </w:p>
        </w:tc>
        <w:tc>
          <w:tcPr>
            <w:tcW w:w="1917" w:type="dxa"/>
          </w:tcPr>
          <w:p w14:paraId="0A4B0469" w14:textId="08D973DE" w:rsidR="0048167F" w:rsidRPr="00A309E1" w:rsidRDefault="0048167F" w:rsidP="004E0852">
            <w:pPr>
              <w:rPr>
                <w:rFonts w:ascii="Times New Roman" w:hAnsi="Times New Roman" w:cs="Times New Roman"/>
              </w:rPr>
            </w:pPr>
            <w:r>
              <w:rPr>
                <w:rFonts w:ascii="Times New Roman" w:hAnsi="Times New Roman" w:cs="Times New Roman"/>
              </w:rPr>
              <w:t>Director</w:t>
            </w:r>
          </w:p>
        </w:tc>
        <w:tc>
          <w:tcPr>
            <w:tcW w:w="2446" w:type="dxa"/>
          </w:tcPr>
          <w:p w14:paraId="2CA5EBA6" w14:textId="61BF7DD3" w:rsidR="0048167F" w:rsidRPr="00A309E1" w:rsidRDefault="0048167F" w:rsidP="004E0852">
            <w:pPr>
              <w:rPr>
                <w:rFonts w:ascii="Times New Roman" w:hAnsi="Times New Roman" w:cs="Times New Roman"/>
              </w:rPr>
            </w:pPr>
            <w:r w:rsidRPr="00A309E1">
              <w:rPr>
                <w:rFonts w:ascii="Times New Roman" w:hAnsi="Times New Roman" w:cs="Times New Roman"/>
              </w:rPr>
              <w:t>11</w:t>
            </w:r>
          </w:p>
        </w:tc>
        <w:tc>
          <w:tcPr>
            <w:tcW w:w="1519" w:type="dxa"/>
          </w:tcPr>
          <w:p w14:paraId="0535CFF8" w14:textId="423FEBAD" w:rsidR="0048167F" w:rsidRPr="00A309E1" w:rsidRDefault="0048167F" w:rsidP="004E0852">
            <w:pPr>
              <w:rPr>
                <w:rFonts w:ascii="Times New Roman" w:hAnsi="Times New Roman" w:cs="Times New Roman"/>
              </w:rPr>
            </w:pPr>
            <w:r w:rsidRPr="00A309E1">
              <w:rPr>
                <w:rFonts w:ascii="Times New Roman" w:hAnsi="Times New Roman" w:cs="Times New Roman"/>
              </w:rPr>
              <w:t>National</w:t>
            </w:r>
          </w:p>
        </w:tc>
        <w:tc>
          <w:tcPr>
            <w:tcW w:w="1809" w:type="dxa"/>
          </w:tcPr>
          <w:p w14:paraId="744E0D4D" w14:textId="6857A3DA" w:rsidR="0048167F" w:rsidRPr="00A309E1" w:rsidRDefault="0048167F" w:rsidP="004E0852">
            <w:pPr>
              <w:rPr>
                <w:rFonts w:ascii="Times New Roman" w:hAnsi="Times New Roman" w:cs="Times New Roman"/>
              </w:rPr>
            </w:pPr>
            <w:proofErr w:type="spellStart"/>
            <w:r w:rsidRPr="00A309E1">
              <w:rPr>
                <w:rFonts w:ascii="Times New Roman" w:hAnsi="Times New Roman" w:cs="Times New Roman"/>
              </w:rPr>
              <w:t>Sold</w:t>
            </w:r>
            <w:proofErr w:type="spellEnd"/>
            <w:r w:rsidRPr="00A309E1">
              <w:rPr>
                <w:rFonts w:ascii="Times New Roman" w:hAnsi="Times New Roman" w:cs="Times New Roman"/>
              </w:rPr>
              <w:t xml:space="preserve"> corporation</w:t>
            </w:r>
          </w:p>
        </w:tc>
      </w:tr>
      <w:tr w:rsidR="0048167F" w:rsidRPr="00A309E1" w14:paraId="704D3B8A" w14:textId="77777777" w:rsidTr="0048167F">
        <w:tc>
          <w:tcPr>
            <w:tcW w:w="1371" w:type="dxa"/>
          </w:tcPr>
          <w:p w14:paraId="0BBE215D" w14:textId="4F49B9F1" w:rsidR="0048167F" w:rsidRPr="00A309E1" w:rsidRDefault="0048167F" w:rsidP="004E0852">
            <w:pPr>
              <w:rPr>
                <w:rFonts w:ascii="Times New Roman" w:hAnsi="Times New Roman" w:cs="Times New Roman"/>
              </w:rPr>
            </w:pPr>
            <w:r w:rsidRPr="00A309E1">
              <w:rPr>
                <w:rFonts w:ascii="Times New Roman" w:hAnsi="Times New Roman" w:cs="Times New Roman"/>
              </w:rPr>
              <w:t xml:space="preserve">I-03 </w:t>
            </w:r>
          </w:p>
        </w:tc>
        <w:tc>
          <w:tcPr>
            <w:tcW w:w="1917" w:type="dxa"/>
          </w:tcPr>
          <w:p w14:paraId="22485FDB" w14:textId="58E5F913" w:rsidR="0048167F" w:rsidRPr="00A309E1" w:rsidRDefault="0048167F" w:rsidP="004E0852">
            <w:pPr>
              <w:rPr>
                <w:rFonts w:ascii="Times New Roman" w:hAnsi="Times New Roman" w:cs="Times New Roman"/>
              </w:rPr>
            </w:pPr>
            <w:r>
              <w:rPr>
                <w:rFonts w:ascii="Times New Roman" w:hAnsi="Times New Roman" w:cs="Times New Roman"/>
              </w:rPr>
              <w:t>Board member</w:t>
            </w:r>
          </w:p>
        </w:tc>
        <w:tc>
          <w:tcPr>
            <w:tcW w:w="2446" w:type="dxa"/>
          </w:tcPr>
          <w:p w14:paraId="1F6F86EF" w14:textId="7AF4F42D" w:rsidR="0048167F" w:rsidRPr="00A309E1" w:rsidRDefault="0048167F" w:rsidP="004E0852">
            <w:pPr>
              <w:rPr>
                <w:rFonts w:ascii="Times New Roman" w:hAnsi="Times New Roman" w:cs="Times New Roman"/>
              </w:rPr>
            </w:pPr>
            <w:r w:rsidRPr="00A309E1">
              <w:rPr>
                <w:rFonts w:ascii="Times New Roman" w:hAnsi="Times New Roman" w:cs="Times New Roman"/>
              </w:rPr>
              <w:t>6</w:t>
            </w:r>
          </w:p>
        </w:tc>
        <w:tc>
          <w:tcPr>
            <w:tcW w:w="1519" w:type="dxa"/>
          </w:tcPr>
          <w:p w14:paraId="25B8DBDC" w14:textId="3DF8320B" w:rsidR="0048167F" w:rsidRPr="00A309E1" w:rsidRDefault="0048167F" w:rsidP="004E0852">
            <w:pPr>
              <w:rPr>
                <w:rFonts w:ascii="Times New Roman" w:hAnsi="Times New Roman" w:cs="Times New Roman"/>
              </w:rPr>
            </w:pPr>
            <w:proofErr w:type="spellStart"/>
            <w:r w:rsidRPr="00A309E1">
              <w:rPr>
                <w:rFonts w:ascii="Times New Roman" w:hAnsi="Times New Roman" w:cs="Times New Roman"/>
              </w:rPr>
              <w:t>Regional</w:t>
            </w:r>
            <w:proofErr w:type="spellEnd"/>
          </w:p>
        </w:tc>
        <w:tc>
          <w:tcPr>
            <w:tcW w:w="1809" w:type="dxa"/>
          </w:tcPr>
          <w:p w14:paraId="149844A9" w14:textId="7C78148A" w:rsidR="0048167F" w:rsidRPr="00A309E1" w:rsidRDefault="0048167F" w:rsidP="004E0852">
            <w:pPr>
              <w:rPr>
                <w:rFonts w:ascii="Times New Roman" w:hAnsi="Times New Roman" w:cs="Times New Roman"/>
              </w:rPr>
            </w:pPr>
            <w:proofErr w:type="spellStart"/>
            <w:r w:rsidRPr="00A309E1">
              <w:rPr>
                <w:rFonts w:ascii="Times New Roman" w:hAnsi="Times New Roman" w:cs="Times New Roman"/>
              </w:rPr>
              <w:t>Local</w:t>
            </w:r>
            <w:proofErr w:type="spellEnd"/>
            <w:r w:rsidRPr="00A309E1">
              <w:rPr>
                <w:rFonts w:ascii="Times New Roman" w:hAnsi="Times New Roman" w:cs="Times New Roman"/>
              </w:rPr>
              <w:t xml:space="preserve"> </w:t>
            </w:r>
            <w:proofErr w:type="spellStart"/>
            <w:r w:rsidRPr="00A309E1">
              <w:rPr>
                <w:rFonts w:ascii="Times New Roman" w:hAnsi="Times New Roman" w:cs="Times New Roman"/>
              </w:rPr>
              <w:t>government</w:t>
            </w:r>
            <w:proofErr w:type="spellEnd"/>
            <w:r w:rsidRPr="00A309E1">
              <w:rPr>
                <w:rFonts w:ascii="Times New Roman" w:hAnsi="Times New Roman" w:cs="Times New Roman"/>
              </w:rPr>
              <w:t xml:space="preserve"> </w:t>
            </w:r>
          </w:p>
        </w:tc>
      </w:tr>
      <w:tr w:rsidR="0048167F" w:rsidRPr="00A309E1" w14:paraId="738122AF" w14:textId="77777777" w:rsidTr="0048167F">
        <w:tc>
          <w:tcPr>
            <w:tcW w:w="1371" w:type="dxa"/>
          </w:tcPr>
          <w:p w14:paraId="5DF220C8" w14:textId="2EA6BBBD" w:rsidR="0048167F" w:rsidRPr="00A309E1" w:rsidRDefault="0048167F" w:rsidP="004E0852">
            <w:pPr>
              <w:rPr>
                <w:rFonts w:ascii="Times New Roman" w:hAnsi="Times New Roman" w:cs="Times New Roman"/>
              </w:rPr>
            </w:pPr>
            <w:r w:rsidRPr="00A309E1">
              <w:rPr>
                <w:rFonts w:ascii="Times New Roman" w:hAnsi="Times New Roman" w:cs="Times New Roman"/>
              </w:rPr>
              <w:t xml:space="preserve">I-04 </w:t>
            </w:r>
          </w:p>
        </w:tc>
        <w:tc>
          <w:tcPr>
            <w:tcW w:w="1917" w:type="dxa"/>
          </w:tcPr>
          <w:p w14:paraId="77BB0262" w14:textId="1F6573D8" w:rsidR="0048167F" w:rsidRPr="00A309E1" w:rsidRDefault="0048167F" w:rsidP="004E0852">
            <w:pPr>
              <w:rPr>
                <w:rFonts w:ascii="Times New Roman" w:hAnsi="Times New Roman" w:cs="Times New Roman"/>
              </w:rPr>
            </w:pPr>
            <w:r>
              <w:rPr>
                <w:rFonts w:ascii="Times New Roman" w:hAnsi="Times New Roman" w:cs="Times New Roman"/>
              </w:rPr>
              <w:t>Director</w:t>
            </w:r>
          </w:p>
        </w:tc>
        <w:tc>
          <w:tcPr>
            <w:tcW w:w="2446" w:type="dxa"/>
          </w:tcPr>
          <w:p w14:paraId="3A69FA3D" w14:textId="4D9211A0" w:rsidR="0048167F" w:rsidRPr="00A309E1" w:rsidRDefault="0048167F" w:rsidP="004E0852">
            <w:pPr>
              <w:rPr>
                <w:rFonts w:ascii="Times New Roman" w:hAnsi="Times New Roman" w:cs="Times New Roman"/>
              </w:rPr>
            </w:pPr>
            <w:r w:rsidRPr="00A309E1">
              <w:rPr>
                <w:rFonts w:ascii="Times New Roman" w:hAnsi="Times New Roman" w:cs="Times New Roman"/>
              </w:rPr>
              <w:t>7</w:t>
            </w:r>
          </w:p>
        </w:tc>
        <w:tc>
          <w:tcPr>
            <w:tcW w:w="1519" w:type="dxa"/>
          </w:tcPr>
          <w:p w14:paraId="409D1912" w14:textId="61277C26" w:rsidR="0048167F" w:rsidRPr="00A309E1" w:rsidRDefault="0048167F" w:rsidP="004E0852">
            <w:pPr>
              <w:rPr>
                <w:rFonts w:ascii="Times New Roman" w:hAnsi="Times New Roman" w:cs="Times New Roman"/>
              </w:rPr>
            </w:pPr>
            <w:r w:rsidRPr="00A309E1">
              <w:rPr>
                <w:rFonts w:ascii="Times New Roman" w:hAnsi="Times New Roman" w:cs="Times New Roman"/>
              </w:rPr>
              <w:t>National</w:t>
            </w:r>
          </w:p>
        </w:tc>
        <w:tc>
          <w:tcPr>
            <w:tcW w:w="1809" w:type="dxa"/>
          </w:tcPr>
          <w:p w14:paraId="0EB1D180" w14:textId="3FD745C9" w:rsidR="0048167F" w:rsidRPr="00A309E1" w:rsidRDefault="0048167F" w:rsidP="004E0852">
            <w:pPr>
              <w:rPr>
                <w:rFonts w:ascii="Times New Roman" w:hAnsi="Times New Roman" w:cs="Times New Roman"/>
              </w:rPr>
            </w:pPr>
            <w:r w:rsidRPr="00A309E1">
              <w:rPr>
                <w:rFonts w:ascii="Times New Roman" w:hAnsi="Times New Roman" w:cs="Times New Roman"/>
              </w:rPr>
              <w:t>Family</w:t>
            </w:r>
          </w:p>
        </w:tc>
      </w:tr>
      <w:tr w:rsidR="0048167F" w:rsidRPr="00A309E1" w14:paraId="2B9CDE30" w14:textId="77777777" w:rsidTr="0048167F">
        <w:tc>
          <w:tcPr>
            <w:tcW w:w="1371" w:type="dxa"/>
          </w:tcPr>
          <w:p w14:paraId="3C1C8FA8" w14:textId="77777777" w:rsidR="0048167F" w:rsidRPr="00A309E1" w:rsidRDefault="0048167F" w:rsidP="004E0852">
            <w:pPr>
              <w:rPr>
                <w:rFonts w:ascii="Times New Roman" w:hAnsi="Times New Roman" w:cs="Times New Roman"/>
              </w:rPr>
            </w:pPr>
            <w:r w:rsidRPr="00A309E1">
              <w:rPr>
                <w:rFonts w:ascii="Times New Roman" w:hAnsi="Times New Roman" w:cs="Times New Roman"/>
              </w:rPr>
              <w:t>I-05</w:t>
            </w:r>
          </w:p>
          <w:p w14:paraId="2EBFF214" w14:textId="76008A79" w:rsidR="0048167F" w:rsidRPr="00A309E1" w:rsidRDefault="0048167F" w:rsidP="004E0852">
            <w:pPr>
              <w:rPr>
                <w:rFonts w:ascii="Times New Roman" w:hAnsi="Times New Roman" w:cs="Times New Roman"/>
              </w:rPr>
            </w:pPr>
          </w:p>
        </w:tc>
        <w:tc>
          <w:tcPr>
            <w:tcW w:w="1917" w:type="dxa"/>
          </w:tcPr>
          <w:p w14:paraId="21E185CF" w14:textId="29BE0E08" w:rsidR="0048167F" w:rsidRPr="00A309E1" w:rsidRDefault="0048167F" w:rsidP="004E0852">
            <w:pPr>
              <w:rPr>
                <w:rFonts w:ascii="Times New Roman" w:hAnsi="Times New Roman" w:cs="Times New Roman"/>
              </w:rPr>
            </w:pPr>
            <w:r>
              <w:rPr>
                <w:rFonts w:ascii="Times New Roman" w:hAnsi="Times New Roman" w:cs="Times New Roman"/>
              </w:rPr>
              <w:t>Director</w:t>
            </w:r>
          </w:p>
        </w:tc>
        <w:tc>
          <w:tcPr>
            <w:tcW w:w="2446" w:type="dxa"/>
          </w:tcPr>
          <w:p w14:paraId="41CF5B56" w14:textId="5C5772F2" w:rsidR="0048167F" w:rsidRPr="00A309E1" w:rsidRDefault="0048167F" w:rsidP="004E0852">
            <w:pPr>
              <w:rPr>
                <w:rFonts w:ascii="Times New Roman" w:hAnsi="Times New Roman" w:cs="Times New Roman"/>
              </w:rPr>
            </w:pPr>
            <w:r w:rsidRPr="00A309E1">
              <w:rPr>
                <w:rFonts w:ascii="Times New Roman" w:hAnsi="Times New Roman" w:cs="Times New Roman"/>
              </w:rPr>
              <w:t>14</w:t>
            </w:r>
          </w:p>
        </w:tc>
        <w:tc>
          <w:tcPr>
            <w:tcW w:w="1519" w:type="dxa"/>
          </w:tcPr>
          <w:p w14:paraId="1A62AE6A" w14:textId="3981EB2D" w:rsidR="0048167F" w:rsidRPr="00A309E1" w:rsidRDefault="0048167F" w:rsidP="004E0852">
            <w:pPr>
              <w:rPr>
                <w:rFonts w:ascii="Times New Roman" w:hAnsi="Times New Roman" w:cs="Times New Roman"/>
              </w:rPr>
            </w:pPr>
            <w:r w:rsidRPr="00A309E1">
              <w:rPr>
                <w:rFonts w:ascii="Times New Roman" w:hAnsi="Times New Roman" w:cs="Times New Roman"/>
              </w:rPr>
              <w:t>National</w:t>
            </w:r>
          </w:p>
        </w:tc>
        <w:tc>
          <w:tcPr>
            <w:tcW w:w="1809" w:type="dxa"/>
          </w:tcPr>
          <w:p w14:paraId="4AEFBFDE" w14:textId="65D79457" w:rsidR="0048167F" w:rsidRPr="00A309E1" w:rsidRDefault="0048167F" w:rsidP="004E0852">
            <w:pPr>
              <w:rPr>
                <w:rFonts w:ascii="Times New Roman" w:hAnsi="Times New Roman" w:cs="Times New Roman"/>
              </w:rPr>
            </w:pPr>
            <w:proofErr w:type="spellStart"/>
            <w:r w:rsidRPr="00A309E1">
              <w:rPr>
                <w:rFonts w:ascii="Times New Roman" w:hAnsi="Times New Roman" w:cs="Times New Roman"/>
              </w:rPr>
              <w:t>Sold</w:t>
            </w:r>
            <w:proofErr w:type="spellEnd"/>
            <w:r w:rsidRPr="00A309E1">
              <w:rPr>
                <w:rFonts w:ascii="Times New Roman" w:hAnsi="Times New Roman" w:cs="Times New Roman"/>
              </w:rPr>
              <w:t xml:space="preserve"> corporation</w:t>
            </w:r>
          </w:p>
        </w:tc>
      </w:tr>
      <w:tr w:rsidR="0048167F" w:rsidRPr="00A309E1" w14:paraId="53154170" w14:textId="77777777" w:rsidTr="0048167F">
        <w:tc>
          <w:tcPr>
            <w:tcW w:w="1371" w:type="dxa"/>
          </w:tcPr>
          <w:p w14:paraId="3C048EF6" w14:textId="77777777" w:rsidR="0048167F" w:rsidRPr="00A309E1" w:rsidRDefault="0048167F" w:rsidP="004E0852">
            <w:pPr>
              <w:rPr>
                <w:rFonts w:ascii="Times New Roman" w:hAnsi="Times New Roman" w:cs="Times New Roman"/>
              </w:rPr>
            </w:pPr>
            <w:r w:rsidRPr="00A309E1">
              <w:rPr>
                <w:rFonts w:ascii="Times New Roman" w:hAnsi="Times New Roman" w:cs="Times New Roman"/>
              </w:rPr>
              <w:t>I-06</w:t>
            </w:r>
          </w:p>
          <w:p w14:paraId="15ED3DB3" w14:textId="56BA5F7B" w:rsidR="0048167F" w:rsidRPr="00A309E1" w:rsidRDefault="0048167F" w:rsidP="004E0852">
            <w:pPr>
              <w:rPr>
                <w:rFonts w:ascii="Times New Roman" w:hAnsi="Times New Roman" w:cs="Times New Roman"/>
              </w:rPr>
            </w:pPr>
          </w:p>
        </w:tc>
        <w:tc>
          <w:tcPr>
            <w:tcW w:w="1917" w:type="dxa"/>
          </w:tcPr>
          <w:p w14:paraId="428CF76B" w14:textId="77777777" w:rsidR="0048167F" w:rsidRDefault="0048167F" w:rsidP="004E0852">
            <w:pPr>
              <w:rPr>
                <w:rFonts w:ascii="Times New Roman" w:hAnsi="Times New Roman" w:cs="Times New Roman"/>
              </w:rPr>
            </w:pPr>
            <w:r>
              <w:rPr>
                <w:rFonts w:ascii="Times New Roman" w:hAnsi="Times New Roman" w:cs="Times New Roman"/>
              </w:rPr>
              <w:t>Director</w:t>
            </w:r>
          </w:p>
          <w:p w14:paraId="4BF9DF40" w14:textId="6DEA4899" w:rsidR="0048167F" w:rsidRPr="00A309E1" w:rsidRDefault="0048167F" w:rsidP="004E0852">
            <w:pPr>
              <w:rPr>
                <w:rFonts w:ascii="Times New Roman" w:hAnsi="Times New Roman" w:cs="Times New Roman"/>
              </w:rPr>
            </w:pPr>
            <w:r>
              <w:rPr>
                <w:rFonts w:ascii="Times New Roman" w:hAnsi="Times New Roman" w:cs="Times New Roman"/>
              </w:rPr>
              <w:t>Board member</w:t>
            </w:r>
          </w:p>
        </w:tc>
        <w:tc>
          <w:tcPr>
            <w:tcW w:w="2446" w:type="dxa"/>
          </w:tcPr>
          <w:p w14:paraId="37C1AD1F" w14:textId="63D70C25" w:rsidR="0048167F" w:rsidRPr="00A309E1" w:rsidRDefault="0048167F" w:rsidP="004E0852">
            <w:pPr>
              <w:rPr>
                <w:rFonts w:ascii="Times New Roman" w:hAnsi="Times New Roman" w:cs="Times New Roman"/>
              </w:rPr>
            </w:pPr>
            <w:r w:rsidRPr="00A309E1">
              <w:rPr>
                <w:rFonts w:ascii="Times New Roman" w:hAnsi="Times New Roman" w:cs="Times New Roman"/>
              </w:rPr>
              <w:t>2</w:t>
            </w:r>
          </w:p>
        </w:tc>
        <w:tc>
          <w:tcPr>
            <w:tcW w:w="1519" w:type="dxa"/>
          </w:tcPr>
          <w:p w14:paraId="1A8BA737" w14:textId="5FA42A4E" w:rsidR="0048167F" w:rsidRPr="00A309E1" w:rsidRDefault="0048167F" w:rsidP="004E0852">
            <w:pPr>
              <w:rPr>
                <w:rFonts w:ascii="Times New Roman" w:hAnsi="Times New Roman" w:cs="Times New Roman"/>
              </w:rPr>
            </w:pPr>
            <w:r w:rsidRPr="00A309E1">
              <w:rPr>
                <w:rFonts w:ascii="Times New Roman" w:hAnsi="Times New Roman" w:cs="Times New Roman"/>
              </w:rPr>
              <w:t>National</w:t>
            </w:r>
          </w:p>
        </w:tc>
        <w:tc>
          <w:tcPr>
            <w:tcW w:w="1809" w:type="dxa"/>
          </w:tcPr>
          <w:p w14:paraId="1C1B4BAA" w14:textId="56C9E60F" w:rsidR="0048167F" w:rsidRPr="00A309E1" w:rsidRDefault="0048167F" w:rsidP="004E0852">
            <w:pPr>
              <w:rPr>
                <w:rFonts w:ascii="Times New Roman" w:hAnsi="Times New Roman" w:cs="Times New Roman"/>
              </w:rPr>
            </w:pPr>
            <w:r w:rsidRPr="00A309E1">
              <w:rPr>
                <w:rFonts w:ascii="Times New Roman" w:hAnsi="Times New Roman" w:cs="Times New Roman"/>
              </w:rPr>
              <w:t>Family</w:t>
            </w:r>
          </w:p>
        </w:tc>
      </w:tr>
      <w:tr w:rsidR="0048167F" w:rsidRPr="00A309E1" w14:paraId="1237D60A" w14:textId="77777777" w:rsidTr="0048167F">
        <w:tc>
          <w:tcPr>
            <w:tcW w:w="1371" w:type="dxa"/>
          </w:tcPr>
          <w:p w14:paraId="717C4272" w14:textId="77777777" w:rsidR="0048167F" w:rsidRPr="00A309E1" w:rsidRDefault="0048167F" w:rsidP="004E0852">
            <w:pPr>
              <w:rPr>
                <w:rFonts w:ascii="Times New Roman" w:hAnsi="Times New Roman" w:cs="Times New Roman"/>
              </w:rPr>
            </w:pPr>
            <w:r w:rsidRPr="00A309E1">
              <w:rPr>
                <w:rFonts w:ascii="Times New Roman" w:hAnsi="Times New Roman" w:cs="Times New Roman"/>
              </w:rPr>
              <w:t xml:space="preserve">I-07 </w:t>
            </w:r>
          </w:p>
          <w:p w14:paraId="470E0AAC" w14:textId="3F60DA23" w:rsidR="0048167F" w:rsidRPr="00A309E1" w:rsidRDefault="0048167F" w:rsidP="004E0852">
            <w:pPr>
              <w:rPr>
                <w:rFonts w:ascii="Times New Roman" w:hAnsi="Times New Roman" w:cs="Times New Roman"/>
              </w:rPr>
            </w:pPr>
          </w:p>
        </w:tc>
        <w:tc>
          <w:tcPr>
            <w:tcW w:w="1917" w:type="dxa"/>
          </w:tcPr>
          <w:p w14:paraId="4B5CEAAC" w14:textId="1676BE0A" w:rsidR="0048167F" w:rsidRPr="00A309E1" w:rsidRDefault="0048167F" w:rsidP="004E0852">
            <w:pPr>
              <w:rPr>
                <w:rFonts w:ascii="Times New Roman" w:hAnsi="Times New Roman" w:cs="Times New Roman"/>
              </w:rPr>
            </w:pPr>
            <w:r>
              <w:rPr>
                <w:rFonts w:ascii="Times New Roman" w:hAnsi="Times New Roman" w:cs="Times New Roman"/>
              </w:rPr>
              <w:t>Director</w:t>
            </w:r>
          </w:p>
        </w:tc>
        <w:tc>
          <w:tcPr>
            <w:tcW w:w="2446" w:type="dxa"/>
          </w:tcPr>
          <w:p w14:paraId="50240904" w14:textId="4BF68519" w:rsidR="0048167F" w:rsidRPr="00A309E1" w:rsidRDefault="0048167F" w:rsidP="004E0852">
            <w:pPr>
              <w:rPr>
                <w:rFonts w:ascii="Times New Roman" w:hAnsi="Times New Roman" w:cs="Times New Roman"/>
              </w:rPr>
            </w:pPr>
            <w:r w:rsidRPr="00A309E1">
              <w:rPr>
                <w:rFonts w:ascii="Times New Roman" w:hAnsi="Times New Roman" w:cs="Times New Roman"/>
              </w:rPr>
              <w:t>5</w:t>
            </w:r>
          </w:p>
        </w:tc>
        <w:tc>
          <w:tcPr>
            <w:tcW w:w="1519" w:type="dxa"/>
          </w:tcPr>
          <w:p w14:paraId="1BEC1E16" w14:textId="537B50E0" w:rsidR="0048167F" w:rsidRPr="00A309E1" w:rsidRDefault="0048167F" w:rsidP="004E0852">
            <w:pPr>
              <w:rPr>
                <w:rFonts w:ascii="Times New Roman" w:hAnsi="Times New Roman" w:cs="Times New Roman"/>
              </w:rPr>
            </w:pPr>
            <w:proofErr w:type="spellStart"/>
            <w:r w:rsidRPr="00A309E1">
              <w:rPr>
                <w:rFonts w:ascii="Times New Roman" w:hAnsi="Times New Roman" w:cs="Times New Roman"/>
              </w:rPr>
              <w:t>Regional</w:t>
            </w:r>
            <w:proofErr w:type="spellEnd"/>
          </w:p>
        </w:tc>
        <w:tc>
          <w:tcPr>
            <w:tcW w:w="1809" w:type="dxa"/>
          </w:tcPr>
          <w:p w14:paraId="117AB633" w14:textId="7A9AB3AE" w:rsidR="0048167F" w:rsidRPr="00A309E1" w:rsidRDefault="0048167F" w:rsidP="004E0852">
            <w:pPr>
              <w:rPr>
                <w:rFonts w:ascii="Times New Roman" w:hAnsi="Times New Roman" w:cs="Times New Roman"/>
              </w:rPr>
            </w:pPr>
            <w:r w:rsidRPr="00A309E1">
              <w:rPr>
                <w:rFonts w:ascii="Times New Roman" w:hAnsi="Times New Roman" w:cs="Times New Roman"/>
              </w:rPr>
              <w:t>Family</w:t>
            </w:r>
          </w:p>
        </w:tc>
      </w:tr>
      <w:tr w:rsidR="0048167F" w:rsidRPr="00A309E1" w14:paraId="0F7126ED" w14:textId="77777777" w:rsidTr="0048167F">
        <w:tc>
          <w:tcPr>
            <w:tcW w:w="1371" w:type="dxa"/>
          </w:tcPr>
          <w:p w14:paraId="031AF0AA" w14:textId="090B3A98" w:rsidR="0048167F" w:rsidRPr="00A309E1" w:rsidRDefault="0048167F" w:rsidP="004E0852">
            <w:pPr>
              <w:rPr>
                <w:rFonts w:ascii="Times New Roman" w:hAnsi="Times New Roman" w:cs="Times New Roman"/>
              </w:rPr>
            </w:pPr>
            <w:r w:rsidRPr="00A309E1">
              <w:rPr>
                <w:rFonts w:ascii="Times New Roman" w:hAnsi="Times New Roman" w:cs="Times New Roman"/>
              </w:rPr>
              <w:t xml:space="preserve">I-08 </w:t>
            </w:r>
          </w:p>
        </w:tc>
        <w:tc>
          <w:tcPr>
            <w:tcW w:w="1917" w:type="dxa"/>
          </w:tcPr>
          <w:p w14:paraId="0C4F9615" w14:textId="4F46A153" w:rsidR="0048167F" w:rsidRPr="00A309E1" w:rsidRDefault="0048167F" w:rsidP="004E0852">
            <w:pPr>
              <w:rPr>
                <w:rFonts w:ascii="Times New Roman" w:hAnsi="Times New Roman" w:cs="Times New Roman"/>
              </w:rPr>
            </w:pPr>
            <w:r>
              <w:rPr>
                <w:rFonts w:ascii="Times New Roman" w:hAnsi="Times New Roman" w:cs="Times New Roman"/>
              </w:rPr>
              <w:t>Director</w:t>
            </w:r>
          </w:p>
        </w:tc>
        <w:tc>
          <w:tcPr>
            <w:tcW w:w="2446" w:type="dxa"/>
          </w:tcPr>
          <w:p w14:paraId="043B0C85" w14:textId="46A3931D" w:rsidR="0048167F" w:rsidRPr="00A309E1" w:rsidRDefault="0048167F" w:rsidP="004E0852">
            <w:pPr>
              <w:rPr>
                <w:rFonts w:ascii="Times New Roman" w:hAnsi="Times New Roman" w:cs="Times New Roman"/>
              </w:rPr>
            </w:pPr>
            <w:r w:rsidRPr="00A309E1">
              <w:rPr>
                <w:rFonts w:ascii="Times New Roman" w:hAnsi="Times New Roman" w:cs="Times New Roman"/>
              </w:rPr>
              <w:t>11</w:t>
            </w:r>
          </w:p>
        </w:tc>
        <w:tc>
          <w:tcPr>
            <w:tcW w:w="1519" w:type="dxa"/>
          </w:tcPr>
          <w:p w14:paraId="7445D0BD" w14:textId="68453F63" w:rsidR="0048167F" w:rsidRPr="00A309E1" w:rsidRDefault="0048167F" w:rsidP="004E0852">
            <w:pPr>
              <w:rPr>
                <w:rFonts w:ascii="Times New Roman" w:hAnsi="Times New Roman" w:cs="Times New Roman"/>
              </w:rPr>
            </w:pPr>
            <w:r w:rsidRPr="00A309E1">
              <w:rPr>
                <w:rFonts w:ascii="Times New Roman" w:hAnsi="Times New Roman" w:cs="Times New Roman"/>
              </w:rPr>
              <w:t>International</w:t>
            </w:r>
          </w:p>
        </w:tc>
        <w:tc>
          <w:tcPr>
            <w:tcW w:w="1809" w:type="dxa"/>
          </w:tcPr>
          <w:p w14:paraId="685C06EE" w14:textId="4C4AFFD8" w:rsidR="0048167F" w:rsidRPr="00A309E1" w:rsidRDefault="0048167F" w:rsidP="004E0852">
            <w:pPr>
              <w:rPr>
                <w:rFonts w:ascii="Times New Roman" w:hAnsi="Times New Roman" w:cs="Times New Roman"/>
              </w:rPr>
            </w:pPr>
            <w:r w:rsidRPr="00A309E1">
              <w:rPr>
                <w:rFonts w:ascii="Times New Roman" w:hAnsi="Times New Roman" w:cs="Times New Roman"/>
              </w:rPr>
              <w:t>Family</w:t>
            </w:r>
          </w:p>
        </w:tc>
      </w:tr>
      <w:tr w:rsidR="0048167F" w:rsidRPr="00A309E1" w14:paraId="3FF6690C" w14:textId="77777777" w:rsidTr="0048167F">
        <w:tc>
          <w:tcPr>
            <w:tcW w:w="1371" w:type="dxa"/>
          </w:tcPr>
          <w:p w14:paraId="02EF014E" w14:textId="77777777" w:rsidR="0048167F" w:rsidRPr="00A309E1" w:rsidRDefault="0048167F" w:rsidP="004E0852">
            <w:pPr>
              <w:rPr>
                <w:rFonts w:ascii="Times New Roman" w:hAnsi="Times New Roman" w:cs="Times New Roman"/>
              </w:rPr>
            </w:pPr>
            <w:r w:rsidRPr="00A309E1">
              <w:rPr>
                <w:rFonts w:ascii="Times New Roman" w:hAnsi="Times New Roman" w:cs="Times New Roman"/>
              </w:rPr>
              <w:t xml:space="preserve">I-09 </w:t>
            </w:r>
          </w:p>
          <w:p w14:paraId="2611D173" w14:textId="4E0877DC" w:rsidR="0048167F" w:rsidRPr="00A309E1" w:rsidRDefault="0048167F" w:rsidP="004E0852">
            <w:pPr>
              <w:rPr>
                <w:rFonts w:ascii="Times New Roman" w:hAnsi="Times New Roman" w:cs="Times New Roman"/>
              </w:rPr>
            </w:pPr>
          </w:p>
        </w:tc>
        <w:tc>
          <w:tcPr>
            <w:tcW w:w="1917" w:type="dxa"/>
          </w:tcPr>
          <w:p w14:paraId="1F15A610" w14:textId="630CCCDC" w:rsidR="0048167F" w:rsidRPr="00A309E1" w:rsidRDefault="0048167F" w:rsidP="004E0852">
            <w:pPr>
              <w:rPr>
                <w:rFonts w:ascii="Times New Roman" w:hAnsi="Times New Roman" w:cs="Times New Roman"/>
              </w:rPr>
            </w:pPr>
            <w:r>
              <w:rPr>
                <w:rFonts w:ascii="Times New Roman" w:hAnsi="Times New Roman" w:cs="Times New Roman"/>
              </w:rPr>
              <w:t>Director</w:t>
            </w:r>
          </w:p>
        </w:tc>
        <w:tc>
          <w:tcPr>
            <w:tcW w:w="2446" w:type="dxa"/>
          </w:tcPr>
          <w:p w14:paraId="615E6AEA" w14:textId="643D4F3C" w:rsidR="0048167F" w:rsidRPr="00A309E1" w:rsidRDefault="0048167F" w:rsidP="004E0852">
            <w:pPr>
              <w:rPr>
                <w:rFonts w:ascii="Times New Roman" w:hAnsi="Times New Roman" w:cs="Times New Roman"/>
              </w:rPr>
            </w:pPr>
            <w:r w:rsidRPr="00A309E1">
              <w:rPr>
                <w:rFonts w:ascii="Times New Roman" w:hAnsi="Times New Roman" w:cs="Times New Roman"/>
              </w:rPr>
              <w:t>23</w:t>
            </w:r>
          </w:p>
        </w:tc>
        <w:tc>
          <w:tcPr>
            <w:tcW w:w="1519" w:type="dxa"/>
          </w:tcPr>
          <w:p w14:paraId="21BFBE65" w14:textId="60914E12" w:rsidR="0048167F" w:rsidRPr="00A309E1" w:rsidRDefault="0048167F" w:rsidP="004E0852">
            <w:pPr>
              <w:rPr>
                <w:rFonts w:ascii="Times New Roman" w:hAnsi="Times New Roman" w:cs="Times New Roman"/>
              </w:rPr>
            </w:pPr>
            <w:proofErr w:type="spellStart"/>
            <w:r w:rsidRPr="00A309E1">
              <w:rPr>
                <w:rFonts w:ascii="Times New Roman" w:hAnsi="Times New Roman" w:cs="Times New Roman"/>
              </w:rPr>
              <w:t>Regional</w:t>
            </w:r>
            <w:proofErr w:type="spellEnd"/>
          </w:p>
        </w:tc>
        <w:tc>
          <w:tcPr>
            <w:tcW w:w="1809" w:type="dxa"/>
          </w:tcPr>
          <w:p w14:paraId="7E3884F8" w14:textId="3565E99B" w:rsidR="0048167F" w:rsidRPr="00A309E1" w:rsidRDefault="0048167F" w:rsidP="004E0852">
            <w:pPr>
              <w:rPr>
                <w:rFonts w:ascii="Times New Roman" w:hAnsi="Times New Roman" w:cs="Times New Roman"/>
              </w:rPr>
            </w:pPr>
            <w:proofErr w:type="spellStart"/>
            <w:r w:rsidRPr="00A309E1">
              <w:rPr>
                <w:rFonts w:ascii="Times New Roman" w:hAnsi="Times New Roman" w:cs="Times New Roman"/>
              </w:rPr>
              <w:t>Sold</w:t>
            </w:r>
            <w:proofErr w:type="spellEnd"/>
            <w:r w:rsidRPr="00A309E1">
              <w:rPr>
                <w:rFonts w:ascii="Times New Roman" w:hAnsi="Times New Roman" w:cs="Times New Roman"/>
              </w:rPr>
              <w:t xml:space="preserve"> corporation</w:t>
            </w:r>
          </w:p>
        </w:tc>
      </w:tr>
      <w:tr w:rsidR="0048167F" w:rsidRPr="00A309E1" w14:paraId="12775B16" w14:textId="77777777" w:rsidTr="0048167F">
        <w:tc>
          <w:tcPr>
            <w:tcW w:w="1371" w:type="dxa"/>
          </w:tcPr>
          <w:p w14:paraId="161F5FAD" w14:textId="5F58D05D" w:rsidR="0048167F" w:rsidRPr="00A309E1" w:rsidRDefault="0048167F" w:rsidP="004E0852">
            <w:pPr>
              <w:rPr>
                <w:rFonts w:ascii="Times New Roman" w:hAnsi="Times New Roman" w:cs="Times New Roman"/>
              </w:rPr>
            </w:pPr>
            <w:r w:rsidRPr="00A309E1">
              <w:rPr>
                <w:rFonts w:ascii="Times New Roman" w:hAnsi="Times New Roman" w:cs="Times New Roman"/>
              </w:rPr>
              <w:t xml:space="preserve">I-10 </w:t>
            </w:r>
          </w:p>
        </w:tc>
        <w:tc>
          <w:tcPr>
            <w:tcW w:w="1917" w:type="dxa"/>
          </w:tcPr>
          <w:p w14:paraId="6C6121D6" w14:textId="5411F39A" w:rsidR="0048167F" w:rsidRPr="00A309E1" w:rsidRDefault="0048167F" w:rsidP="004E0852">
            <w:pPr>
              <w:rPr>
                <w:rFonts w:ascii="Times New Roman" w:hAnsi="Times New Roman" w:cs="Times New Roman"/>
              </w:rPr>
            </w:pPr>
            <w:r>
              <w:rPr>
                <w:rFonts w:ascii="Times New Roman" w:hAnsi="Times New Roman" w:cs="Times New Roman"/>
              </w:rPr>
              <w:t>Board member</w:t>
            </w:r>
          </w:p>
        </w:tc>
        <w:tc>
          <w:tcPr>
            <w:tcW w:w="2446" w:type="dxa"/>
          </w:tcPr>
          <w:p w14:paraId="209F8B0C" w14:textId="1C90718E" w:rsidR="0048167F" w:rsidRPr="00A309E1" w:rsidRDefault="0048167F" w:rsidP="004E0852">
            <w:pPr>
              <w:rPr>
                <w:rFonts w:ascii="Times New Roman" w:hAnsi="Times New Roman" w:cs="Times New Roman"/>
              </w:rPr>
            </w:pPr>
            <w:r w:rsidRPr="00A309E1">
              <w:rPr>
                <w:rFonts w:ascii="Times New Roman" w:hAnsi="Times New Roman" w:cs="Times New Roman"/>
              </w:rPr>
              <w:t>-</w:t>
            </w:r>
          </w:p>
        </w:tc>
        <w:tc>
          <w:tcPr>
            <w:tcW w:w="1519" w:type="dxa"/>
          </w:tcPr>
          <w:p w14:paraId="69A8EE0E" w14:textId="470A40CF" w:rsidR="0048167F" w:rsidRPr="00A309E1" w:rsidRDefault="0048167F" w:rsidP="004E0852">
            <w:pPr>
              <w:rPr>
                <w:rFonts w:ascii="Times New Roman" w:hAnsi="Times New Roman" w:cs="Times New Roman"/>
              </w:rPr>
            </w:pPr>
            <w:proofErr w:type="spellStart"/>
            <w:r w:rsidRPr="00A309E1">
              <w:rPr>
                <w:rFonts w:ascii="Times New Roman" w:hAnsi="Times New Roman" w:cs="Times New Roman"/>
              </w:rPr>
              <w:t>Regional</w:t>
            </w:r>
            <w:proofErr w:type="spellEnd"/>
          </w:p>
        </w:tc>
        <w:tc>
          <w:tcPr>
            <w:tcW w:w="1809" w:type="dxa"/>
          </w:tcPr>
          <w:p w14:paraId="23A5FD57" w14:textId="53F7EF6C" w:rsidR="0048167F" w:rsidRPr="00A309E1" w:rsidRDefault="0048167F" w:rsidP="004E0852">
            <w:pPr>
              <w:rPr>
                <w:rFonts w:ascii="Times New Roman" w:hAnsi="Times New Roman" w:cs="Times New Roman"/>
              </w:rPr>
            </w:pPr>
            <w:r w:rsidRPr="00A309E1">
              <w:rPr>
                <w:rFonts w:ascii="Times New Roman" w:hAnsi="Times New Roman" w:cs="Times New Roman"/>
              </w:rPr>
              <w:t>Family</w:t>
            </w:r>
          </w:p>
        </w:tc>
      </w:tr>
    </w:tbl>
    <w:p w14:paraId="172B628C" w14:textId="4B3B5D70" w:rsidR="00193D6C" w:rsidRPr="00CF0C5A" w:rsidRDefault="004E0852" w:rsidP="005A6D47">
      <w:pPr>
        <w:spacing w:line="360" w:lineRule="auto"/>
        <w:rPr>
          <w:rFonts w:ascii="New Times Roman" w:hAnsi="New Times Roman" w:cstheme="minorHAnsi"/>
          <w:i/>
          <w:iCs/>
          <w:sz w:val="24"/>
          <w:szCs w:val="24"/>
        </w:rPr>
      </w:pPr>
      <w:r w:rsidRPr="00A309E1">
        <w:rPr>
          <w:rFonts w:ascii="Times New Roman" w:hAnsi="Times New Roman" w:cs="Times New Roman"/>
        </w:rPr>
        <w:br w:type="textWrapping" w:clear="all"/>
      </w:r>
      <w:r w:rsidR="00CF0C5A" w:rsidRPr="00CF0C5A">
        <w:rPr>
          <w:rFonts w:ascii="New Times Roman" w:hAnsi="New Times Roman" w:cstheme="minorHAnsi"/>
          <w:i/>
          <w:iCs/>
          <w:sz w:val="24"/>
          <w:szCs w:val="24"/>
        </w:rPr>
        <w:t>3.2</w:t>
      </w:r>
      <w:r w:rsidR="00CF0C5A" w:rsidRPr="00CF0C5A">
        <w:rPr>
          <w:rFonts w:ascii="New Times Roman" w:hAnsi="New Times Roman" w:cstheme="minorHAnsi"/>
          <w:i/>
          <w:iCs/>
          <w:sz w:val="24"/>
          <w:szCs w:val="24"/>
        </w:rPr>
        <w:tab/>
      </w:r>
      <w:r w:rsidR="006845F0" w:rsidRPr="00CF0C5A">
        <w:rPr>
          <w:rFonts w:ascii="New Times Roman" w:hAnsi="New Times Roman" w:cstheme="minorHAnsi"/>
          <w:i/>
          <w:iCs/>
          <w:sz w:val="24"/>
          <w:szCs w:val="24"/>
        </w:rPr>
        <w:t>Interview</w:t>
      </w:r>
      <w:r w:rsidR="00193D6C" w:rsidRPr="00CF0C5A">
        <w:rPr>
          <w:rFonts w:ascii="New Times Roman" w:hAnsi="New Times Roman" w:cstheme="minorHAnsi"/>
          <w:i/>
          <w:iCs/>
          <w:sz w:val="24"/>
          <w:szCs w:val="24"/>
        </w:rPr>
        <w:t>s</w:t>
      </w:r>
    </w:p>
    <w:p w14:paraId="10911589" w14:textId="0CA5E3EC" w:rsidR="00C22E10" w:rsidRDefault="008F5EB5" w:rsidP="00570558">
      <w:pPr>
        <w:spacing w:line="360" w:lineRule="auto"/>
        <w:rPr>
          <w:rFonts w:ascii="New Times Roman" w:hAnsi="New Times Roman" w:cs="Calibri"/>
          <w:sz w:val="24"/>
          <w:szCs w:val="24"/>
          <w:lang w:val="en-US"/>
        </w:rPr>
      </w:pPr>
      <w:r>
        <w:rPr>
          <w:rFonts w:ascii="New Times Roman" w:hAnsi="New Times Roman" w:cs="Calibri"/>
          <w:sz w:val="24"/>
          <w:szCs w:val="24"/>
          <w:lang w:val="en-US"/>
        </w:rPr>
        <w:t xml:space="preserve">     </w:t>
      </w:r>
      <w:r w:rsidR="00230043">
        <w:rPr>
          <w:rFonts w:ascii="New Times Roman" w:hAnsi="New Times Roman" w:cs="Calibri"/>
          <w:sz w:val="24"/>
          <w:szCs w:val="24"/>
          <w:lang w:val="en-US"/>
        </w:rPr>
        <w:t>For t</w:t>
      </w:r>
      <w:r w:rsidR="00193D6C" w:rsidRPr="000A2CD3">
        <w:rPr>
          <w:rFonts w:ascii="New Times Roman" w:hAnsi="New Times Roman" w:cs="Calibri"/>
          <w:sz w:val="24"/>
          <w:szCs w:val="24"/>
          <w:lang w:val="en-US"/>
        </w:rPr>
        <w:t xml:space="preserve">he interviews </w:t>
      </w:r>
      <w:r w:rsidR="008F320A">
        <w:rPr>
          <w:rFonts w:ascii="New Times Roman" w:hAnsi="New Times Roman" w:cs="Calibri"/>
          <w:sz w:val="24"/>
          <w:szCs w:val="24"/>
          <w:lang w:val="en-US"/>
        </w:rPr>
        <w:t>I d</w:t>
      </w:r>
      <w:r w:rsidR="00193D6C" w:rsidRPr="000A2CD3">
        <w:rPr>
          <w:rFonts w:ascii="New Times Roman" w:hAnsi="New Times Roman" w:cs="Calibri"/>
          <w:sz w:val="24"/>
          <w:szCs w:val="24"/>
          <w:lang w:val="en-US"/>
        </w:rPr>
        <w:t xml:space="preserve">eveloped </w:t>
      </w:r>
      <w:r w:rsidR="008F320A">
        <w:rPr>
          <w:rFonts w:ascii="New Times Roman" w:hAnsi="New Times Roman" w:cs="Calibri"/>
          <w:sz w:val="24"/>
          <w:szCs w:val="24"/>
          <w:lang w:val="en-US"/>
        </w:rPr>
        <w:t xml:space="preserve">a topic list </w:t>
      </w:r>
      <w:r w:rsidR="00193D6C" w:rsidRPr="000A2CD3">
        <w:rPr>
          <w:rFonts w:ascii="New Times Roman" w:hAnsi="New Times Roman" w:cs="Calibri"/>
          <w:sz w:val="24"/>
          <w:szCs w:val="24"/>
          <w:lang w:val="en-US"/>
        </w:rPr>
        <w:t>based on the theoretical framework</w:t>
      </w:r>
      <w:r w:rsidR="00230043">
        <w:rPr>
          <w:rFonts w:ascii="New Times Roman" w:hAnsi="New Times Roman" w:cs="Calibri"/>
          <w:sz w:val="24"/>
          <w:szCs w:val="24"/>
          <w:lang w:val="en-US"/>
        </w:rPr>
        <w:t xml:space="preserve">. </w:t>
      </w:r>
      <w:r w:rsidR="008F320A">
        <w:rPr>
          <w:rFonts w:ascii="New Times Roman" w:hAnsi="New Times Roman" w:cs="Calibri"/>
          <w:sz w:val="24"/>
          <w:szCs w:val="24"/>
          <w:lang w:val="en-US"/>
        </w:rPr>
        <w:t>I tested t</w:t>
      </w:r>
      <w:r w:rsidR="00193D6C" w:rsidRPr="000A2CD3">
        <w:rPr>
          <w:rFonts w:ascii="New Times Roman" w:hAnsi="New Times Roman" w:cs="Calibri"/>
          <w:sz w:val="24"/>
          <w:szCs w:val="24"/>
          <w:lang w:val="en-US"/>
        </w:rPr>
        <w:t xml:space="preserve">his list </w:t>
      </w:r>
      <w:r w:rsidR="008F320A">
        <w:rPr>
          <w:rFonts w:ascii="New Times Roman" w:hAnsi="New Times Roman" w:cs="Calibri"/>
          <w:sz w:val="24"/>
          <w:szCs w:val="24"/>
          <w:lang w:val="en-US"/>
        </w:rPr>
        <w:t xml:space="preserve">in a first round of interviews </w:t>
      </w:r>
      <w:r w:rsidR="00193D6C" w:rsidRPr="000A2CD3">
        <w:rPr>
          <w:rFonts w:ascii="New Times Roman" w:hAnsi="New Times Roman" w:cs="Calibri"/>
          <w:sz w:val="24"/>
          <w:szCs w:val="24"/>
          <w:lang w:val="en-US"/>
        </w:rPr>
        <w:t>with nine informants who al</w:t>
      </w:r>
      <w:r w:rsidR="00734532" w:rsidRPr="000A2CD3">
        <w:rPr>
          <w:rFonts w:ascii="New Times Roman" w:hAnsi="New Times Roman" w:cs="Calibri"/>
          <w:sz w:val="24"/>
          <w:szCs w:val="24"/>
          <w:lang w:val="en-US"/>
        </w:rPr>
        <w:t xml:space="preserve">l held positions of responsibility at </w:t>
      </w:r>
      <w:r w:rsidR="00193D6C" w:rsidRPr="000A2CD3">
        <w:rPr>
          <w:rFonts w:ascii="New Times Roman" w:hAnsi="New Times Roman" w:cs="Calibri"/>
          <w:sz w:val="24"/>
          <w:szCs w:val="24"/>
          <w:lang w:val="en-US"/>
        </w:rPr>
        <w:t>large endowed foundations or advi</w:t>
      </w:r>
      <w:r w:rsidR="00CA5437">
        <w:rPr>
          <w:rFonts w:ascii="New Times Roman" w:hAnsi="New Times Roman" w:cs="Calibri"/>
          <w:sz w:val="24"/>
          <w:szCs w:val="24"/>
          <w:lang w:val="en-US"/>
        </w:rPr>
        <w:t>s</w:t>
      </w:r>
      <w:r w:rsidR="00193D6C" w:rsidRPr="000A2CD3">
        <w:rPr>
          <w:rFonts w:ascii="New Times Roman" w:hAnsi="New Times Roman" w:cs="Calibri"/>
          <w:sz w:val="24"/>
          <w:szCs w:val="24"/>
          <w:lang w:val="en-US"/>
        </w:rPr>
        <w:t>ed the</w:t>
      </w:r>
      <w:r w:rsidR="008F320A">
        <w:rPr>
          <w:rFonts w:ascii="New Times Roman" w:hAnsi="New Times Roman" w:cs="Calibri"/>
          <w:sz w:val="24"/>
          <w:szCs w:val="24"/>
          <w:lang w:val="en-US"/>
        </w:rPr>
        <w:t>se foundations</w:t>
      </w:r>
      <w:r w:rsidR="00734532" w:rsidRPr="000A2CD3">
        <w:rPr>
          <w:rFonts w:ascii="New Times Roman" w:hAnsi="New Times Roman" w:cs="Calibri"/>
          <w:sz w:val="24"/>
          <w:szCs w:val="24"/>
          <w:lang w:val="en-US"/>
        </w:rPr>
        <w:t xml:space="preserve">. </w:t>
      </w:r>
      <w:r w:rsidR="00C22E10">
        <w:rPr>
          <w:rFonts w:ascii="New Times Roman" w:hAnsi="New Times Roman" w:cs="Calibri"/>
          <w:sz w:val="24"/>
          <w:szCs w:val="24"/>
          <w:lang w:val="en-US"/>
        </w:rPr>
        <w:t xml:space="preserve">Based on emerged </w:t>
      </w:r>
      <w:r w:rsidR="00C22E10" w:rsidRPr="000A2CD3">
        <w:rPr>
          <w:rFonts w:ascii="New Times Roman" w:hAnsi="New Times Roman" w:cs="Calibri"/>
          <w:sz w:val="24"/>
          <w:szCs w:val="24"/>
          <w:lang w:val="en-US"/>
        </w:rPr>
        <w:t xml:space="preserve">sub-themes, </w:t>
      </w:r>
      <w:r w:rsidR="00C22E10">
        <w:rPr>
          <w:rFonts w:ascii="New Times Roman" w:hAnsi="New Times Roman" w:cs="Calibri"/>
          <w:sz w:val="24"/>
          <w:szCs w:val="24"/>
          <w:lang w:val="en-US"/>
        </w:rPr>
        <w:t xml:space="preserve">I adapted </w:t>
      </w:r>
      <w:r w:rsidR="00C22E10" w:rsidRPr="000A2CD3">
        <w:rPr>
          <w:rFonts w:ascii="New Times Roman" w:hAnsi="New Times Roman" w:cs="Calibri"/>
          <w:sz w:val="24"/>
          <w:szCs w:val="24"/>
          <w:lang w:val="en-US"/>
        </w:rPr>
        <w:t xml:space="preserve">the theoretical framework </w:t>
      </w:r>
      <w:r w:rsidR="00C22E10">
        <w:rPr>
          <w:rFonts w:ascii="New Times Roman" w:hAnsi="New Times Roman" w:cs="Calibri"/>
          <w:sz w:val="24"/>
          <w:szCs w:val="24"/>
          <w:lang w:val="en-US"/>
        </w:rPr>
        <w:t xml:space="preserve">(see Appendix B) </w:t>
      </w:r>
      <w:r w:rsidR="00C22E10" w:rsidRPr="000A2CD3">
        <w:rPr>
          <w:rFonts w:ascii="New Times Roman" w:hAnsi="New Times Roman" w:cs="Calibri"/>
          <w:sz w:val="24"/>
          <w:szCs w:val="24"/>
          <w:lang w:val="en-US"/>
        </w:rPr>
        <w:t>and topic list</w:t>
      </w:r>
      <w:r w:rsidR="00C22E10">
        <w:rPr>
          <w:rFonts w:ascii="New Times Roman" w:hAnsi="New Times Roman" w:cs="Calibri"/>
          <w:sz w:val="24"/>
          <w:szCs w:val="24"/>
          <w:lang w:val="en-US"/>
        </w:rPr>
        <w:t xml:space="preserve"> (see Appendix C). </w:t>
      </w:r>
      <w:r w:rsidR="00C22E10" w:rsidRPr="000A2CD3">
        <w:rPr>
          <w:rFonts w:ascii="New Times Roman" w:hAnsi="New Times Roman" w:cs="Calibri"/>
          <w:sz w:val="24"/>
          <w:szCs w:val="24"/>
          <w:lang w:val="en-US"/>
        </w:rPr>
        <w:t xml:space="preserve">The </w:t>
      </w:r>
      <w:r w:rsidR="00C22E10">
        <w:rPr>
          <w:rFonts w:ascii="New Times Roman" w:hAnsi="New Times Roman" w:cs="Calibri"/>
          <w:sz w:val="24"/>
          <w:szCs w:val="24"/>
          <w:lang w:val="en-US"/>
        </w:rPr>
        <w:lastRenderedPageBreak/>
        <w:t xml:space="preserve">adapted </w:t>
      </w:r>
      <w:r w:rsidR="00C22E10" w:rsidRPr="000A2CD3">
        <w:rPr>
          <w:rFonts w:ascii="New Times Roman" w:hAnsi="New Times Roman" w:cs="Calibri"/>
          <w:sz w:val="24"/>
          <w:szCs w:val="24"/>
          <w:lang w:val="en-US"/>
        </w:rPr>
        <w:t>list was used for the in-dept interviews with the representatives of the foundations in the overview.</w:t>
      </w:r>
    </w:p>
    <w:p w14:paraId="50A7D82D" w14:textId="07BD01E7" w:rsidR="00734532" w:rsidRPr="00CF0C5A" w:rsidRDefault="00CF0C5A" w:rsidP="005808E5">
      <w:pPr>
        <w:spacing w:line="360" w:lineRule="auto"/>
        <w:rPr>
          <w:rFonts w:ascii="New Times Roman" w:hAnsi="New Times Roman" w:cs="Calibri"/>
          <w:i/>
          <w:iCs/>
          <w:sz w:val="24"/>
          <w:szCs w:val="24"/>
          <w:lang w:val="en-GB"/>
        </w:rPr>
      </w:pPr>
      <w:r w:rsidRPr="00CF0C5A">
        <w:rPr>
          <w:rFonts w:ascii="New Times Roman" w:hAnsi="New Times Roman" w:cs="Calibri"/>
          <w:i/>
          <w:iCs/>
          <w:sz w:val="24"/>
          <w:szCs w:val="24"/>
          <w:lang w:val="en-GB"/>
        </w:rPr>
        <w:t>3.3</w:t>
      </w:r>
      <w:r w:rsidRPr="00CF0C5A">
        <w:rPr>
          <w:rFonts w:ascii="New Times Roman" w:hAnsi="New Times Roman" w:cs="Calibri"/>
          <w:i/>
          <w:iCs/>
          <w:sz w:val="24"/>
          <w:szCs w:val="24"/>
          <w:lang w:val="en-GB"/>
        </w:rPr>
        <w:tab/>
      </w:r>
      <w:r w:rsidR="00734532" w:rsidRPr="00CF0C5A">
        <w:rPr>
          <w:rFonts w:ascii="New Times Roman" w:hAnsi="New Times Roman" w:cs="Calibri"/>
          <w:i/>
          <w:iCs/>
          <w:sz w:val="24"/>
          <w:szCs w:val="24"/>
          <w:lang w:val="en-GB"/>
        </w:rPr>
        <w:t>Analysis</w:t>
      </w:r>
    </w:p>
    <w:p w14:paraId="049A5705" w14:textId="42C55D83" w:rsidR="0090458E" w:rsidRPr="00C1350A" w:rsidRDefault="008F5EB5" w:rsidP="00570558">
      <w:pPr>
        <w:spacing w:line="360" w:lineRule="auto"/>
        <w:rPr>
          <w:rFonts w:ascii="New Times Roman" w:hAnsi="New Times Roman" w:cs="Calibri"/>
          <w:sz w:val="24"/>
          <w:szCs w:val="24"/>
          <w:lang w:val="en-GB"/>
        </w:rPr>
      </w:pPr>
      <w:r>
        <w:rPr>
          <w:rFonts w:ascii="New Times Roman" w:hAnsi="New Times Roman" w:cs="Calibri"/>
          <w:sz w:val="24"/>
          <w:szCs w:val="24"/>
          <w:lang w:val="en-GB"/>
        </w:rPr>
        <w:t xml:space="preserve">     </w:t>
      </w:r>
      <w:r w:rsidR="008E6B1F" w:rsidRPr="00C1350A">
        <w:rPr>
          <w:rFonts w:ascii="New Times Roman" w:hAnsi="New Times Roman" w:cs="Calibri"/>
          <w:sz w:val="24"/>
          <w:szCs w:val="24"/>
          <w:lang w:val="en-GB"/>
        </w:rPr>
        <w:t xml:space="preserve">Because the </w:t>
      </w:r>
      <w:r w:rsidR="004E0852" w:rsidRPr="00C1350A">
        <w:rPr>
          <w:rFonts w:ascii="New Times Roman" w:hAnsi="New Times Roman" w:cs="Calibri"/>
          <w:sz w:val="24"/>
          <w:szCs w:val="24"/>
          <w:lang w:val="en-GB"/>
        </w:rPr>
        <w:t xml:space="preserve">topic list for the interviews is based on a theoretical framework and first </w:t>
      </w:r>
      <w:r w:rsidR="00734532" w:rsidRPr="00C1350A">
        <w:rPr>
          <w:rFonts w:ascii="New Times Roman" w:hAnsi="New Times Roman" w:cs="Calibri"/>
          <w:sz w:val="24"/>
          <w:szCs w:val="24"/>
          <w:lang w:val="en-GB"/>
        </w:rPr>
        <w:t xml:space="preserve">theoretical </w:t>
      </w:r>
      <w:r w:rsidR="004E0852" w:rsidRPr="00C1350A">
        <w:rPr>
          <w:rFonts w:ascii="New Times Roman" w:hAnsi="New Times Roman" w:cs="Calibri"/>
          <w:sz w:val="24"/>
          <w:szCs w:val="24"/>
          <w:lang w:val="en-GB"/>
        </w:rPr>
        <w:t xml:space="preserve">assumptions, </w:t>
      </w:r>
      <w:r w:rsidR="008F320A">
        <w:rPr>
          <w:rFonts w:ascii="New Times Roman" w:hAnsi="New Times Roman" w:cs="Calibri"/>
          <w:sz w:val="24"/>
          <w:szCs w:val="24"/>
          <w:lang w:val="en-GB"/>
        </w:rPr>
        <w:t xml:space="preserve">I used </w:t>
      </w:r>
      <w:r w:rsidR="004E0852" w:rsidRPr="00C1350A">
        <w:rPr>
          <w:rFonts w:ascii="New Times Roman" w:hAnsi="New Times Roman" w:cs="Calibri"/>
          <w:sz w:val="24"/>
          <w:szCs w:val="24"/>
          <w:lang w:val="en-GB"/>
        </w:rPr>
        <w:t xml:space="preserve">the flexible coding method described by </w:t>
      </w:r>
      <w:proofErr w:type="spellStart"/>
      <w:r w:rsidR="004E0852" w:rsidRPr="00C1350A">
        <w:rPr>
          <w:rFonts w:ascii="New Times Roman" w:hAnsi="New Times Roman" w:cs="Calibri"/>
          <w:sz w:val="24"/>
          <w:szCs w:val="24"/>
          <w:lang w:val="en-GB"/>
        </w:rPr>
        <w:t>Deterding</w:t>
      </w:r>
      <w:proofErr w:type="spellEnd"/>
      <w:r w:rsidR="004E0852" w:rsidRPr="00C1350A">
        <w:rPr>
          <w:rFonts w:ascii="New Times Roman" w:hAnsi="New Times Roman" w:cs="Calibri"/>
          <w:sz w:val="24"/>
          <w:szCs w:val="24"/>
          <w:lang w:val="en-GB"/>
        </w:rPr>
        <w:t xml:space="preserve"> and Waters (2018)</w:t>
      </w:r>
      <w:r w:rsidR="0090458E" w:rsidRPr="00C1350A">
        <w:rPr>
          <w:rFonts w:ascii="New Times Roman" w:hAnsi="New Times Roman" w:cs="Calibri"/>
          <w:sz w:val="24"/>
          <w:szCs w:val="24"/>
          <w:lang w:val="en-GB"/>
        </w:rPr>
        <w:t xml:space="preserve"> </w:t>
      </w:r>
      <w:r w:rsidR="00671408" w:rsidRPr="00C1350A">
        <w:rPr>
          <w:rFonts w:ascii="New Times Roman" w:hAnsi="New Times Roman" w:cs="Calibri"/>
          <w:sz w:val="24"/>
          <w:szCs w:val="24"/>
          <w:lang w:val="en-GB"/>
        </w:rPr>
        <w:t>to make a coding list</w:t>
      </w:r>
      <w:r w:rsidR="008E6B1F" w:rsidRPr="00C1350A">
        <w:rPr>
          <w:rFonts w:ascii="New Times Roman" w:hAnsi="New Times Roman" w:cs="Calibri"/>
          <w:sz w:val="24"/>
          <w:szCs w:val="24"/>
          <w:lang w:val="en-GB"/>
        </w:rPr>
        <w:t xml:space="preserve"> for the first round of interviews</w:t>
      </w:r>
      <w:r w:rsidR="0090458E" w:rsidRPr="00C1350A">
        <w:rPr>
          <w:rFonts w:ascii="New Times Roman" w:hAnsi="New Times Roman" w:cs="Calibri"/>
          <w:sz w:val="24"/>
          <w:szCs w:val="24"/>
          <w:lang w:val="en-GB"/>
        </w:rPr>
        <w:t>.</w:t>
      </w:r>
      <w:r w:rsidR="004E0852" w:rsidRPr="00C1350A">
        <w:rPr>
          <w:rFonts w:ascii="New Times Roman" w:hAnsi="New Times Roman" w:cs="Calibri"/>
          <w:sz w:val="24"/>
          <w:szCs w:val="24"/>
          <w:lang w:val="en-GB"/>
        </w:rPr>
        <w:t xml:space="preserve"> According to this method, attributes and themes </w:t>
      </w:r>
      <w:r w:rsidR="0090458E" w:rsidRPr="00C1350A">
        <w:rPr>
          <w:rFonts w:ascii="New Times Roman" w:hAnsi="New Times Roman" w:cs="Calibri"/>
          <w:sz w:val="24"/>
          <w:szCs w:val="24"/>
          <w:lang w:val="en-GB"/>
        </w:rPr>
        <w:t xml:space="preserve">were coded first, </w:t>
      </w:r>
      <w:r w:rsidR="004E0852" w:rsidRPr="00C1350A">
        <w:rPr>
          <w:rFonts w:ascii="New Times Roman" w:hAnsi="New Times Roman" w:cs="Calibri"/>
          <w:sz w:val="24"/>
          <w:szCs w:val="24"/>
          <w:lang w:val="en-GB"/>
        </w:rPr>
        <w:t>see black text in coding list, followed by analytic coding per theoretical theme</w:t>
      </w:r>
      <w:r w:rsidR="0090458E" w:rsidRPr="00C1350A">
        <w:rPr>
          <w:rFonts w:ascii="New Times Roman" w:hAnsi="New Times Roman" w:cs="Calibri"/>
          <w:sz w:val="24"/>
          <w:szCs w:val="24"/>
          <w:lang w:val="en-GB"/>
        </w:rPr>
        <w:t>, s</w:t>
      </w:r>
      <w:r w:rsidR="004E0852" w:rsidRPr="00C1350A">
        <w:rPr>
          <w:rFonts w:ascii="New Times Roman" w:hAnsi="New Times Roman" w:cs="Calibri"/>
          <w:sz w:val="24"/>
          <w:szCs w:val="24"/>
          <w:lang w:val="en-GB"/>
        </w:rPr>
        <w:t>ee bleu text in coding list.</w:t>
      </w:r>
      <w:r w:rsidR="00671408" w:rsidRPr="00C1350A">
        <w:rPr>
          <w:rFonts w:ascii="New Times Roman" w:hAnsi="New Times Roman" w:cs="Calibri"/>
          <w:sz w:val="24"/>
          <w:szCs w:val="24"/>
          <w:lang w:val="en-GB"/>
        </w:rPr>
        <w:t xml:space="preserve"> </w:t>
      </w:r>
      <w:r w:rsidR="004E0852" w:rsidRPr="00C1350A">
        <w:rPr>
          <w:rFonts w:ascii="New Times Roman" w:hAnsi="New Times Roman" w:cs="Calibri"/>
          <w:sz w:val="24"/>
          <w:szCs w:val="24"/>
          <w:lang w:val="en-GB"/>
        </w:rPr>
        <w:t xml:space="preserve">Based on the </w:t>
      </w:r>
      <w:r w:rsidR="0090458E" w:rsidRPr="00C1350A">
        <w:rPr>
          <w:rFonts w:ascii="New Times Roman" w:hAnsi="New Times Roman" w:cs="Calibri"/>
          <w:sz w:val="24"/>
          <w:szCs w:val="24"/>
          <w:lang w:val="en-GB"/>
        </w:rPr>
        <w:t xml:space="preserve">first round of </w:t>
      </w:r>
      <w:r w:rsidR="004E0852" w:rsidRPr="00C1350A">
        <w:rPr>
          <w:rFonts w:ascii="New Times Roman" w:hAnsi="New Times Roman" w:cs="Calibri"/>
          <w:sz w:val="24"/>
          <w:szCs w:val="24"/>
          <w:lang w:val="en-GB"/>
        </w:rPr>
        <w:t>interviews</w:t>
      </w:r>
      <w:r w:rsidR="0090458E" w:rsidRPr="00C1350A">
        <w:rPr>
          <w:rFonts w:ascii="New Times Roman" w:hAnsi="New Times Roman" w:cs="Calibri"/>
          <w:sz w:val="24"/>
          <w:szCs w:val="24"/>
          <w:lang w:val="en-GB"/>
        </w:rPr>
        <w:t xml:space="preserve">, </w:t>
      </w:r>
      <w:r w:rsidR="008F320A">
        <w:rPr>
          <w:rFonts w:ascii="New Times Roman" w:hAnsi="New Times Roman" w:cs="Calibri"/>
          <w:sz w:val="24"/>
          <w:szCs w:val="24"/>
          <w:lang w:val="en-GB"/>
        </w:rPr>
        <w:t xml:space="preserve">I also applied </w:t>
      </w:r>
      <w:r w:rsidR="00671408" w:rsidRPr="00C1350A">
        <w:rPr>
          <w:rFonts w:ascii="New Times Roman" w:hAnsi="New Times Roman" w:cs="Calibri"/>
          <w:sz w:val="24"/>
          <w:szCs w:val="24"/>
          <w:lang w:val="en-GB"/>
        </w:rPr>
        <w:t>inductive coding.</w:t>
      </w:r>
      <w:r w:rsidR="008346EA">
        <w:rPr>
          <w:rFonts w:ascii="New Times Roman" w:hAnsi="New Times Roman" w:cs="Calibri"/>
          <w:sz w:val="24"/>
          <w:szCs w:val="24"/>
          <w:lang w:val="en-GB"/>
        </w:rPr>
        <w:t xml:space="preserve"> </w:t>
      </w:r>
      <w:r w:rsidR="00671408" w:rsidRPr="00C1350A">
        <w:rPr>
          <w:rFonts w:ascii="New Times Roman" w:hAnsi="New Times Roman" w:cs="Calibri"/>
          <w:sz w:val="24"/>
          <w:szCs w:val="24"/>
          <w:lang w:val="en-GB"/>
        </w:rPr>
        <w:t xml:space="preserve">The </w:t>
      </w:r>
      <w:r w:rsidR="004E0852" w:rsidRPr="00C1350A">
        <w:rPr>
          <w:rFonts w:ascii="New Times Roman" w:hAnsi="New Times Roman" w:cs="Calibri"/>
          <w:sz w:val="24"/>
          <w:szCs w:val="24"/>
          <w:lang w:val="en-GB"/>
        </w:rPr>
        <w:t xml:space="preserve">sub-themes </w:t>
      </w:r>
      <w:r w:rsidR="0090458E" w:rsidRPr="00C1350A">
        <w:rPr>
          <w:rFonts w:ascii="New Times Roman" w:hAnsi="New Times Roman" w:cs="Calibri"/>
          <w:sz w:val="24"/>
          <w:szCs w:val="24"/>
          <w:lang w:val="en-GB"/>
        </w:rPr>
        <w:t xml:space="preserve">that </w:t>
      </w:r>
      <w:r w:rsidR="004E0852" w:rsidRPr="00C1350A">
        <w:rPr>
          <w:rFonts w:ascii="New Times Roman" w:hAnsi="New Times Roman" w:cs="Calibri"/>
          <w:sz w:val="24"/>
          <w:szCs w:val="24"/>
          <w:lang w:val="en-GB"/>
        </w:rPr>
        <w:t xml:space="preserve">emerged </w:t>
      </w:r>
      <w:r w:rsidR="0090458E" w:rsidRPr="00C1350A">
        <w:rPr>
          <w:rFonts w:ascii="New Times Roman" w:hAnsi="New Times Roman" w:cs="Calibri"/>
          <w:sz w:val="24"/>
          <w:szCs w:val="24"/>
          <w:lang w:val="en-GB"/>
        </w:rPr>
        <w:t xml:space="preserve">and that were not on the topic list, </w:t>
      </w:r>
      <w:r w:rsidR="008F320A">
        <w:rPr>
          <w:rFonts w:ascii="New Times Roman" w:hAnsi="New Times Roman" w:cs="Calibri"/>
          <w:sz w:val="24"/>
          <w:szCs w:val="24"/>
          <w:lang w:val="en-GB"/>
        </w:rPr>
        <w:t>I a</w:t>
      </w:r>
      <w:r w:rsidR="0090458E" w:rsidRPr="00C1350A">
        <w:rPr>
          <w:rFonts w:ascii="New Times Roman" w:hAnsi="New Times Roman" w:cs="Calibri"/>
          <w:sz w:val="24"/>
          <w:szCs w:val="24"/>
          <w:lang w:val="en-GB"/>
        </w:rPr>
        <w:t xml:space="preserve">dded, </w:t>
      </w:r>
      <w:r w:rsidR="004E0852" w:rsidRPr="00C1350A">
        <w:rPr>
          <w:rFonts w:ascii="New Times Roman" w:hAnsi="New Times Roman" w:cs="Calibri"/>
          <w:sz w:val="24"/>
          <w:szCs w:val="24"/>
          <w:lang w:val="en-GB"/>
        </w:rPr>
        <w:t>see green text in coding list</w:t>
      </w:r>
      <w:r w:rsidR="004F2A60" w:rsidRPr="00C1350A">
        <w:rPr>
          <w:rFonts w:ascii="New Times Roman" w:hAnsi="New Times Roman" w:cs="Calibri"/>
          <w:sz w:val="24"/>
          <w:szCs w:val="24"/>
          <w:lang w:val="en-GB"/>
        </w:rPr>
        <w:t xml:space="preserve"> (see Appendix </w:t>
      </w:r>
      <w:r w:rsidR="008F320A">
        <w:rPr>
          <w:rFonts w:ascii="New Times Roman" w:hAnsi="New Times Roman" w:cs="Calibri"/>
          <w:sz w:val="24"/>
          <w:szCs w:val="24"/>
          <w:lang w:val="en-GB"/>
        </w:rPr>
        <w:t>D</w:t>
      </w:r>
      <w:r w:rsidR="004F2A60" w:rsidRPr="00C1350A">
        <w:rPr>
          <w:rFonts w:ascii="New Times Roman" w:hAnsi="New Times Roman" w:cs="Calibri"/>
          <w:sz w:val="24"/>
          <w:szCs w:val="24"/>
          <w:lang w:val="en-GB"/>
        </w:rPr>
        <w:t>)</w:t>
      </w:r>
      <w:r w:rsidR="004E0852" w:rsidRPr="00C1350A">
        <w:rPr>
          <w:rFonts w:ascii="New Times Roman" w:hAnsi="New Times Roman" w:cs="Calibri"/>
          <w:sz w:val="24"/>
          <w:szCs w:val="24"/>
          <w:lang w:val="en-GB"/>
        </w:rPr>
        <w:t>.</w:t>
      </w:r>
      <w:r w:rsidR="00671408" w:rsidRPr="00C1350A">
        <w:rPr>
          <w:rFonts w:ascii="New Times Roman" w:hAnsi="New Times Roman" w:cs="Calibri"/>
          <w:sz w:val="24"/>
          <w:szCs w:val="24"/>
          <w:lang w:val="en-GB"/>
        </w:rPr>
        <w:t xml:space="preserve"> </w:t>
      </w:r>
      <w:r w:rsidR="008F320A">
        <w:rPr>
          <w:rFonts w:ascii="New Times Roman" w:hAnsi="New Times Roman" w:cs="Calibri"/>
          <w:sz w:val="24"/>
          <w:szCs w:val="24"/>
          <w:lang w:val="en-GB"/>
        </w:rPr>
        <w:t>I used t</w:t>
      </w:r>
      <w:r w:rsidR="008E6B1F" w:rsidRPr="00C1350A">
        <w:rPr>
          <w:rFonts w:ascii="New Times Roman" w:hAnsi="New Times Roman" w:cs="Calibri"/>
          <w:sz w:val="24"/>
          <w:szCs w:val="24"/>
          <w:lang w:val="en-GB"/>
        </w:rPr>
        <w:t xml:space="preserve">his adapted </w:t>
      </w:r>
      <w:r w:rsidR="00734532" w:rsidRPr="00C1350A">
        <w:rPr>
          <w:rFonts w:ascii="New Times Roman" w:hAnsi="New Times Roman" w:cs="Calibri"/>
          <w:sz w:val="24"/>
          <w:szCs w:val="24"/>
          <w:lang w:val="en-GB"/>
        </w:rPr>
        <w:t xml:space="preserve">coding list </w:t>
      </w:r>
      <w:r w:rsidR="008F320A">
        <w:rPr>
          <w:rFonts w:ascii="New Times Roman" w:hAnsi="New Times Roman" w:cs="Calibri"/>
          <w:sz w:val="24"/>
          <w:szCs w:val="24"/>
          <w:lang w:val="en-GB"/>
        </w:rPr>
        <w:t>f</w:t>
      </w:r>
      <w:r w:rsidR="008E6B1F" w:rsidRPr="00C1350A">
        <w:rPr>
          <w:rFonts w:ascii="New Times Roman" w:hAnsi="New Times Roman" w:cs="Calibri"/>
          <w:sz w:val="24"/>
          <w:szCs w:val="24"/>
          <w:lang w:val="en-GB"/>
        </w:rPr>
        <w:t xml:space="preserve">or the </w:t>
      </w:r>
      <w:r w:rsidR="00C1350A">
        <w:rPr>
          <w:rFonts w:ascii="New Times Roman" w:hAnsi="New Times Roman" w:cs="Calibri"/>
          <w:sz w:val="24"/>
          <w:szCs w:val="24"/>
          <w:lang w:val="en-GB"/>
        </w:rPr>
        <w:t xml:space="preserve">analysis of the data </w:t>
      </w:r>
      <w:r w:rsidR="007C2E4F">
        <w:rPr>
          <w:rFonts w:ascii="New Times Roman" w:hAnsi="New Times Roman" w:cs="Calibri"/>
          <w:sz w:val="24"/>
          <w:szCs w:val="24"/>
          <w:lang w:val="en-GB"/>
        </w:rPr>
        <w:t xml:space="preserve">the in-depth interviews </w:t>
      </w:r>
      <w:r w:rsidR="00C1350A">
        <w:rPr>
          <w:rFonts w:ascii="New Times Roman" w:hAnsi="New Times Roman" w:cs="Calibri"/>
          <w:sz w:val="24"/>
          <w:szCs w:val="24"/>
          <w:lang w:val="en-GB"/>
        </w:rPr>
        <w:t>provided</w:t>
      </w:r>
      <w:r w:rsidR="008E6B1F" w:rsidRPr="00C1350A">
        <w:rPr>
          <w:rFonts w:ascii="New Times Roman" w:hAnsi="New Times Roman" w:cs="Calibri"/>
          <w:sz w:val="24"/>
          <w:szCs w:val="24"/>
          <w:lang w:val="en-GB"/>
        </w:rPr>
        <w:t>.</w:t>
      </w:r>
      <w:r w:rsidR="008346EA">
        <w:rPr>
          <w:rFonts w:ascii="New Times Roman" w:hAnsi="New Times Roman" w:cs="Calibri"/>
          <w:sz w:val="24"/>
          <w:szCs w:val="24"/>
          <w:lang w:val="en-GB"/>
        </w:rPr>
        <w:br/>
        <w:t xml:space="preserve">     </w:t>
      </w:r>
      <w:r w:rsidR="008E6B1F" w:rsidRPr="00C1350A">
        <w:rPr>
          <w:rFonts w:ascii="New Times Roman" w:hAnsi="New Times Roman" w:cs="Calibri"/>
          <w:sz w:val="24"/>
          <w:szCs w:val="24"/>
          <w:lang w:val="en-GB"/>
        </w:rPr>
        <w:t xml:space="preserve">Exploring relationships between elements of the theoretical framework and assumptions based on initial data collection, </w:t>
      </w:r>
      <w:r w:rsidR="0090458E" w:rsidRPr="00C1350A">
        <w:rPr>
          <w:rFonts w:ascii="New Times Roman" w:hAnsi="New Times Roman" w:cs="Calibri"/>
          <w:sz w:val="24"/>
          <w:szCs w:val="24"/>
          <w:lang w:val="en-GB"/>
        </w:rPr>
        <w:t xml:space="preserve">requires an open mind </w:t>
      </w:r>
      <w:r w:rsidR="00671408" w:rsidRPr="00C1350A">
        <w:rPr>
          <w:rFonts w:ascii="New Times Roman" w:hAnsi="New Times Roman" w:cs="Calibri"/>
          <w:sz w:val="24"/>
          <w:szCs w:val="24"/>
          <w:lang w:val="en-GB"/>
        </w:rPr>
        <w:t xml:space="preserve">of the researcher in coding the data. Interpretation of the researcher plays a role in the data-analysis. </w:t>
      </w:r>
      <w:r w:rsidR="00C0062E" w:rsidRPr="00C1350A">
        <w:rPr>
          <w:rFonts w:ascii="New Times Roman" w:hAnsi="New Times Roman" w:cs="Calibri"/>
          <w:sz w:val="24"/>
          <w:szCs w:val="24"/>
          <w:lang w:val="en-GB"/>
        </w:rPr>
        <w:t xml:space="preserve">In order to avoid biased analysis as much as possible, </w:t>
      </w:r>
      <w:r w:rsidR="007B3031">
        <w:rPr>
          <w:rFonts w:ascii="New Times Roman" w:hAnsi="New Times Roman" w:cs="Calibri"/>
          <w:sz w:val="24"/>
          <w:szCs w:val="24"/>
          <w:lang w:val="en-GB"/>
        </w:rPr>
        <w:t xml:space="preserve">I have taken </w:t>
      </w:r>
      <w:r w:rsidR="008346EA">
        <w:rPr>
          <w:rFonts w:ascii="New Times Roman" w:hAnsi="New Times Roman" w:cs="Calibri"/>
          <w:sz w:val="24"/>
          <w:szCs w:val="24"/>
          <w:lang w:val="en-GB"/>
        </w:rPr>
        <w:t xml:space="preserve">into account </w:t>
      </w:r>
      <w:r w:rsidR="00C0062E" w:rsidRPr="00C1350A">
        <w:rPr>
          <w:rFonts w:ascii="New Times Roman" w:hAnsi="New Times Roman" w:cs="Calibri"/>
          <w:sz w:val="24"/>
          <w:szCs w:val="24"/>
          <w:lang w:val="en-GB"/>
        </w:rPr>
        <w:t xml:space="preserve">not only relationships between elements that seem to hinder collaboration, but also those that seem to encourage </w:t>
      </w:r>
      <w:r w:rsidR="007B3031">
        <w:rPr>
          <w:rFonts w:ascii="New Times Roman" w:hAnsi="New Times Roman" w:cs="Calibri"/>
          <w:sz w:val="24"/>
          <w:szCs w:val="24"/>
          <w:lang w:val="en-GB"/>
        </w:rPr>
        <w:t>collaboration</w:t>
      </w:r>
      <w:r w:rsidR="00C0062E" w:rsidRPr="00C1350A">
        <w:rPr>
          <w:rFonts w:ascii="New Times Roman" w:hAnsi="New Times Roman" w:cs="Calibri"/>
          <w:sz w:val="24"/>
          <w:szCs w:val="24"/>
          <w:lang w:val="en-GB"/>
        </w:rPr>
        <w:t>.</w:t>
      </w:r>
      <w:r w:rsidR="003108D1">
        <w:rPr>
          <w:rFonts w:ascii="New Times Roman" w:hAnsi="New Times Roman" w:cs="Calibri"/>
          <w:sz w:val="24"/>
          <w:szCs w:val="24"/>
          <w:lang w:val="en-GB"/>
        </w:rPr>
        <w:t xml:space="preserve"> </w:t>
      </w:r>
    </w:p>
    <w:bookmarkEnd w:id="14"/>
    <w:p w14:paraId="68163068" w14:textId="153F1196" w:rsidR="00F46C60" w:rsidRPr="00CF0C5A" w:rsidRDefault="00F46C60" w:rsidP="00CF0C5A">
      <w:pPr>
        <w:pStyle w:val="Lijstalinea"/>
        <w:numPr>
          <w:ilvl w:val="0"/>
          <w:numId w:val="22"/>
        </w:numPr>
        <w:tabs>
          <w:tab w:val="left" w:pos="5250"/>
        </w:tabs>
        <w:spacing w:line="360" w:lineRule="auto"/>
        <w:rPr>
          <w:rFonts w:ascii="New Times Roman" w:hAnsi="New Times Roman" w:cstheme="minorHAnsi"/>
          <w:b/>
          <w:bCs/>
          <w:kern w:val="0"/>
          <w:sz w:val="24"/>
          <w:szCs w:val="24"/>
          <w:lang w:val="en-US"/>
          <w14:ligatures w14:val="none"/>
        </w:rPr>
      </w:pPr>
      <w:r w:rsidRPr="00CF0C5A">
        <w:rPr>
          <w:rFonts w:ascii="New Times Roman" w:hAnsi="New Times Roman" w:cstheme="minorHAnsi"/>
          <w:b/>
          <w:bCs/>
          <w:kern w:val="0"/>
          <w:sz w:val="24"/>
          <w:szCs w:val="24"/>
          <w:lang w:val="en-US"/>
          <w14:ligatures w14:val="none"/>
        </w:rPr>
        <w:t>Results</w:t>
      </w:r>
    </w:p>
    <w:p w14:paraId="5D810D52" w14:textId="104EB78B" w:rsidR="00D215FB" w:rsidRDefault="008F5EB5" w:rsidP="00370B76">
      <w:pPr>
        <w:spacing w:line="360" w:lineRule="auto"/>
        <w:rPr>
          <w:rFonts w:ascii="Times New Roman" w:hAnsi="Times New Roman" w:cs="Times New Roman"/>
          <w:sz w:val="24"/>
          <w:szCs w:val="24"/>
          <w:lang w:val="en-GB"/>
        </w:rPr>
      </w:pPr>
      <w:bookmarkStart w:id="15" w:name="_Hlk137909191"/>
      <w:r>
        <w:rPr>
          <w:rFonts w:ascii="Times New Roman" w:hAnsi="Times New Roman" w:cs="Times New Roman"/>
          <w:kern w:val="0"/>
          <w:sz w:val="24"/>
          <w:szCs w:val="24"/>
          <w:lang w:val="en-US"/>
          <w14:ligatures w14:val="none"/>
        </w:rPr>
        <w:t xml:space="preserve">     </w:t>
      </w:r>
      <w:r w:rsidR="00C1350A" w:rsidRPr="000A2CD3">
        <w:rPr>
          <w:rFonts w:ascii="Times New Roman" w:hAnsi="Times New Roman" w:cs="Times New Roman"/>
          <w:kern w:val="0"/>
          <w:sz w:val="24"/>
          <w:szCs w:val="24"/>
          <w:lang w:val="en-US"/>
          <w14:ligatures w14:val="none"/>
        </w:rPr>
        <w:t xml:space="preserve">The </w:t>
      </w:r>
      <w:r w:rsidR="00EC298E" w:rsidRPr="000A2CD3">
        <w:rPr>
          <w:rFonts w:ascii="Times New Roman" w:hAnsi="Times New Roman" w:cs="Times New Roman"/>
          <w:kern w:val="0"/>
          <w:sz w:val="24"/>
          <w:szCs w:val="24"/>
          <w:lang w:val="en-US"/>
          <w14:ligatures w14:val="none"/>
        </w:rPr>
        <w:t xml:space="preserve">main </w:t>
      </w:r>
      <w:r w:rsidR="00B34814">
        <w:rPr>
          <w:rFonts w:ascii="Times New Roman" w:hAnsi="Times New Roman" w:cs="Times New Roman"/>
          <w:kern w:val="0"/>
          <w:sz w:val="24"/>
          <w:szCs w:val="24"/>
          <w:lang w:val="en-US"/>
          <w14:ligatures w14:val="none"/>
        </w:rPr>
        <w:t xml:space="preserve">findings </w:t>
      </w:r>
      <w:r w:rsidR="00C1350A" w:rsidRPr="000A2CD3">
        <w:rPr>
          <w:rFonts w:ascii="Times New Roman" w:hAnsi="Times New Roman" w:cs="Times New Roman"/>
          <w:kern w:val="0"/>
          <w:sz w:val="24"/>
          <w:szCs w:val="24"/>
          <w:lang w:val="en-US"/>
          <w14:ligatures w14:val="none"/>
        </w:rPr>
        <w:t xml:space="preserve">are clustered around the three perspectives on organizational identity combined with drivers for cross-sector collaboration, as depicted in the </w:t>
      </w:r>
      <w:r w:rsidR="005808E5" w:rsidRPr="000A2CD3">
        <w:rPr>
          <w:rFonts w:ascii="Times New Roman" w:hAnsi="Times New Roman" w:cs="Times New Roman"/>
          <w:kern w:val="0"/>
          <w:sz w:val="24"/>
          <w:szCs w:val="24"/>
          <w:lang w:val="en-US"/>
          <w14:ligatures w14:val="none"/>
        </w:rPr>
        <w:t>revised</w:t>
      </w:r>
      <w:r w:rsidR="00C1350A" w:rsidRPr="000A2CD3">
        <w:rPr>
          <w:rFonts w:ascii="Times New Roman" w:hAnsi="Times New Roman" w:cs="Times New Roman"/>
          <w:kern w:val="0"/>
          <w:sz w:val="24"/>
          <w:szCs w:val="24"/>
          <w:lang w:val="en-US"/>
          <w14:ligatures w14:val="none"/>
        </w:rPr>
        <w:t xml:space="preserve"> framework</w:t>
      </w:r>
      <w:r w:rsidR="005C4769">
        <w:rPr>
          <w:rFonts w:ascii="Times New Roman" w:hAnsi="Times New Roman" w:cs="Times New Roman"/>
          <w:kern w:val="0"/>
          <w:sz w:val="24"/>
          <w:szCs w:val="24"/>
          <w:lang w:val="en-US"/>
          <w14:ligatures w14:val="none"/>
        </w:rPr>
        <w:t xml:space="preserve"> (see Appe</w:t>
      </w:r>
      <w:r w:rsidR="00BB4058">
        <w:rPr>
          <w:rFonts w:ascii="Times New Roman" w:hAnsi="Times New Roman" w:cs="Times New Roman"/>
          <w:kern w:val="0"/>
          <w:sz w:val="24"/>
          <w:szCs w:val="24"/>
          <w:lang w:val="en-US"/>
          <w14:ligatures w14:val="none"/>
        </w:rPr>
        <w:t>n</w:t>
      </w:r>
      <w:r w:rsidR="005C4769">
        <w:rPr>
          <w:rFonts w:ascii="Times New Roman" w:hAnsi="Times New Roman" w:cs="Times New Roman"/>
          <w:kern w:val="0"/>
          <w:sz w:val="24"/>
          <w:szCs w:val="24"/>
          <w:lang w:val="en-US"/>
          <w14:ligatures w14:val="none"/>
        </w:rPr>
        <w:t xml:space="preserve">dix </w:t>
      </w:r>
      <w:r w:rsidR="00B851D0">
        <w:rPr>
          <w:rFonts w:ascii="Times New Roman" w:hAnsi="Times New Roman" w:cs="Times New Roman"/>
          <w:kern w:val="0"/>
          <w:sz w:val="24"/>
          <w:szCs w:val="24"/>
          <w:lang w:val="en-US"/>
          <w14:ligatures w14:val="none"/>
        </w:rPr>
        <w:t>B</w:t>
      </w:r>
      <w:r w:rsidR="005C4769">
        <w:rPr>
          <w:rFonts w:ascii="Times New Roman" w:hAnsi="Times New Roman" w:cs="Times New Roman"/>
          <w:kern w:val="0"/>
          <w:sz w:val="24"/>
          <w:szCs w:val="24"/>
          <w:lang w:val="en-US"/>
          <w14:ligatures w14:val="none"/>
        </w:rPr>
        <w:t>).</w:t>
      </w:r>
    </w:p>
    <w:p w14:paraId="2C033FA7" w14:textId="3E897D8D" w:rsidR="00CC290B" w:rsidRPr="00FB2C28" w:rsidRDefault="00CF0C5A" w:rsidP="00370B76">
      <w:pPr>
        <w:spacing w:line="360" w:lineRule="auto"/>
        <w:rPr>
          <w:rFonts w:ascii="Times New Roman" w:hAnsi="Times New Roman" w:cs="Times New Roman"/>
          <w:kern w:val="0"/>
          <w:sz w:val="24"/>
          <w:szCs w:val="24"/>
          <w:lang w:val="en-US"/>
          <w14:ligatures w14:val="none"/>
        </w:rPr>
      </w:pPr>
      <w:r w:rsidRPr="00CF0C5A">
        <w:rPr>
          <w:rFonts w:ascii="Times New Roman" w:hAnsi="Times New Roman" w:cs="Times New Roman"/>
          <w:i/>
          <w:iCs/>
          <w:kern w:val="0"/>
          <w:sz w:val="24"/>
          <w:szCs w:val="24"/>
          <w:lang w:val="en-US"/>
          <w14:ligatures w14:val="none"/>
        </w:rPr>
        <w:t>4.1</w:t>
      </w:r>
      <w:r w:rsidRPr="00CF0C5A">
        <w:rPr>
          <w:rFonts w:ascii="Times New Roman" w:hAnsi="Times New Roman" w:cs="Times New Roman"/>
          <w:i/>
          <w:iCs/>
          <w:kern w:val="0"/>
          <w:sz w:val="24"/>
          <w:szCs w:val="24"/>
          <w:lang w:val="en-US"/>
          <w14:ligatures w14:val="none"/>
        </w:rPr>
        <w:tab/>
      </w:r>
      <w:r w:rsidR="007F6261" w:rsidRPr="00CF0C5A">
        <w:rPr>
          <w:rFonts w:ascii="Times New Roman" w:hAnsi="Times New Roman" w:cs="Times New Roman"/>
          <w:i/>
          <w:iCs/>
          <w:kern w:val="0"/>
          <w:sz w:val="24"/>
          <w:szCs w:val="24"/>
          <w:lang w:val="en-US"/>
          <w14:ligatures w14:val="none"/>
        </w:rPr>
        <w:t>Meaning making</w:t>
      </w:r>
      <w:r w:rsidR="00482A0E" w:rsidRPr="00CF0C5A">
        <w:rPr>
          <w:rFonts w:ascii="Times New Roman" w:hAnsi="Times New Roman" w:cs="Times New Roman"/>
          <w:i/>
          <w:iCs/>
          <w:kern w:val="0"/>
          <w:sz w:val="24"/>
          <w:szCs w:val="24"/>
          <w:lang w:val="en-US"/>
          <w14:ligatures w14:val="none"/>
        </w:rPr>
        <w:t xml:space="preserve">: </w:t>
      </w:r>
      <w:r w:rsidR="00B61B2B" w:rsidRPr="00CF0C5A">
        <w:rPr>
          <w:rFonts w:ascii="Times New Roman" w:hAnsi="Times New Roman" w:cs="Times New Roman"/>
          <w:i/>
          <w:iCs/>
          <w:kern w:val="0"/>
          <w:sz w:val="24"/>
          <w:szCs w:val="24"/>
          <w:lang w:val="en-US"/>
          <w14:ligatures w14:val="none"/>
        </w:rPr>
        <w:t xml:space="preserve">we </w:t>
      </w:r>
      <w:r w:rsidR="00482A0E" w:rsidRPr="00CF0C5A">
        <w:rPr>
          <w:rFonts w:ascii="Times New Roman" w:hAnsi="Times New Roman" w:cs="Times New Roman"/>
          <w:i/>
          <w:iCs/>
          <w:kern w:val="0"/>
          <w:sz w:val="24"/>
          <w:szCs w:val="24"/>
          <w:lang w:val="en-US"/>
          <w14:ligatures w14:val="none"/>
        </w:rPr>
        <w:t>are a</w:t>
      </w:r>
      <w:r w:rsidR="008770C4" w:rsidRPr="00CF0C5A">
        <w:rPr>
          <w:rFonts w:ascii="Times New Roman" w:hAnsi="Times New Roman" w:cs="Times New Roman"/>
          <w:i/>
          <w:iCs/>
          <w:kern w:val="0"/>
          <w:sz w:val="24"/>
          <w:szCs w:val="24"/>
          <w:lang w:val="en-US"/>
          <w14:ligatures w14:val="none"/>
        </w:rPr>
        <w:t>n</w:t>
      </w:r>
      <w:r w:rsidR="00482A0E" w:rsidRPr="00CF0C5A">
        <w:rPr>
          <w:rFonts w:ascii="Times New Roman" w:hAnsi="Times New Roman" w:cs="Times New Roman"/>
          <w:i/>
          <w:iCs/>
          <w:kern w:val="0"/>
          <w:sz w:val="24"/>
          <w:szCs w:val="24"/>
          <w:lang w:val="en-US"/>
          <w14:ligatures w14:val="none"/>
        </w:rPr>
        <w:t xml:space="preserve"> organization that </w:t>
      </w:r>
      <w:r w:rsidR="001B1C06" w:rsidRPr="00CF0C5A">
        <w:rPr>
          <w:rFonts w:ascii="Times New Roman" w:hAnsi="Times New Roman" w:cs="Times New Roman"/>
          <w:i/>
          <w:iCs/>
          <w:kern w:val="0"/>
          <w:sz w:val="24"/>
          <w:szCs w:val="24"/>
          <w:lang w:val="en-US"/>
          <w14:ligatures w14:val="none"/>
        </w:rPr>
        <w:t xml:space="preserve">should spent as much </w:t>
      </w:r>
      <w:r w:rsidR="00B61B2B" w:rsidRPr="00CF0C5A">
        <w:rPr>
          <w:rFonts w:ascii="Times New Roman" w:hAnsi="Times New Roman" w:cs="Times New Roman"/>
          <w:i/>
          <w:iCs/>
          <w:kern w:val="0"/>
          <w:sz w:val="24"/>
          <w:szCs w:val="24"/>
          <w:lang w:val="en-US"/>
          <w14:ligatures w14:val="none"/>
        </w:rPr>
        <w:t xml:space="preserve">money </w:t>
      </w:r>
      <w:r w:rsidR="001B1C06" w:rsidRPr="00CF0C5A">
        <w:rPr>
          <w:rFonts w:ascii="Times New Roman" w:hAnsi="Times New Roman" w:cs="Times New Roman"/>
          <w:i/>
          <w:iCs/>
          <w:kern w:val="0"/>
          <w:sz w:val="24"/>
          <w:szCs w:val="24"/>
          <w:lang w:val="en-US"/>
          <w14:ligatures w14:val="none"/>
        </w:rPr>
        <w:t xml:space="preserve">as possible </w:t>
      </w:r>
      <w:r w:rsidR="00370B76">
        <w:rPr>
          <w:rFonts w:ascii="Times New Roman" w:hAnsi="Times New Roman" w:cs="Times New Roman"/>
          <w:i/>
          <w:iCs/>
          <w:kern w:val="0"/>
          <w:sz w:val="24"/>
          <w:szCs w:val="24"/>
          <w:lang w:val="en-US"/>
          <w14:ligatures w14:val="none"/>
        </w:rPr>
        <w:br/>
        <w:t xml:space="preserve">            </w:t>
      </w:r>
      <w:r w:rsidR="001B1C06" w:rsidRPr="00CF0C5A">
        <w:rPr>
          <w:rFonts w:ascii="Times New Roman" w:hAnsi="Times New Roman" w:cs="Times New Roman"/>
          <w:i/>
          <w:iCs/>
          <w:kern w:val="0"/>
          <w:sz w:val="24"/>
          <w:szCs w:val="24"/>
          <w:lang w:val="en-US"/>
          <w14:ligatures w14:val="none"/>
        </w:rPr>
        <w:t xml:space="preserve">on </w:t>
      </w:r>
      <w:r w:rsidR="003108D1">
        <w:rPr>
          <w:rFonts w:ascii="Times New Roman" w:hAnsi="Times New Roman" w:cs="Times New Roman"/>
          <w:i/>
          <w:iCs/>
          <w:kern w:val="0"/>
          <w:sz w:val="24"/>
          <w:szCs w:val="24"/>
          <w:lang w:val="en-US"/>
          <w14:ligatures w14:val="none"/>
        </w:rPr>
        <w:t xml:space="preserve">the chosen </w:t>
      </w:r>
      <w:r w:rsidR="001B1C06" w:rsidRPr="00CF0C5A">
        <w:rPr>
          <w:rFonts w:ascii="Times New Roman" w:hAnsi="Times New Roman" w:cs="Times New Roman"/>
          <w:i/>
          <w:iCs/>
          <w:kern w:val="0"/>
          <w:sz w:val="24"/>
          <w:szCs w:val="24"/>
          <w:lang w:val="en-US"/>
          <w14:ligatures w14:val="none"/>
        </w:rPr>
        <w:t>good causes</w:t>
      </w:r>
      <w:r w:rsidR="00FB2C28">
        <w:rPr>
          <w:rFonts w:ascii="Times New Roman" w:hAnsi="Times New Roman" w:cs="Times New Roman"/>
          <w:i/>
          <w:iCs/>
          <w:kern w:val="0"/>
          <w:sz w:val="24"/>
          <w:szCs w:val="24"/>
          <w:lang w:val="en-US"/>
          <w14:ligatures w14:val="none"/>
        </w:rPr>
        <w:br/>
      </w:r>
      <w:r w:rsidR="008F5EB5">
        <w:rPr>
          <w:rFonts w:ascii="Times New Roman" w:hAnsi="Times New Roman" w:cs="Times New Roman"/>
          <w:kern w:val="0"/>
          <w:sz w:val="24"/>
          <w:szCs w:val="24"/>
          <w:lang w:val="en-US"/>
          <w14:ligatures w14:val="none"/>
        </w:rPr>
        <w:t xml:space="preserve">     </w:t>
      </w:r>
      <w:r w:rsidR="001B1C06">
        <w:rPr>
          <w:rFonts w:ascii="Times New Roman" w:hAnsi="Times New Roman" w:cs="Times New Roman"/>
          <w:kern w:val="0"/>
          <w:sz w:val="24"/>
          <w:szCs w:val="24"/>
          <w:lang w:val="en-US"/>
          <w14:ligatures w14:val="none"/>
        </w:rPr>
        <w:t>Processes of me</w:t>
      </w:r>
      <w:r w:rsidR="00043686" w:rsidRPr="00043686">
        <w:rPr>
          <w:rFonts w:ascii="Times New Roman" w:hAnsi="Times New Roman" w:cs="Times New Roman"/>
          <w:kern w:val="0"/>
          <w:sz w:val="24"/>
          <w:szCs w:val="24"/>
          <w:lang w:val="en-US"/>
          <w14:ligatures w14:val="none"/>
        </w:rPr>
        <w:t xml:space="preserve">aning making by foundation members </w:t>
      </w:r>
      <w:r w:rsidR="008E1BD5">
        <w:rPr>
          <w:rFonts w:ascii="Times New Roman" w:hAnsi="Times New Roman" w:cs="Times New Roman"/>
          <w:kern w:val="0"/>
          <w:sz w:val="24"/>
          <w:szCs w:val="24"/>
          <w:lang w:val="en-US"/>
          <w14:ligatures w14:val="none"/>
        </w:rPr>
        <w:t xml:space="preserve">about who the foundation is </w:t>
      </w:r>
      <w:r w:rsidR="00043686" w:rsidRPr="00043686">
        <w:rPr>
          <w:rFonts w:ascii="Times New Roman" w:hAnsi="Times New Roman" w:cs="Times New Roman"/>
          <w:kern w:val="0"/>
          <w:sz w:val="24"/>
          <w:szCs w:val="24"/>
          <w:lang w:val="en-US"/>
          <w14:ligatures w14:val="none"/>
        </w:rPr>
        <w:t>revolve around doing good for society with the financial assets and ideas of the founder.</w:t>
      </w:r>
      <w:r w:rsidR="007E2304">
        <w:rPr>
          <w:rFonts w:ascii="Times New Roman" w:hAnsi="Times New Roman" w:cs="Times New Roman"/>
          <w:kern w:val="0"/>
          <w:sz w:val="24"/>
          <w:szCs w:val="24"/>
          <w:lang w:val="en-US"/>
          <w14:ligatures w14:val="none"/>
        </w:rPr>
        <w:t xml:space="preserve"> </w:t>
      </w:r>
      <w:r w:rsidR="000842AC">
        <w:rPr>
          <w:rFonts w:ascii="Times New Roman" w:hAnsi="Times New Roman" w:cs="Times New Roman"/>
          <w:kern w:val="0"/>
          <w:sz w:val="24"/>
          <w:szCs w:val="24"/>
          <w:lang w:val="en-US"/>
          <w14:ligatures w14:val="none"/>
        </w:rPr>
        <w:t>Some f</w:t>
      </w:r>
      <w:r w:rsidR="00043686" w:rsidRPr="00043686">
        <w:rPr>
          <w:rFonts w:ascii="Times New Roman" w:hAnsi="Times New Roman" w:cs="Times New Roman"/>
          <w:kern w:val="0"/>
          <w:sz w:val="24"/>
          <w:szCs w:val="24"/>
          <w:lang w:val="en-US"/>
          <w14:ligatures w14:val="none"/>
        </w:rPr>
        <w:t xml:space="preserve">oundation </w:t>
      </w:r>
      <w:r w:rsidR="000842AC">
        <w:rPr>
          <w:rFonts w:ascii="Times New Roman" w:hAnsi="Times New Roman" w:cs="Times New Roman"/>
          <w:kern w:val="0"/>
          <w:sz w:val="24"/>
          <w:szCs w:val="24"/>
          <w:lang w:val="en-US"/>
          <w14:ligatures w14:val="none"/>
        </w:rPr>
        <w:t>leaders s</w:t>
      </w:r>
      <w:r w:rsidR="00043686" w:rsidRPr="00043686">
        <w:rPr>
          <w:rFonts w:ascii="Times New Roman" w:hAnsi="Times New Roman" w:cs="Times New Roman"/>
          <w:kern w:val="0"/>
          <w:sz w:val="24"/>
          <w:szCs w:val="24"/>
          <w:lang w:val="en-US"/>
          <w14:ligatures w14:val="none"/>
        </w:rPr>
        <w:t>ee a 'care task' for the assets. These belong</w:t>
      </w:r>
      <w:r w:rsidR="002C5280">
        <w:rPr>
          <w:rFonts w:ascii="Times New Roman" w:hAnsi="Times New Roman" w:cs="Times New Roman"/>
          <w:kern w:val="0"/>
          <w:sz w:val="24"/>
          <w:szCs w:val="24"/>
          <w:lang w:val="en-US"/>
          <w14:ligatures w14:val="none"/>
        </w:rPr>
        <w:t>ed</w:t>
      </w:r>
      <w:r w:rsidR="00043686" w:rsidRPr="00043686">
        <w:rPr>
          <w:rFonts w:ascii="Times New Roman" w:hAnsi="Times New Roman" w:cs="Times New Roman"/>
          <w:kern w:val="0"/>
          <w:sz w:val="24"/>
          <w:szCs w:val="24"/>
          <w:lang w:val="en-US"/>
          <w14:ligatures w14:val="none"/>
        </w:rPr>
        <w:t xml:space="preserve"> to someone else and need to be well cared for, for </w:t>
      </w:r>
      <w:r w:rsidR="001B1C06">
        <w:rPr>
          <w:rFonts w:ascii="Times New Roman" w:hAnsi="Times New Roman" w:cs="Times New Roman"/>
          <w:kern w:val="0"/>
          <w:sz w:val="24"/>
          <w:szCs w:val="24"/>
          <w:lang w:val="en-US"/>
          <w14:ligatures w14:val="none"/>
        </w:rPr>
        <w:t xml:space="preserve">which </w:t>
      </w:r>
      <w:r w:rsidR="00043686" w:rsidRPr="00043686">
        <w:rPr>
          <w:rFonts w:ascii="Times New Roman" w:hAnsi="Times New Roman" w:cs="Times New Roman"/>
          <w:kern w:val="0"/>
          <w:sz w:val="24"/>
          <w:szCs w:val="24"/>
          <w:lang w:val="en-US"/>
          <w14:ligatures w14:val="none"/>
        </w:rPr>
        <w:t xml:space="preserve">they use a 'historic' compass. This can lead to </w:t>
      </w:r>
      <w:r w:rsidR="003108D1">
        <w:rPr>
          <w:rFonts w:ascii="Times New Roman" w:hAnsi="Times New Roman" w:cs="Times New Roman"/>
          <w:kern w:val="0"/>
          <w:sz w:val="24"/>
          <w:szCs w:val="24"/>
          <w:lang w:val="en-US"/>
          <w14:ligatures w14:val="none"/>
        </w:rPr>
        <w:t xml:space="preserve">being </w:t>
      </w:r>
      <w:r w:rsidR="00043686" w:rsidRPr="00043686">
        <w:rPr>
          <w:rFonts w:ascii="Times New Roman" w:hAnsi="Times New Roman" w:cs="Times New Roman"/>
          <w:kern w:val="0"/>
          <w:sz w:val="24"/>
          <w:szCs w:val="24"/>
          <w:lang w:val="en-US"/>
          <w14:ligatures w14:val="none"/>
        </w:rPr>
        <w:t>frugal</w:t>
      </w:r>
      <w:r w:rsidR="003108D1">
        <w:rPr>
          <w:rFonts w:ascii="Times New Roman" w:hAnsi="Times New Roman" w:cs="Times New Roman"/>
          <w:kern w:val="0"/>
          <w:sz w:val="24"/>
          <w:szCs w:val="24"/>
          <w:lang w:val="en-US"/>
          <w14:ligatures w14:val="none"/>
        </w:rPr>
        <w:t xml:space="preserve"> with</w:t>
      </w:r>
      <w:r w:rsidR="000C2D9C">
        <w:rPr>
          <w:rFonts w:ascii="Times New Roman" w:hAnsi="Times New Roman" w:cs="Times New Roman"/>
          <w:kern w:val="0"/>
          <w:sz w:val="24"/>
          <w:szCs w:val="24"/>
          <w:lang w:val="en-US"/>
          <w14:ligatures w14:val="none"/>
        </w:rPr>
        <w:t xml:space="preserve"> organizational costs</w:t>
      </w:r>
      <w:r w:rsidR="009C7BF1">
        <w:rPr>
          <w:rFonts w:ascii="Times New Roman" w:hAnsi="Times New Roman" w:cs="Times New Roman"/>
          <w:kern w:val="0"/>
          <w:sz w:val="24"/>
          <w:szCs w:val="24"/>
          <w:lang w:val="en-US"/>
          <w14:ligatures w14:val="none"/>
        </w:rPr>
        <w:t xml:space="preserve"> and </w:t>
      </w:r>
      <w:r w:rsidR="000842AC">
        <w:rPr>
          <w:rFonts w:ascii="Times New Roman" w:hAnsi="Times New Roman" w:cs="Times New Roman"/>
          <w:kern w:val="0"/>
          <w:sz w:val="24"/>
          <w:szCs w:val="24"/>
          <w:lang w:val="en-US"/>
          <w14:ligatures w14:val="none"/>
        </w:rPr>
        <w:t xml:space="preserve">to </w:t>
      </w:r>
      <w:r w:rsidR="009C7BF1">
        <w:rPr>
          <w:rFonts w:ascii="Times New Roman" w:hAnsi="Times New Roman" w:cs="Times New Roman"/>
          <w:kern w:val="0"/>
          <w:sz w:val="24"/>
          <w:szCs w:val="24"/>
          <w:lang w:val="en-US"/>
          <w14:ligatures w14:val="none"/>
        </w:rPr>
        <w:t>non-strategic decision</w:t>
      </w:r>
      <w:r w:rsidR="002C2F35">
        <w:rPr>
          <w:rFonts w:ascii="Times New Roman" w:hAnsi="Times New Roman" w:cs="Times New Roman"/>
          <w:kern w:val="0"/>
          <w:sz w:val="24"/>
          <w:szCs w:val="24"/>
          <w:lang w:val="en-US"/>
          <w14:ligatures w14:val="none"/>
        </w:rPr>
        <w:t>-</w:t>
      </w:r>
      <w:r w:rsidR="009C7BF1">
        <w:rPr>
          <w:rFonts w:ascii="Times New Roman" w:hAnsi="Times New Roman" w:cs="Times New Roman"/>
          <w:kern w:val="0"/>
          <w:sz w:val="24"/>
          <w:szCs w:val="24"/>
          <w:lang w:val="en-US"/>
          <w14:ligatures w14:val="none"/>
        </w:rPr>
        <w:t>making</w:t>
      </w:r>
      <w:r w:rsidR="00043686" w:rsidRPr="00043686">
        <w:rPr>
          <w:rFonts w:ascii="Times New Roman" w:hAnsi="Times New Roman" w:cs="Times New Roman"/>
          <w:kern w:val="0"/>
          <w:sz w:val="24"/>
          <w:szCs w:val="24"/>
          <w:lang w:val="en-US"/>
          <w14:ligatures w14:val="none"/>
        </w:rPr>
        <w:t xml:space="preserve">. </w:t>
      </w:r>
      <w:r w:rsidR="000C2D9C">
        <w:rPr>
          <w:rFonts w:ascii="Times New Roman" w:hAnsi="Times New Roman" w:cs="Times New Roman"/>
          <w:kern w:val="0"/>
          <w:sz w:val="24"/>
          <w:szCs w:val="24"/>
          <w:lang w:val="en-US"/>
          <w14:ligatures w14:val="none"/>
        </w:rPr>
        <w:t>N</w:t>
      </w:r>
      <w:r w:rsidR="005C4769" w:rsidRPr="005C4769">
        <w:rPr>
          <w:rFonts w:ascii="Times New Roman" w:hAnsi="Times New Roman" w:cs="Times New Roman"/>
          <w:kern w:val="0"/>
          <w:sz w:val="24"/>
          <w:szCs w:val="24"/>
          <w:lang w:val="en-US"/>
          <w14:ligatures w14:val="none"/>
        </w:rPr>
        <w:t xml:space="preserve">o money is </w:t>
      </w:r>
      <w:r w:rsidR="000C2D9C">
        <w:rPr>
          <w:rFonts w:ascii="Times New Roman" w:hAnsi="Times New Roman" w:cs="Times New Roman"/>
          <w:kern w:val="0"/>
          <w:sz w:val="24"/>
          <w:szCs w:val="24"/>
          <w:lang w:val="en-US"/>
          <w14:ligatures w14:val="none"/>
        </w:rPr>
        <w:t xml:space="preserve">then </w:t>
      </w:r>
      <w:r w:rsidR="005C4769" w:rsidRPr="005C4769">
        <w:rPr>
          <w:rFonts w:ascii="Times New Roman" w:hAnsi="Times New Roman" w:cs="Times New Roman"/>
          <w:kern w:val="0"/>
          <w:sz w:val="24"/>
          <w:szCs w:val="24"/>
          <w:lang w:val="en-US"/>
          <w14:ligatures w14:val="none"/>
        </w:rPr>
        <w:t xml:space="preserve">invested in </w:t>
      </w:r>
      <w:r w:rsidR="006E7D27">
        <w:rPr>
          <w:rFonts w:ascii="Times New Roman" w:hAnsi="Times New Roman" w:cs="Times New Roman"/>
          <w:kern w:val="0"/>
          <w:sz w:val="24"/>
          <w:szCs w:val="24"/>
          <w:lang w:val="en-US"/>
          <w14:ligatures w14:val="none"/>
        </w:rPr>
        <w:t>buil</w:t>
      </w:r>
      <w:r w:rsidR="005C4769" w:rsidRPr="005C4769">
        <w:rPr>
          <w:rFonts w:ascii="Times New Roman" w:hAnsi="Times New Roman" w:cs="Times New Roman"/>
          <w:kern w:val="0"/>
          <w:sz w:val="24"/>
          <w:szCs w:val="24"/>
          <w:lang w:val="en-US"/>
          <w14:ligatures w14:val="none"/>
        </w:rPr>
        <w:t xml:space="preserve">ding a network of relevant stakeholders to exchange information or </w:t>
      </w:r>
      <w:r w:rsidR="002C5280">
        <w:rPr>
          <w:rFonts w:ascii="Times New Roman" w:hAnsi="Times New Roman" w:cs="Times New Roman"/>
          <w:kern w:val="0"/>
          <w:sz w:val="24"/>
          <w:szCs w:val="24"/>
          <w:lang w:val="en-US"/>
          <w14:ligatures w14:val="none"/>
        </w:rPr>
        <w:t xml:space="preserve">in </w:t>
      </w:r>
      <w:r w:rsidR="005C4769" w:rsidRPr="005C4769">
        <w:rPr>
          <w:rFonts w:ascii="Times New Roman" w:hAnsi="Times New Roman" w:cs="Times New Roman"/>
          <w:kern w:val="0"/>
          <w:sz w:val="24"/>
          <w:szCs w:val="24"/>
          <w:lang w:val="en-US"/>
          <w14:ligatures w14:val="none"/>
        </w:rPr>
        <w:t xml:space="preserve">learning </w:t>
      </w:r>
      <w:r w:rsidR="00727D43">
        <w:rPr>
          <w:rFonts w:ascii="Times New Roman" w:hAnsi="Times New Roman" w:cs="Times New Roman"/>
          <w:kern w:val="0"/>
          <w:sz w:val="24"/>
          <w:szCs w:val="24"/>
          <w:lang w:val="en-US"/>
          <w14:ligatures w14:val="none"/>
        </w:rPr>
        <w:t>abilities of foundation members</w:t>
      </w:r>
      <w:r w:rsidR="005C4769" w:rsidRPr="005C4769">
        <w:rPr>
          <w:rFonts w:ascii="Times New Roman" w:hAnsi="Times New Roman" w:cs="Times New Roman"/>
          <w:kern w:val="0"/>
          <w:sz w:val="24"/>
          <w:szCs w:val="24"/>
          <w:lang w:val="en-US"/>
          <w14:ligatures w14:val="none"/>
        </w:rPr>
        <w:t xml:space="preserve">. This </w:t>
      </w:r>
      <w:r w:rsidR="003108D1">
        <w:rPr>
          <w:rFonts w:ascii="Times New Roman" w:hAnsi="Times New Roman" w:cs="Times New Roman"/>
          <w:kern w:val="0"/>
          <w:sz w:val="24"/>
          <w:szCs w:val="24"/>
          <w:lang w:val="en-US"/>
          <w14:ligatures w14:val="none"/>
        </w:rPr>
        <w:t xml:space="preserve">then </w:t>
      </w:r>
      <w:r w:rsidR="005C4769" w:rsidRPr="005C4769">
        <w:rPr>
          <w:rFonts w:ascii="Times New Roman" w:hAnsi="Times New Roman" w:cs="Times New Roman"/>
          <w:kern w:val="0"/>
          <w:sz w:val="24"/>
          <w:szCs w:val="24"/>
          <w:lang w:val="en-US"/>
          <w14:ligatures w14:val="none"/>
        </w:rPr>
        <w:t>does not contribute to the realization of being dependent on others for solving complex problems</w:t>
      </w:r>
      <w:r w:rsidR="00FF1E95">
        <w:rPr>
          <w:rFonts w:ascii="Times New Roman" w:hAnsi="Times New Roman" w:cs="Times New Roman"/>
          <w:kern w:val="0"/>
          <w:sz w:val="24"/>
          <w:szCs w:val="24"/>
          <w:lang w:val="en-US"/>
          <w14:ligatures w14:val="none"/>
        </w:rPr>
        <w:t xml:space="preserve">. </w:t>
      </w:r>
      <w:r w:rsidR="00FF1E95" w:rsidRPr="00FF1E95">
        <w:rPr>
          <w:rFonts w:ascii="Times New Roman" w:hAnsi="Times New Roman" w:cs="Times New Roman"/>
          <w:kern w:val="0"/>
          <w:sz w:val="24"/>
          <w:szCs w:val="24"/>
          <w:lang w:val="en-US"/>
          <w14:ligatures w14:val="none"/>
        </w:rPr>
        <w:t xml:space="preserve">In the belief system of a foundation, these drivers for cross-sector collaboration are then not influential in decision-making about how to address the </w:t>
      </w:r>
      <w:r w:rsidR="00FF1E95" w:rsidRPr="00FF1E95">
        <w:rPr>
          <w:rFonts w:ascii="Times New Roman" w:hAnsi="Times New Roman" w:cs="Times New Roman"/>
          <w:kern w:val="0"/>
          <w:sz w:val="24"/>
          <w:szCs w:val="24"/>
          <w:lang w:val="en-US"/>
          <w14:ligatures w14:val="none"/>
        </w:rPr>
        <w:lastRenderedPageBreak/>
        <w:t xml:space="preserve">social issues it focusses on. </w:t>
      </w:r>
      <w:r w:rsidR="00CC290B">
        <w:rPr>
          <w:rFonts w:ascii="Times New Roman" w:hAnsi="Times New Roman" w:cs="Times New Roman"/>
          <w:kern w:val="0"/>
          <w:sz w:val="24"/>
          <w:szCs w:val="24"/>
          <w:lang w:val="en-US"/>
          <w14:ligatures w14:val="none"/>
        </w:rPr>
        <w:t xml:space="preserve">But even </w:t>
      </w:r>
      <w:r w:rsidR="00CC290B" w:rsidRPr="007E680B">
        <w:rPr>
          <w:rFonts w:ascii="Times New Roman" w:hAnsi="Times New Roman" w:cs="Times New Roman"/>
          <w:kern w:val="0"/>
          <w:sz w:val="24"/>
          <w:szCs w:val="24"/>
          <w:lang w:val="en-US"/>
          <w14:ligatures w14:val="none"/>
        </w:rPr>
        <w:t xml:space="preserve">if </w:t>
      </w:r>
      <w:r w:rsidR="00CC290B">
        <w:rPr>
          <w:rFonts w:ascii="Times New Roman" w:hAnsi="Times New Roman" w:cs="Times New Roman"/>
          <w:kern w:val="0"/>
          <w:sz w:val="24"/>
          <w:szCs w:val="24"/>
          <w:lang w:val="en-US"/>
          <w14:ligatures w14:val="none"/>
        </w:rPr>
        <w:t>they are present</w:t>
      </w:r>
      <w:r w:rsidR="00CC290B">
        <w:rPr>
          <w:rFonts w:ascii="Times New Roman" w:eastAsia="MS Mincho" w:hAnsi="Times New Roman" w:cs="Times New Roman"/>
          <w:sz w:val="24"/>
          <w:szCs w:val="24"/>
          <w:lang w:val="en-GB"/>
        </w:rPr>
        <w:t xml:space="preserve">, some foundations </w:t>
      </w:r>
      <w:r w:rsidR="00CC290B" w:rsidRPr="007E680B">
        <w:rPr>
          <w:rFonts w:ascii="Times New Roman" w:eastAsia="MS Mincho" w:hAnsi="Times New Roman" w:cs="Times New Roman"/>
          <w:sz w:val="24"/>
          <w:szCs w:val="24"/>
          <w:lang w:val="en-GB"/>
        </w:rPr>
        <w:t>refrain from collaboration with parties from other sectors. It is in their belief system that it is important not to exercise the power that being able to donate money entails</w:t>
      </w:r>
      <w:r w:rsidR="00AD3FC7">
        <w:rPr>
          <w:rFonts w:ascii="Times New Roman" w:eastAsia="MS Mincho" w:hAnsi="Times New Roman" w:cs="Times New Roman"/>
          <w:sz w:val="24"/>
          <w:szCs w:val="24"/>
          <w:lang w:val="en-GB"/>
        </w:rPr>
        <w:t>,</w:t>
      </w:r>
      <w:r w:rsidR="00CC290B">
        <w:rPr>
          <w:rFonts w:ascii="Times New Roman" w:eastAsia="MS Mincho" w:hAnsi="Times New Roman" w:cs="Times New Roman"/>
          <w:sz w:val="24"/>
          <w:szCs w:val="24"/>
          <w:lang w:val="en-GB"/>
        </w:rPr>
        <w:t xml:space="preserve"> b</w:t>
      </w:r>
      <w:r w:rsidR="00CC290B" w:rsidRPr="007E680B">
        <w:rPr>
          <w:rFonts w:ascii="Times New Roman" w:eastAsia="MS Mincho" w:hAnsi="Times New Roman" w:cs="Times New Roman"/>
          <w:sz w:val="24"/>
          <w:szCs w:val="24"/>
          <w:lang w:val="en-GB"/>
        </w:rPr>
        <w:t>ecause</w:t>
      </w:r>
      <w:r w:rsidR="00AD3FC7">
        <w:rPr>
          <w:rFonts w:ascii="Times New Roman" w:eastAsia="MS Mincho" w:hAnsi="Times New Roman" w:cs="Times New Roman"/>
          <w:sz w:val="24"/>
          <w:szCs w:val="24"/>
          <w:lang w:val="en-GB"/>
        </w:rPr>
        <w:t xml:space="preserve"> </w:t>
      </w:r>
      <w:r w:rsidR="00CC290B" w:rsidRPr="007E680B">
        <w:rPr>
          <w:rFonts w:ascii="Times New Roman" w:eastAsia="MS Mincho" w:hAnsi="Times New Roman" w:cs="Times New Roman"/>
          <w:sz w:val="24"/>
          <w:szCs w:val="24"/>
          <w:lang w:val="en-GB"/>
        </w:rPr>
        <w:t xml:space="preserve">that does not contribute to the social result that a partnership strives for. </w:t>
      </w:r>
      <w:bookmarkEnd w:id="15"/>
    </w:p>
    <w:p w14:paraId="4B83269A" w14:textId="441BBF76" w:rsidR="000E301B" w:rsidRDefault="00CF0C5A" w:rsidP="005808E5">
      <w:pPr>
        <w:spacing w:line="360" w:lineRule="auto"/>
        <w:rPr>
          <w:rFonts w:ascii="Times New Roman" w:hAnsi="Times New Roman" w:cs="Times New Roman"/>
          <w:i/>
          <w:iCs/>
          <w:sz w:val="24"/>
          <w:szCs w:val="24"/>
          <w:lang w:val="en-US"/>
        </w:rPr>
      </w:pPr>
      <w:bookmarkStart w:id="16" w:name="_Hlk137909374"/>
      <w:r>
        <w:rPr>
          <w:rFonts w:ascii="Times New Roman" w:hAnsi="Times New Roman" w:cs="Times New Roman"/>
          <w:i/>
          <w:iCs/>
          <w:sz w:val="24"/>
          <w:szCs w:val="24"/>
          <w:lang w:val="en-US"/>
        </w:rPr>
        <w:t>4.1.1</w:t>
      </w:r>
      <w:r>
        <w:rPr>
          <w:rFonts w:ascii="Times New Roman" w:hAnsi="Times New Roman" w:cs="Times New Roman"/>
          <w:i/>
          <w:iCs/>
          <w:sz w:val="24"/>
          <w:szCs w:val="24"/>
          <w:lang w:val="en-US"/>
        </w:rPr>
        <w:tab/>
      </w:r>
      <w:r w:rsidR="000E301B">
        <w:rPr>
          <w:rFonts w:ascii="Times New Roman" w:hAnsi="Times New Roman" w:cs="Times New Roman"/>
          <w:i/>
          <w:iCs/>
          <w:sz w:val="24"/>
          <w:szCs w:val="24"/>
          <w:lang w:val="en-US"/>
        </w:rPr>
        <w:t>Care task for financial assets</w:t>
      </w:r>
    </w:p>
    <w:p w14:paraId="509D292F" w14:textId="3F7C227D" w:rsidR="00AF0B7F" w:rsidRPr="00AF0B7F" w:rsidRDefault="008F5EB5" w:rsidP="00370B7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C5280">
        <w:rPr>
          <w:rFonts w:ascii="Times New Roman" w:hAnsi="Times New Roman" w:cs="Times New Roman"/>
          <w:sz w:val="24"/>
          <w:szCs w:val="24"/>
          <w:lang w:val="en-US"/>
        </w:rPr>
        <w:t>Because t</w:t>
      </w:r>
      <w:r w:rsidR="00E978B8" w:rsidRPr="00E978B8">
        <w:rPr>
          <w:rFonts w:ascii="Times New Roman" w:hAnsi="Times New Roman" w:cs="Times New Roman"/>
          <w:sz w:val="24"/>
          <w:szCs w:val="24"/>
          <w:lang w:val="en-US"/>
        </w:rPr>
        <w:t xml:space="preserve">he financial assets, or the sources thereof such as lands and real estate, are not theirs, </w:t>
      </w:r>
      <w:r w:rsidR="0061363A">
        <w:rPr>
          <w:rFonts w:ascii="Times New Roman" w:hAnsi="Times New Roman" w:cs="Times New Roman"/>
          <w:sz w:val="24"/>
          <w:szCs w:val="24"/>
          <w:lang w:val="en-US"/>
        </w:rPr>
        <w:t>foundation</w:t>
      </w:r>
      <w:r w:rsidR="002C5280">
        <w:rPr>
          <w:rFonts w:ascii="Times New Roman" w:hAnsi="Times New Roman" w:cs="Times New Roman"/>
          <w:sz w:val="24"/>
          <w:szCs w:val="24"/>
          <w:lang w:val="en-US"/>
        </w:rPr>
        <w:t xml:space="preserve"> leaders </w:t>
      </w:r>
      <w:r w:rsidR="0061363A">
        <w:rPr>
          <w:rFonts w:ascii="Times New Roman" w:hAnsi="Times New Roman" w:cs="Times New Roman"/>
          <w:sz w:val="24"/>
          <w:szCs w:val="24"/>
          <w:lang w:val="en-US"/>
        </w:rPr>
        <w:t>are of the opinion that t</w:t>
      </w:r>
      <w:r w:rsidR="000E301B">
        <w:rPr>
          <w:rFonts w:ascii="Times New Roman" w:hAnsi="Times New Roman" w:cs="Times New Roman"/>
          <w:sz w:val="24"/>
          <w:szCs w:val="24"/>
          <w:lang w:val="en-US"/>
        </w:rPr>
        <w:t>he</w:t>
      </w:r>
      <w:r w:rsidR="00E978B8">
        <w:rPr>
          <w:rFonts w:ascii="Times New Roman" w:hAnsi="Times New Roman" w:cs="Times New Roman"/>
          <w:sz w:val="24"/>
          <w:szCs w:val="24"/>
          <w:lang w:val="en-US"/>
        </w:rPr>
        <w:t xml:space="preserve">se </w:t>
      </w:r>
      <w:r w:rsidR="000E301B">
        <w:rPr>
          <w:rFonts w:ascii="Times New Roman" w:hAnsi="Times New Roman" w:cs="Times New Roman"/>
          <w:sz w:val="24"/>
          <w:szCs w:val="24"/>
          <w:lang w:val="en-US"/>
        </w:rPr>
        <w:t>assets need to be taken good care of</w:t>
      </w:r>
      <w:r w:rsidR="00E978B8">
        <w:rPr>
          <w:rFonts w:ascii="Times New Roman" w:hAnsi="Times New Roman" w:cs="Times New Roman"/>
          <w:sz w:val="24"/>
          <w:szCs w:val="24"/>
          <w:lang w:val="en-US"/>
        </w:rPr>
        <w:t xml:space="preserve"> and </w:t>
      </w:r>
      <w:r w:rsidR="0061363A" w:rsidRPr="0061363A">
        <w:rPr>
          <w:rFonts w:ascii="Times New Roman" w:hAnsi="Times New Roman" w:cs="Times New Roman"/>
          <w:sz w:val="24"/>
          <w:szCs w:val="24"/>
          <w:lang w:val="en-US"/>
        </w:rPr>
        <w:t>they feel obligated to fulfill the role of steward.</w:t>
      </w:r>
      <w:r w:rsidR="0061363A">
        <w:rPr>
          <w:rFonts w:ascii="Times New Roman" w:hAnsi="Times New Roman" w:cs="Times New Roman"/>
          <w:sz w:val="24"/>
          <w:szCs w:val="24"/>
          <w:lang w:val="en-US"/>
        </w:rPr>
        <w:t xml:space="preserve"> </w:t>
      </w:r>
      <w:r w:rsidR="00AF0B7F">
        <w:rPr>
          <w:rFonts w:ascii="Times New Roman" w:hAnsi="Times New Roman" w:cs="Times New Roman"/>
          <w:sz w:val="24"/>
          <w:szCs w:val="24"/>
          <w:lang w:val="en-US"/>
        </w:rPr>
        <w:t>As this board secretary states about his tasks:</w:t>
      </w:r>
    </w:p>
    <w:p w14:paraId="310549F5" w14:textId="63601100" w:rsidR="0061363A" w:rsidRPr="00735399" w:rsidRDefault="00AF0B7F" w:rsidP="00AF0B7F">
      <w:pPr>
        <w:spacing w:line="360" w:lineRule="auto"/>
        <w:ind w:left="708"/>
        <w:rPr>
          <w:rFonts w:ascii="Times New Roman" w:hAnsi="Times New Roman" w:cs="Times New Roman"/>
          <w:lang w:val="en-US"/>
        </w:rPr>
      </w:pPr>
      <w:r w:rsidRPr="00735399">
        <w:rPr>
          <w:rFonts w:ascii="Times New Roman" w:hAnsi="Times New Roman" w:cs="Times New Roman"/>
          <w:lang w:val="en-US"/>
        </w:rPr>
        <w:t>“[…] Everything that belongs to the management of considerable wealth. That is also responsible work. Depending on how things are going, you may have some concerns about that. It's about a lot of money and that money belongs to someone else. That is a tough task.” [I-06 (00:16:23)]</w:t>
      </w:r>
    </w:p>
    <w:p w14:paraId="4EA9C512" w14:textId="57EC5E6D" w:rsidR="00E978B8" w:rsidRDefault="00735399" w:rsidP="00AF0B7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005557FC" w:rsidRPr="005557FC">
        <w:rPr>
          <w:rFonts w:ascii="Times New Roman" w:hAnsi="Times New Roman" w:cs="Times New Roman"/>
          <w:sz w:val="24"/>
          <w:szCs w:val="24"/>
          <w:lang w:val="en-US"/>
        </w:rPr>
        <w:t>n the Netherlands it is a choice whether the financial assets should remain in existence forever if a foundation is set up. Often the founder has decided that these assets should last for</w:t>
      </w:r>
      <w:r w:rsidR="00FF1E95">
        <w:rPr>
          <w:rFonts w:ascii="Times New Roman" w:hAnsi="Times New Roman" w:cs="Times New Roman"/>
          <w:sz w:val="24"/>
          <w:szCs w:val="24"/>
          <w:lang w:val="en-US"/>
        </w:rPr>
        <w:t xml:space="preserve"> </w:t>
      </w:r>
      <w:r w:rsidR="005557FC" w:rsidRPr="005557FC">
        <w:rPr>
          <w:rFonts w:ascii="Times New Roman" w:hAnsi="Times New Roman" w:cs="Times New Roman"/>
          <w:sz w:val="24"/>
          <w:szCs w:val="24"/>
          <w:lang w:val="en-US"/>
        </w:rPr>
        <w:t>e</w:t>
      </w:r>
      <w:r w:rsidR="00FF1E95">
        <w:rPr>
          <w:rFonts w:ascii="Times New Roman" w:hAnsi="Times New Roman" w:cs="Times New Roman"/>
          <w:sz w:val="24"/>
          <w:szCs w:val="24"/>
          <w:lang w:val="en-US"/>
        </w:rPr>
        <w:t>ternity</w:t>
      </w:r>
      <w:r w:rsidR="005E4376">
        <w:rPr>
          <w:rFonts w:ascii="Times New Roman" w:hAnsi="Times New Roman" w:cs="Times New Roman"/>
          <w:sz w:val="24"/>
          <w:szCs w:val="24"/>
          <w:lang w:val="en-US"/>
        </w:rPr>
        <w:t xml:space="preserve">. </w:t>
      </w:r>
      <w:r w:rsidR="005E4376" w:rsidRPr="005E4376">
        <w:rPr>
          <w:rFonts w:ascii="Times New Roman" w:hAnsi="Times New Roman" w:cs="Times New Roman"/>
          <w:sz w:val="24"/>
          <w:szCs w:val="24"/>
          <w:lang w:val="en-US"/>
        </w:rPr>
        <w:t>The</w:t>
      </w:r>
      <w:r w:rsidR="005E4376">
        <w:rPr>
          <w:rFonts w:ascii="Times New Roman" w:hAnsi="Times New Roman" w:cs="Times New Roman"/>
          <w:sz w:val="24"/>
          <w:szCs w:val="24"/>
          <w:lang w:val="en-US"/>
        </w:rPr>
        <w:t xml:space="preserve">se </w:t>
      </w:r>
      <w:r w:rsidR="005E4376" w:rsidRPr="005E4376">
        <w:rPr>
          <w:rFonts w:ascii="Times New Roman" w:hAnsi="Times New Roman" w:cs="Times New Roman"/>
          <w:sz w:val="24"/>
          <w:szCs w:val="24"/>
          <w:lang w:val="en-US"/>
        </w:rPr>
        <w:t>are managed accordingly, as this director who has been instructed by the board to cut organizational costs explains</w:t>
      </w:r>
      <w:r w:rsidR="005E4376">
        <w:rPr>
          <w:rFonts w:ascii="Times New Roman" w:hAnsi="Times New Roman" w:cs="Times New Roman"/>
          <w:sz w:val="24"/>
          <w:szCs w:val="24"/>
          <w:lang w:val="en-US"/>
        </w:rPr>
        <w:t xml:space="preserve">: </w:t>
      </w:r>
    </w:p>
    <w:p w14:paraId="3CCB43E6" w14:textId="17B5822F" w:rsidR="0061363A" w:rsidRPr="007818B9" w:rsidRDefault="007818B9" w:rsidP="007818B9">
      <w:pPr>
        <w:pStyle w:val="Lijstalinea"/>
        <w:spacing w:line="360" w:lineRule="auto"/>
        <w:rPr>
          <w:rFonts w:ascii="Times New Roman" w:eastAsia="MS Mincho" w:hAnsi="Times New Roman" w:cs="Times New Roman"/>
          <w:lang w:val="en-GB"/>
        </w:rPr>
      </w:pPr>
      <w:r w:rsidRPr="007818B9">
        <w:rPr>
          <w:rFonts w:ascii="Times New Roman" w:eastAsia="MS Mincho" w:hAnsi="Times New Roman" w:cs="Times New Roman"/>
          <w:lang w:val="en-GB"/>
        </w:rPr>
        <w:t xml:space="preserve">“Every few years we do an ALM study. </w:t>
      </w:r>
      <w:r>
        <w:rPr>
          <w:rFonts w:ascii="Times New Roman" w:eastAsia="MS Mincho" w:hAnsi="Times New Roman" w:cs="Times New Roman"/>
          <w:lang w:val="en-GB"/>
        </w:rPr>
        <w:t xml:space="preserve">[…] </w:t>
      </w:r>
      <w:r w:rsidRPr="007818B9">
        <w:rPr>
          <w:rFonts w:ascii="Times New Roman" w:eastAsia="MS Mincho" w:hAnsi="Times New Roman" w:cs="Times New Roman"/>
          <w:lang w:val="en-GB"/>
        </w:rPr>
        <w:t>Our board has set the standard. The risk may be so and so great that we eat away at our assets. Because that's not really allowed. Statutory we have to maintain the assets. They do that study every few years. In 2019, the study concluded that the risk of eating into our assets was too great. ” [I-09: 00:09:40]</w:t>
      </w:r>
    </w:p>
    <w:p w14:paraId="5574781F" w14:textId="201A7A04" w:rsidR="00AE4B54" w:rsidRPr="000A2CD3" w:rsidRDefault="00CF0C5A" w:rsidP="005808E5">
      <w:pPr>
        <w:spacing w:line="3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4.1.2</w:t>
      </w:r>
      <w:r>
        <w:rPr>
          <w:rFonts w:ascii="Times New Roman" w:hAnsi="Times New Roman" w:cs="Times New Roman"/>
          <w:i/>
          <w:iCs/>
          <w:sz w:val="24"/>
          <w:szCs w:val="24"/>
          <w:lang w:val="en-US"/>
        </w:rPr>
        <w:tab/>
      </w:r>
      <w:r w:rsidR="00AE4B54" w:rsidRPr="000A2CD3">
        <w:rPr>
          <w:rFonts w:ascii="Times New Roman" w:hAnsi="Times New Roman" w:cs="Times New Roman"/>
          <w:i/>
          <w:iCs/>
          <w:sz w:val="24"/>
          <w:szCs w:val="24"/>
          <w:lang w:val="en-US"/>
        </w:rPr>
        <w:t xml:space="preserve">Historical compass </w:t>
      </w:r>
      <w:r w:rsidR="00FA4DD5">
        <w:rPr>
          <w:rFonts w:ascii="Times New Roman" w:hAnsi="Times New Roman" w:cs="Times New Roman"/>
          <w:i/>
          <w:iCs/>
          <w:sz w:val="24"/>
          <w:szCs w:val="24"/>
          <w:lang w:val="en-US"/>
        </w:rPr>
        <w:t xml:space="preserve">to do well </w:t>
      </w:r>
      <w:r w:rsidR="00AE4B54" w:rsidRPr="000A2CD3">
        <w:rPr>
          <w:rFonts w:ascii="Times New Roman" w:hAnsi="Times New Roman" w:cs="Times New Roman"/>
          <w:i/>
          <w:iCs/>
          <w:sz w:val="24"/>
          <w:szCs w:val="24"/>
          <w:lang w:val="en-US"/>
        </w:rPr>
        <w:t>today</w:t>
      </w:r>
    </w:p>
    <w:p w14:paraId="67ECFC8C" w14:textId="3EECFC5A" w:rsidR="007D3812" w:rsidRPr="000A2CD3" w:rsidRDefault="008F5EB5" w:rsidP="00370B76">
      <w:pPr>
        <w:spacing w:line="360" w:lineRule="auto"/>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 xml:space="preserve">     </w:t>
      </w:r>
      <w:r w:rsidR="007D3812" w:rsidRPr="005808E5">
        <w:rPr>
          <w:rFonts w:ascii="Times New Roman" w:hAnsi="Times New Roman" w:cs="Times New Roman"/>
          <w:kern w:val="0"/>
          <w:sz w:val="24"/>
          <w:szCs w:val="24"/>
          <w:lang w:val="en-US"/>
          <w14:ligatures w14:val="none"/>
        </w:rPr>
        <w:t xml:space="preserve">An important reference point for </w:t>
      </w:r>
      <w:r w:rsidR="00A758B6" w:rsidRPr="005808E5">
        <w:rPr>
          <w:rFonts w:ascii="Times New Roman" w:hAnsi="Times New Roman" w:cs="Times New Roman"/>
          <w:kern w:val="0"/>
          <w:sz w:val="24"/>
          <w:szCs w:val="24"/>
          <w:lang w:val="en-US"/>
          <w14:ligatures w14:val="none"/>
        </w:rPr>
        <w:t xml:space="preserve">meaning making about </w:t>
      </w:r>
      <w:r w:rsidR="007D3812" w:rsidRPr="005808E5">
        <w:rPr>
          <w:rFonts w:ascii="Times New Roman" w:hAnsi="Times New Roman" w:cs="Times New Roman"/>
          <w:kern w:val="0"/>
          <w:sz w:val="24"/>
          <w:szCs w:val="24"/>
          <w:lang w:val="en-US"/>
          <w14:ligatures w14:val="none"/>
        </w:rPr>
        <w:t>doing good lies in the past. Several foundations work with a 'historical' compass, based on the ideas and whishes the founder had about how to spent the money on the social issues of his</w:t>
      </w:r>
      <w:r w:rsidR="0084280F" w:rsidRPr="005808E5">
        <w:rPr>
          <w:rFonts w:ascii="Times New Roman" w:hAnsi="Times New Roman" w:cs="Times New Roman"/>
          <w:kern w:val="0"/>
          <w:sz w:val="24"/>
          <w:szCs w:val="24"/>
          <w:lang w:val="en-US"/>
          <w14:ligatures w14:val="none"/>
        </w:rPr>
        <w:t xml:space="preserve"> or her</w:t>
      </w:r>
      <w:r w:rsidR="007D3812" w:rsidRPr="005808E5">
        <w:rPr>
          <w:rFonts w:ascii="Times New Roman" w:hAnsi="Times New Roman" w:cs="Times New Roman"/>
          <w:kern w:val="0"/>
          <w:sz w:val="24"/>
          <w:szCs w:val="24"/>
          <w:lang w:val="en-US"/>
          <w14:ligatures w14:val="none"/>
        </w:rPr>
        <w:t xml:space="preserve"> choice. </w:t>
      </w:r>
      <w:r w:rsidR="00657CC8" w:rsidRPr="000A2CD3">
        <w:rPr>
          <w:rFonts w:ascii="Times New Roman" w:hAnsi="Times New Roman" w:cs="Times New Roman"/>
          <w:kern w:val="0"/>
          <w:sz w:val="24"/>
          <w:szCs w:val="24"/>
          <w:lang w:val="en-US"/>
          <w14:ligatures w14:val="none"/>
        </w:rPr>
        <w:t xml:space="preserve">Even if the founder passed away a long time ago or the funding organization </w:t>
      </w:r>
      <w:r w:rsidR="0084280F" w:rsidRPr="000A2CD3">
        <w:rPr>
          <w:rFonts w:ascii="Times New Roman" w:hAnsi="Times New Roman" w:cs="Times New Roman"/>
          <w:kern w:val="0"/>
          <w:sz w:val="24"/>
          <w:szCs w:val="24"/>
          <w:lang w:val="en-US"/>
          <w14:ligatures w14:val="none"/>
        </w:rPr>
        <w:t>does</w:t>
      </w:r>
      <w:r w:rsidR="00657CC8" w:rsidRPr="000A2CD3">
        <w:rPr>
          <w:rFonts w:ascii="Times New Roman" w:hAnsi="Times New Roman" w:cs="Times New Roman"/>
          <w:kern w:val="0"/>
          <w:sz w:val="24"/>
          <w:szCs w:val="24"/>
          <w:lang w:val="en-US"/>
          <w14:ligatures w14:val="none"/>
        </w:rPr>
        <w:t xml:space="preserve"> not exist anymore. </w:t>
      </w:r>
      <w:r w:rsidR="007D3812" w:rsidRPr="000A2CD3">
        <w:rPr>
          <w:rFonts w:ascii="Times New Roman" w:hAnsi="Times New Roman" w:cs="Times New Roman"/>
          <w:kern w:val="0"/>
          <w:sz w:val="24"/>
          <w:szCs w:val="24"/>
          <w:lang w:val="en-US"/>
          <w14:ligatures w14:val="none"/>
        </w:rPr>
        <w:t>Like th</w:t>
      </w:r>
      <w:r w:rsidR="00F07E23" w:rsidRPr="000A2CD3">
        <w:rPr>
          <w:rFonts w:ascii="Times New Roman" w:hAnsi="Times New Roman" w:cs="Times New Roman"/>
          <w:kern w:val="0"/>
          <w:sz w:val="24"/>
          <w:szCs w:val="24"/>
          <w:lang w:val="en-US"/>
          <w14:ligatures w14:val="none"/>
        </w:rPr>
        <w:t xml:space="preserve">is </w:t>
      </w:r>
      <w:r w:rsidR="007D3812" w:rsidRPr="000A2CD3">
        <w:rPr>
          <w:rFonts w:ascii="Times New Roman" w:hAnsi="Times New Roman" w:cs="Times New Roman"/>
          <w:kern w:val="0"/>
          <w:sz w:val="24"/>
          <w:szCs w:val="24"/>
          <w:lang w:val="en-US"/>
          <w14:ligatures w14:val="none"/>
        </w:rPr>
        <w:t>interviewee</w:t>
      </w:r>
      <w:r w:rsidR="00024B95" w:rsidRPr="000A2CD3">
        <w:rPr>
          <w:rFonts w:ascii="Times New Roman" w:hAnsi="Times New Roman" w:cs="Times New Roman"/>
          <w:kern w:val="0"/>
          <w:sz w:val="24"/>
          <w:szCs w:val="24"/>
          <w:lang w:val="en-US"/>
          <w14:ligatures w14:val="none"/>
        </w:rPr>
        <w:t>,</w:t>
      </w:r>
      <w:r w:rsidR="007D3812" w:rsidRPr="000A2CD3">
        <w:rPr>
          <w:rFonts w:ascii="Times New Roman" w:hAnsi="Times New Roman" w:cs="Times New Roman"/>
          <w:kern w:val="0"/>
          <w:sz w:val="24"/>
          <w:szCs w:val="24"/>
          <w:lang w:val="en-US"/>
          <w14:ligatures w14:val="none"/>
        </w:rPr>
        <w:t xml:space="preserve"> that represent</w:t>
      </w:r>
      <w:r w:rsidR="00F07E23" w:rsidRPr="000A2CD3">
        <w:rPr>
          <w:rFonts w:ascii="Times New Roman" w:hAnsi="Times New Roman" w:cs="Times New Roman"/>
          <w:kern w:val="0"/>
          <w:sz w:val="24"/>
          <w:szCs w:val="24"/>
          <w:lang w:val="en-US"/>
          <w14:ligatures w14:val="none"/>
        </w:rPr>
        <w:t>s a</w:t>
      </w:r>
      <w:r w:rsidR="007D3812" w:rsidRPr="000A2CD3">
        <w:rPr>
          <w:rFonts w:ascii="Times New Roman" w:hAnsi="Times New Roman" w:cs="Times New Roman"/>
          <w:kern w:val="0"/>
          <w:sz w:val="24"/>
          <w:szCs w:val="24"/>
          <w:lang w:val="en-US"/>
          <w14:ligatures w14:val="none"/>
        </w:rPr>
        <w:t xml:space="preserve"> family foundation</w:t>
      </w:r>
      <w:r w:rsidR="00024B95" w:rsidRPr="000A2CD3">
        <w:rPr>
          <w:rFonts w:ascii="Times New Roman" w:hAnsi="Times New Roman" w:cs="Times New Roman"/>
          <w:kern w:val="0"/>
          <w:sz w:val="24"/>
          <w:szCs w:val="24"/>
          <w:lang w:val="en-US"/>
          <w14:ligatures w14:val="none"/>
        </w:rPr>
        <w:t>,</w:t>
      </w:r>
      <w:r w:rsidR="007D3812" w:rsidRPr="000A2CD3">
        <w:rPr>
          <w:rFonts w:ascii="Times New Roman" w:hAnsi="Times New Roman" w:cs="Times New Roman"/>
          <w:kern w:val="0"/>
          <w:sz w:val="24"/>
          <w:szCs w:val="24"/>
          <w:lang w:val="en-US"/>
          <w14:ligatures w14:val="none"/>
        </w:rPr>
        <w:t xml:space="preserve"> state</w:t>
      </w:r>
      <w:r w:rsidR="00F07E23" w:rsidRPr="000A2CD3">
        <w:rPr>
          <w:rFonts w:ascii="Times New Roman" w:hAnsi="Times New Roman" w:cs="Times New Roman"/>
          <w:kern w:val="0"/>
          <w:sz w:val="24"/>
          <w:szCs w:val="24"/>
          <w:lang w:val="en-US"/>
          <w14:ligatures w14:val="none"/>
        </w:rPr>
        <w:t>s</w:t>
      </w:r>
      <w:r w:rsidR="007D3812" w:rsidRPr="000A2CD3">
        <w:rPr>
          <w:rFonts w:ascii="Times New Roman" w:hAnsi="Times New Roman" w:cs="Times New Roman"/>
          <w:kern w:val="0"/>
          <w:sz w:val="24"/>
          <w:szCs w:val="24"/>
          <w:lang w:val="en-US"/>
          <w14:ligatures w14:val="none"/>
        </w:rPr>
        <w:t>:</w:t>
      </w:r>
    </w:p>
    <w:p w14:paraId="0FE5C4EB" w14:textId="2FC78E6C" w:rsidR="005D4BB5" w:rsidRDefault="00F07E23" w:rsidP="005808E5">
      <w:pPr>
        <w:spacing w:after="0" w:line="360" w:lineRule="auto"/>
        <w:ind w:left="708"/>
        <w:rPr>
          <w:rFonts w:ascii="Times New Roman" w:hAnsi="Times New Roman" w:cs="Times New Roman"/>
          <w:kern w:val="0"/>
          <w:lang w:val="en-US"/>
          <w14:ligatures w14:val="none"/>
        </w:rPr>
      </w:pPr>
      <w:r w:rsidRPr="000A2CD3">
        <w:rPr>
          <w:rFonts w:ascii="Times New Roman" w:hAnsi="Times New Roman" w:cs="Times New Roman"/>
          <w:kern w:val="0"/>
          <w:lang w:val="en-US"/>
          <w14:ligatures w14:val="none"/>
        </w:rPr>
        <w:t>“</w:t>
      </w:r>
      <w:r w:rsidR="00B851D0">
        <w:rPr>
          <w:rFonts w:ascii="Times New Roman" w:hAnsi="Times New Roman" w:cs="Times New Roman"/>
          <w:kern w:val="0"/>
          <w:lang w:val="en-US"/>
          <w14:ligatures w14:val="none"/>
        </w:rPr>
        <w:t xml:space="preserve">[…] </w:t>
      </w:r>
      <w:r w:rsidR="005D4BB5" w:rsidRPr="000A2CD3">
        <w:rPr>
          <w:rFonts w:ascii="Times New Roman" w:hAnsi="Times New Roman" w:cs="Times New Roman"/>
          <w:kern w:val="0"/>
          <w:lang w:val="en-US"/>
          <w14:ligatures w14:val="none"/>
        </w:rPr>
        <w:t>So they were like, if someone is in need, they should be helped right away if you can. That is what they did when they were alive and what we have continued as a foundation after their death.” [I-06 (00:33:56)]</w:t>
      </w:r>
    </w:p>
    <w:p w14:paraId="4D7A61E7" w14:textId="77777777" w:rsidR="00FF1E95" w:rsidRDefault="00FF1E95" w:rsidP="005808E5">
      <w:pPr>
        <w:spacing w:after="0" w:line="360" w:lineRule="auto"/>
        <w:ind w:left="708"/>
        <w:rPr>
          <w:rFonts w:ascii="Times New Roman" w:hAnsi="Times New Roman" w:cs="Times New Roman"/>
          <w:kern w:val="0"/>
          <w:lang w:val="en-US"/>
          <w14:ligatures w14:val="none"/>
        </w:rPr>
      </w:pPr>
    </w:p>
    <w:p w14:paraId="3108997A" w14:textId="77777777" w:rsidR="00FB2C28" w:rsidRDefault="00FB2C28" w:rsidP="00AD3FC7">
      <w:pPr>
        <w:spacing w:line="360" w:lineRule="auto"/>
        <w:rPr>
          <w:rFonts w:ascii="Times New Roman" w:hAnsi="Times New Roman" w:cs="Times New Roman"/>
          <w:i/>
          <w:iCs/>
          <w:kern w:val="0"/>
          <w:sz w:val="24"/>
          <w:szCs w:val="24"/>
          <w:lang w:val="en-US"/>
          <w14:ligatures w14:val="none"/>
        </w:rPr>
      </w:pPr>
    </w:p>
    <w:p w14:paraId="774D2F14" w14:textId="20066976" w:rsidR="00AD3FC7" w:rsidRPr="009C7BF1" w:rsidRDefault="00CF0C5A" w:rsidP="00AD3FC7">
      <w:pPr>
        <w:spacing w:line="360" w:lineRule="auto"/>
        <w:rPr>
          <w:rFonts w:ascii="Times New Roman" w:hAnsi="Times New Roman" w:cs="Times New Roman"/>
          <w:i/>
          <w:iCs/>
          <w:kern w:val="0"/>
          <w:sz w:val="24"/>
          <w:szCs w:val="24"/>
          <w:lang w:val="en-US"/>
          <w14:ligatures w14:val="none"/>
        </w:rPr>
      </w:pPr>
      <w:r>
        <w:rPr>
          <w:rFonts w:ascii="Times New Roman" w:hAnsi="Times New Roman" w:cs="Times New Roman"/>
          <w:i/>
          <w:iCs/>
          <w:kern w:val="0"/>
          <w:sz w:val="24"/>
          <w:szCs w:val="24"/>
          <w:lang w:val="en-US"/>
          <w14:ligatures w14:val="none"/>
        </w:rPr>
        <w:lastRenderedPageBreak/>
        <w:t>4.1.3</w:t>
      </w:r>
      <w:r>
        <w:rPr>
          <w:rFonts w:ascii="Times New Roman" w:hAnsi="Times New Roman" w:cs="Times New Roman"/>
          <w:i/>
          <w:iCs/>
          <w:kern w:val="0"/>
          <w:sz w:val="24"/>
          <w:szCs w:val="24"/>
          <w:lang w:val="en-US"/>
          <w14:ligatures w14:val="none"/>
        </w:rPr>
        <w:tab/>
      </w:r>
      <w:r w:rsidR="00AD3FC7" w:rsidRPr="009C7BF1">
        <w:rPr>
          <w:rFonts w:ascii="Times New Roman" w:hAnsi="Times New Roman" w:cs="Times New Roman"/>
          <w:i/>
          <w:iCs/>
          <w:kern w:val="0"/>
          <w:sz w:val="24"/>
          <w:szCs w:val="24"/>
          <w:lang w:val="en-US"/>
          <w14:ligatures w14:val="none"/>
        </w:rPr>
        <w:t>Ideas of founder hinder strategic decision-making</w:t>
      </w:r>
    </w:p>
    <w:p w14:paraId="6713FF5C" w14:textId="1142E9E4" w:rsidR="00AD3FC7" w:rsidRPr="0039187A" w:rsidRDefault="008F5EB5" w:rsidP="008E1BD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B2C28" w:rsidRPr="00FB2C28">
        <w:rPr>
          <w:rFonts w:ascii="Times New Roman" w:hAnsi="Times New Roman" w:cs="Times New Roman"/>
          <w:sz w:val="24"/>
          <w:szCs w:val="24"/>
          <w:lang w:val="en-US"/>
        </w:rPr>
        <w:t>The ideas of the founder can hinder a foundation in making strategic decisions.</w:t>
      </w:r>
      <w:r w:rsidR="00FB2C28">
        <w:rPr>
          <w:rFonts w:ascii="Times New Roman" w:hAnsi="Times New Roman" w:cs="Times New Roman"/>
          <w:sz w:val="24"/>
          <w:szCs w:val="24"/>
          <w:lang w:val="en-US"/>
        </w:rPr>
        <w:t xml:space="preserve"> </w:t>
      </w:r>
      <w:r w:rsidR="00AD3FC7">
        <w:rPr>
          <w:rFonts w:ascii="Times New Roman" w:hAnsi="Times New Roman" w:cs="Times New Roman"/>
          <w:sz w:val="24"/>
          <w:szCs w:val="24"/>
          <w:lang w:val="en-US"/>
        </w:rPr>
        <w:t xml:space="preserve">This board secretary tells about how the ideas of the founder play a role in holding on to </w:t>
      </w:r>
      <w:r w:rsidR="00FB2C28">
        <w:rPr>
          <w:rFonts w:ascii="Times New Roman" w:hAnsi="Times New Roman" w:cs="Times New Roman"/>
          <w:sz w:val="24"/>
          <w:szCs w:val="24"/>
          <w:lang w:val="en-US"/>
        </w:rPr>
        <w:t>fi</w:t>
      </w:r>
      <w:r w:rsidR="00AD3FC7">
        <w:rPr>
          <w:rFonts w:ascii="Times New Roman" w:hAnsi="Times New Roman" w:cs="Times New Roman"/>
          <w:sz w:val="24"/>
          <w:szCs w:val="24"/>
          <w:lang w:val="en-US"/>
        </w:rPr>
        <w:t>n</w:t>
      </w:r>
      <w:r w:rsidR="00FB2C28">
        <w:rPr>
          <w:rFonts w:ascii="Times New Roman" w:hAnsi="Times New Roman" w:cs="Times New Roman"/>
          <w:sz w:val="24"/>
          <w:szCs w:val="24"/>
          <w:lang w:val="en-US"/>
        </w:rPr>
        <w:t>an</w:t>
      </w:r>
      <w:r w:rsidR="00AD3FC7">
        <w:rPr>
          <w:rFonts w:ascii="Times New Roman" w:hAnsi="Times New Roman" w:cs="Times New Roman"/>
          <w:sz w:val="24"/>
          <w:szCs w:val="24"/>
          <w:lang w:val="en-US"/>
        </w:rPr>
        <w:t xml:space="preserve">cing small one-off projects instead of gearing the budget to one cause for more societal result: </w:t>
      </w:r>
    </w:p>
    <w:p w14:paraId="54C188C4" w14:textId="0538583F" w:rsidR="00AD3FC7" w:rsidRDefault="00AD3FC7" w:rsidP="00FF1E95">
      <w:pPr>
        <w:spacing w:after="0" w:line="360" w:lineRule="auto"/>
        <w:ind w:left="708"/>
        <w:rPr>
          <w:rFonts w:ascii="Times New Roman" w:hAnsi="Times New Roman" w:cs="Times New Roman"/>
          <w:kern w:val="0"/>
          <w:lang w:val="en-US"/>
          <w14:ligatures w14:val="none"/>
        </w:rPr>
      </w:pPr>
      <w:r>
        <w:rPr>
          <w:rFonts w:ascii="Times New Roman" w:hAnsi="Times New Roman" w:cs="Times New Roman"/>
          <w:lang w:val="en-US"/>
        </w:rPr>
        <w:t>“</w:t>
      </w:r>
      <w:r w:rsidRPr="0039187A">
        <w:rPr>
          <w:rFonts w:ascii="Times New Roman" w:hAnsi="Times New Roman" w:cs="Times New Roman"/>
          <w:lang w:val="en-US"/>
        </w:rPr>
        <w:t xml:space="preserve">And we accept that because we know that we have a very broad spending framework, geographically and for the type of assistance. And I don't see that changing for now. Especially inspired by the </w:t>
      </w:r>
      <w:r>
        <w:rPr>
          <w:rFonts w:ascii="Times New Roman" w:hAnsi="Times New Roman" w:cs="Times New Roman"/>
          <w:lang w:val="en-US"/>
        </w:rPr>
        <w:t>X-</w:t>
      </w:r>
      <w:r w:rsidRPr="0039187A">
        <w:rPr>
          <w:rFonts w:ascii="Times New Roman" w:hAnsi="Times New Roman" w:cs="Times New Roman"/>
          <w:lang w:val="en-US"/>
        </w:rPr>
        <w:t>family. Because if we chose to make education in Uganda our spearhead, we would be able to fully focus on that. Well, then you try to think back. How would the last generation look at that? Would that make them feel alienated?</w:t>
      </w:r>
      <w:r>
        <w:rPr>
          <w:rFonts w:ascii="Times New Roman" w:hAnsi="Times New Roman" w:cs="Times New Roman"/>
          <w:lang w:val="en-US"/>
        </w:rPr>
        <w:t>”</w:t>
      </w:r>
      <w:r w:rsidRPr="0039187A">
        <w:rPr>
          <w:rFonts w:ascii="Times New Roman" w:hAnsi="Times New Roman" w:cs="Times New Roman"/>
          <w:lang w:val="en-US"/>
        </w:rPr>
        <w:t xml:space="preserve"> [I-01 (00:24:20)].</w:t>
      </w:r>
    </w:p>
    <w:p w14:paraId="622B6A28" w14:textId="77777777" w:rsidR="00F07E23" w:rsidRPr="000A2CD3" w:rsidRDefault="00F07E23" w:rsidP="00024B95">
      <w:pPr>
        <w:spacing w:after="0" w:line="240" w:lineRule="auto"/>
        <w:rPr>
          <w:rFonts w:ascii="Times New Roman" w:hAnsi="Times New Roman" w:cs="Times New Roman"/>
          <w:kern w:val="0"/>
          <w:sz w:val="24"/>
          <w:szCs w:val="24"/>
          <w:lang w:val="en-US"/>
          <w14:ligatures w14:val="none"/>
        </w:rPr>
      </w:pPr>
    </w:p>
    <w:p w14:paraId="42AF2136" w14:textId="0CCFCED6" w:rsidR="00AE4B54" w:rsidRPr="000A2CD3" w:rsidRDefault="00CF0C5A" w:rsidP="005808E5">
      <w:pPr>
        <w:spacing w:line="3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4.1.4</w:t>
      </w:r>
      <w:r>
        <w:rPr>
          <w:rFonts w:ascii="Times New Roman" w:hAnsi="Times New Roman" w:cs="Times New Roman"/>
          <w:i/>
          <w:iCs/>
          <w:sz w:val="24"/>
          <w:szCs w:val="24"/>
          <w:lang w:val="en-US"/>
        </w:rPr>
        <w:tab/>
      </w:r>
      <w:r w:rsidR="00AE4B54" w:rsidRPr="000A2CD3">
        <w:rPr>
          <w:rFonts w:ascii="Times New Roman" w:hAnsi="Times New Roman" w:cs="Times New Roman"/>
          <w:i/>
          <w:iCs/>
          <w:sz w:val="24"/>
          <w:szCs w:val="24"/>
          <w:lang w:val="en-US"/>
        </w:rPr>
        <w:t>As much money as possible should be spent on the good causes</w:t>
      </w:r>
    </w:p>
    <w:p w14:paraId="3AD2BEF2" w14:textId="24C0D3EB" w:rsidR="008B3144" w:rsidRDefault="008F5EB5" w:rsidP="008E1BD5">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24B95" w:rsidRPr="000A2CD3">
        <w:rPr>
          <w:rFonts w:ascii="Times New Roman" w:hAnsi="Times New Roman" w:cs="Times New Roman"/>
          <w:sz w:val="24"/>
          <w:szCs w:val="24"/>
          <w:lang w:val="en-US"/>
        </w:rPr>
        <w:t xml:space="preserve">The central feature of doing good with </w:t>
      </w:r>
      <w:r w:rsidR="008B3144" w:rsidRPr="000A2CD3">
        <w:rPr>
          <w:rFonts w:ascii="Times New Roman" w:hAnsi="Times New Roman" w:cs="Times New Roman"/>
          <w:sz w:val="24"/>
          <w:szCs w:val="24"/>
          <w:lang w:val="en-US"/>
        </w:rPr>
        <w:t xml:space="preserve">the founder’s </w:t>
      </w:r>
      <w:r w:rsidR="00024B95" w:rsidRPr="000A2CD3">
        <w:rPr>
          <w:rFonts w:ascii="Times New Roman" w:hAnsi="Times New Roman" w:cs="Times New Roman"/>
          <w:sz w:val="24"/>
          <w:szCs w:val="24"/>
          <w:lang w:val="en-US"/>
        </w:rPr>
        <w:t xml:space="preserve">money </w:t>
      </w:r>
      <w:r w:rsidR="004B2D4B" w:rsidRPr="000A2CD3">
        <w:rPr>
          <w:rFonts w:ascii="Times New Roman" w:hAnsi="Times New Roman" w:cs="Times New Roman"/>
          <w:sz w:val="24"/>
          <w:szCs w:val="24"/>
          <w:lang w:val="en-US"/>
        </w:rPr>
        <w:t>influences foundation members perceptions about how spent th</w:t>
      </w:r>
      <w:r w:rsidR="009B7787" w:rsidRPr="000A2CD3">
        <w:rPr>
          <w:rFonts w:ascii="Times New Roman" w:hAnsi="Times New Roman" w:cs="Times New Roman"/>
          <w:sz w:val="24"/>
          <w:szCs w:val="24"/>
          <w:lang w:val="en-US"/>
        </w:rPr>
        <w:t>e</w:t>
      </w:r>
      <w:r w:rsidR="004B2D4B" w:rsidRPr="000A2CD3">
        <w:rPr>
          <w:rFonts w:ascii="Times New Roman" w:hAnsi="Times New Roman" w:cs="Times New Roman"/>
          <w:sz w:val="24"/>
          <w:szCs w:val="24"/>
          <w:lang w:val="en-US"/>
        </w:rPr>
        <w:t xml:space="preserve"> return on investment</w:t>
      </w:r>
      <w:r w:rsidR="008B3144" w:rsidRPr="000A2CD3">
        <w:rPr>
          <w:rFonts w:ascii="Times New Roman" w:hAnsi="Times New Roman" w:cs="Times New Roman"/>
          <w:sz w:val="24"/>
          <w:szCs w:val="24"/>
          <w:lang w:val="en-US"/>
        </w:rPr>
        <w:t xml:space="preserve">. </w:t>
      </w:r>
      <w:r w:rsidR="004B2D4B" w:rsidRPr="000A2CD3">
        <w:rPr>
          <w:rFonts w:ascii="Times New Roman" w:hAnsi="Times New Roman" w:cs="Times New Roman"/>
          <w:sz w:val="24"/>
          <w:szCs w:val="24"/>
          <w:lang w:val="en-US"/>
        </w:rPr>
        <w:t xml:space="preserve">Part of the </w:t>
      </w:r>
      <w:r w:rsidR="00657CC8" w:rsidRPr="000A2CD3">
        <w:rPr>
          <w:rFonts w:ascii="Times New Roman" w:hAnsi="Times New Roman" w:cs="Times New Roman"/>
          <w:sz w:val="24"/>
          <w:szCs w:val="24"/>
          <w:lang w:val="en-US"/>
        </w:rPr>
        <w:t xml:space="preserve">belief system of several foundations is that </w:t>
      </w:r>
      <w:r w:rsidR="00AF0B7F">
        <w:rPr>
          <w:rFonts w:ascii="Times New Roman" w:hAnsi="Times New Roman" w:cs="Times New Roman"/>
          <w:sz w:val="24"/>
          <w:szCs w:val="24"/>
          <w:lang w:val="en-US"/>
        </w:rPr>
        <w:t xml:space="preserve">they </w:t>
      </w:r>
      <w:r w:rsidR="00657CC8" w:rsidRPr="000A2CD3">
        <w:rPr>
          <w:rFonts w:ascii="Times New Roman" w:hAnsi="Times New Roman" w:cs="Times New Roman"/>
          <w:sz w:val="24"/>
          <w:szCs w:val="24"/>
          <w:lang w:val="en-US"/>
        </w:rPr>
        <w:t xml:space="preserve">work </w:t>
      </w:r>
      <w:r w:rsidR="00AF0B7F">
        <w:rPr>
          <w:rFonts w:ascii="Times New Roman" w:hAnsi="Times New Roman" w:cs="Times New Roman"/>
          <w:sz w:val="24"/>
          <w:szCs w:val="24"/>
          <w:lang w:val="en-US"/>
        </w:rPr>
        <w:t>effectively i</w:t>
      </w:r>
      <w:r w:rsidR="00657CC8" w:rsidRPr="000A2CD3">
        <w:rPr>
          <w:rFonts w:ascii="Times New Roman" w:hAnsi="Times New Roman" w:cs="Times New Roman"/>
          <w:sz w:val="24"/>
          <w:szCs w:val="24"/>
          <w:lang w:val="en-US"/>
        </w:rPr>
        <w:t>f</w:t>
      </w:r>
      <w:r w:rsidR="00FB46AF" w:rsidRPr="000A2CD3">
        <w:rPr>
          <w:rFonts w:ascii="Times New Roman" w:hAnsi="Times New Roman" w:cs="Times New Roman"/>
          <w:sz w:val="24"/>
          <w:szCs w:val="24"/>
          <w:lang w:val="en-US"/>
        </w:rPr>
        <w:t xml:space="preserve"> </w:t>
      </w:r>
      <w:r w:rsidR="00AF0B7F">
        <w:rPr>
          <w:rFonts w:ascii="Times New Roman" w:hAnsi="Times New Roman" w:cs="Times New Roman"/>
          <w:sz w:val="24"/>
          <w:szCs w:val="24"/>
          <w:lang w:val="en-US"/>
        </w:rPr>
        <w:t xml:space="preserve">they </w:t>
      </w:r>
      <w:r w:rsidR="009B7787" w:rsidRPr="000A2CD3">
        <w:rPr>
          <w:rFonts w:ascii="Times New Roman" w:hAnsi="Times New Roman" w:cs="Times New Roman"/>
          <w:sz w:val="24"/>
          <w:szCs w:val="24"/>
          <w:lang w:val="en-US"/>
        </w:rPr>
        <w:t>spent</w:t>
      </w:r>
      <w:r w:rsidR="00AF0B7F">
        <w:rPr>
          <w:rFonts w:ascii="Times New Roman" w:hAnsi="Times New Roman" w:cs="Times New Roman"/>
          <w:sz w:val="24"/>
          <w:szCs w:val="24"/>
          <w:lang w:val="en-US"/>
        </w:rPr>
        <w:t xml:space="preserve"> </w:t>
      </w:r>
      <w:r w:rsidR="009B7787" w:rsidRPr="000A2CD3">
        <w:rPr>
          <w:rFonts w:ascii="Times New Roman" w:hAnsi="Times New Roman" w:cs="Times New Roman"/>
          <w:sz w:val="24"/>
          <w:szCs w:val="24"/>
          <w:lang w:val="en-US"/>
        </w:rPr>
        <w:t xml:space="preserve">as </w:t>
      </w:r>
      <w:r w:rsidR="008B3144" w:rsidRPr="000A2CD3">
        <w:rPr>
          <w:rFonts w:ascii="Times New Roman" w:hAnsi="Times New Roman" w:cs="Times New Roman"/>
          <w:sz w:val="24"/>
          <w:szCs w:val="24"/>
          <w:lang w:val="en-US"/>
        </w:rPr>
        <w:t xml:space="preserve">much money as possible on the good causes, and as </w:t>
      </w:r>
      <w:r w:rsidR="009B7787" w:rsidRPr="000A2CD3">
        <w:rPr>
          <w:rFonts w:ascii="Times New Roman" w:hAnsi="Times New Roman" w:cs="Times New Roman"/>
          <w:sz w:val="24"/>
          <w:szCs w:val="24"/>
          <w:lang w:val="en-US"/>
        </w:rPr>
        <w:t xml:space="preserve">little money as possible on costs for the foundation’s operations. </w:t>
      </w:r>
      <w:r w:rsidR="001F1487" w:rsidRPr="000A2CD3">
        <w:rPr>
          <w:rFonts w:ascii="Times New Roman" w:hAnsi="Times New Roman" w:cs="Times New Roman"/>
          <w:sz w:val="24"/>
          <w:szCs w:val="24"/>
          <w:lang w:val="en-US"/>
        </w:rPr>
        <w:t xml:space="preserve">Like this director tells: </w:t>
      </w:r>
    </w:p>
    <w:p w14:paraId="59CB3A94" w14:textId="77777777" w:rsidR="00FF1E95" w:rsidRPr="000A2CD3" w:rsidRDefault="00FF1E95" w:rsidP="008E1BD5">
      <w:pPr>
        <w:spacing w:line="360" w:lineRule="auto"/>
        <w:contextualSpacing/>
        <w:rPr>
          <w:rFonts w:ascii="Times New Roman" w:hAnsi="Times New Roman" w:cs="Times New Roman"/>
          <w:sz w:val="24"/>
          <w:szCs w:val="24"/>
          <w:lang w:val="en-US"/>
        </w:rPr>
      </w:pPr>
    </w:p>
    <w:p w14:paraId="01F21755" w14:textId="41F412AB" w:rsidR="007B5E27" w:rsidRPr="005808E5" w:rsidRDefault="007B5E27" w:rsidP="005808E5">
      <w:pPr>
        <w:spacing w:line="360" w:lineRule="auto"/>
        <w:ind w:left="708"/>
        <w:contextualSpacing/>
        <w:rPr>
          <w:rFonts w:ascii="Times New Roman" w:hAnsi="Times New Roman" w:cs="Times New Roman"/>
          <w:kern w:val="0"/>
          <w:lang w:val="en-US"/>
          <w14:ligatures w14:val="none"/>
        </w:rPr>
      </w:pPr>
      <w:r w:rsidRPr="005808E5">
        <w:rPr>
          <w:rFonts w:ascii="Times New Roman" w:hAnsi="Times New Roman" w:cs="Times New Roman"/>
          <w:kern w:val="0"/>
          <w:lang w:val="en-US"/>
          <w14:ligatures w14:val="none"/>
        </w:rPr>
        <w:t xml:space="preserve">“We think it's great that money goes to the target group. Everything that does not go to the target group, that is not what we are for.” [I-09 (00:26:24)] </w:t>
      </w:r>
    </w:p>
    <w:p w14:paraId="3C79165B" w14:textId="77777777" w:rsidR="007B5E27" w:rsidRPr="005808E5" w:rsidRDefault="007B5E27" w:rsidP="005808E5">
      <w:pPr>
        <w:spacing w:line="360" w:lineRule="auto"/>
        <w:contextualSpacing/>
        <w:rPr>
          <w:rFonts w:ascii="Times New Roman" w:hAnsi="Times New Roman" w:cs="Times New Roman"/>
          <w:kern w:val="0"/>
          <w:sz w:val="24"/>
          <w:szCs w:val="24"/>
          <w:lang w:val="en-US"/>
          <w14:ligatures w14:val="none"/>
        </w:rPr>
      </w:pPr>
    </w:p>
    <w:p w14:paraId="08DBF3FA" w14:textId="5747C2DD" w:rsidR="009B7787" w:rsidRDefault="001F1487" w:rsidP="005808E5">
      <w:pPr>
        <w:spacing w:line="360" w:lineRule="auto"/>
        <w:contextualSpacing/>
        <w:rPr>
          <w:rFonts w:ascii="Times New Roman" w:hAnsi="Times New Roman" w:cs="Times New Roman"/>
          <w:kern w:val="0"/>
          <w:sz w:val="24"/>
          <w:szCs w:val="24"/>
          <w:lang w:val="en-US"/>
          <w14:ligatures w14:val="none"/>
        </w:rPr>
      </w:pPr>
      <w:r w:rsidRPr="005808E5">
        <w:rPr>
          <w:rFonts w:ascii="Times New Roman" w:hAnsi="Times New Roman" w:cs="Times New Roman"/>
          <w:kern w:val="0"/>
          <w:sz w:val="24"/>
          <w:szCs w:val="24"/>
          <w:lang w:val="en-US"/>
          <w14:ligatures w14:val="none"/>
        </w:rPr>
        <w:t>A</w:t>
      </w:r>
      <w:r w:rsidR="008B3144" w:rsidRPr="005808E5">
        <w:rPr>
          <w:rFonts w:ascii="Times New Roman" w:hAnsi="Times New Roman" w:cs="Times New Roman"/>
          <w:kern w:val="0"/>
          <w:sz w:val="24"/>
          <w:szCs w:val="24"/>
          <w:lang w:val="en-US"/>
          <w14:ligatures w14:val="none"/>
        </w:rPr>
        <w:t xml:space="preserve">nother </w:t>
      </w:r>
      <w:r w:rsidR="009B7787" w:rsidRPr="005808E5">
        <w:rPr>
          <w:rFonts w:ascii="Times New Roman" w:hAnsi="Times New Roman" w:cs="Times New Roman"/>
          <w:kern w:val="0"/>
          <w:sz w:val="24"/>
          <w:szCs w:val="24"/>
          <w:lang w:val="en-US"/>
          <w14:ligatures w14:val="none"/>
        </w:rPr>
        <w:t xml:space="preserve">director refers to the lifestyle of the founder when stating his foundation is </w:t>
      </w:r>
      <w:r w:rsidR="0025092D" w:rsidRPr="005808E5">
        <w:rPr>
          <w:rFonts w:ascii="Times New Roman" w:hAnsi="Times New Roman" w:cs="Times New Roman"/>
          <w:kern w:val="0"/>
          <w:sz w:val="24"/>
          <w:szCs w:val="24"/>
          <w:lang w:val="en-US"/>
          <w14:ligatures w14:val="none"/>
        </w:rPr>
        <w:t xml:space="preserve">frugal: </w:t>
      </w:r>
    </w:p>
    <w:p w14:paraId="78732F9E" w14:textId="77777777" w:rsidR="005808E5" w:rsidRPr="005808E5" w:rsidRDefault="005808E5" w:rsidP="005808E5">
      <w:pPr>
        <w:spacing w:line="360" w:lineRule="auto"/>
        <w:contextualSpacing/>
        <w:rPr>
          <w:rFonts w:ascii="Times New Roman" w:hAnsi="Times New Roman" w:cs="Times New Roman"/>
          <w:kern w:val="0"/>
          <w:sz w:val="24"/>
          <w:szCs w:val="24"/>
          <w:lang w:val="en-US"/>
          <w14:ligatures w14:val="none"/>
        </w:rPr>
      </w:pPr>
    </w:p>
    <w:p w14:paraId="6EDB6244" w14:textId="3E7CEFA5" w:rsidR="007B5E27" w:rsidRPr="000A2CD3" w:rsidRDefault="0025092D" w:rsidP="005808E5">
      <w:pPr>
        <w:spacing w:line="360" w:lineRule="auto"/>
        <w:ind w:left="708"/>
        <w:rPr>
          <w:rFonts w:ascii="Times New Roman" w:eastAsia="Calibri" w:hAnsi="Times New Roman" w:cs="Times New Roman"/>
          <w:kern w:val="0"/>
          <w:lang w:val="en-US"/>
          <w14:ligatures w14:val="none"/>
        </w:rPr>
      </w:pPr>
      <w:r w:rsidRPr="000A2CD3">
        <w:rPr>
          <w:rFonts w:ascii="Times New Roman" w:eastAsia="Calibri" w:hAnsi="Times New Roman" w:cs="Times New Roman"/>
          <w:kern w:val="0"/>
          <w:lang w:val="en-US"/>
          <w14:ligatures w14:val="none"/>
        </w:rPr>
        <w:t xml:space="preserve">“We just like to help, that's the foundation for what we do, and I think that includes him. I think he'd be horrified if we squandered the money. There is a solid, […] and well-organized </w:t>
      </w:r>
      <w:r w:rsidR="007B5E27" w:rsidRPr="000A2CD3">
        <w:rPr>
          <w:rFonts w:ascii="Times New Roman" w:eastAsia="Calibri" w:hAnsi="Times New Roman" w:cs="Times New Roman"/>
          <w:kern w:val="0"/>
          <w:lang w:val="en-US"/>
          <w14:ligatures w14:val="none"/>
        </w:rPr>
        <w:t>foundation</w:t>
      </w:r>
      <w:r w:rsidRPr="000A2CD3">
        <w:rPr>
          <w:rFonts w:ascii="Times New Roman" w:eastAsia="Calibri" w:hAnsi="Times New Roman" w:cs="Times New Roman"/>
          <w:kern w:val="0"/>
          <w:lang w:val="en-US"/>
          <w14:ligatures w14:val="none"/>
        </w:rPr>
        <w:t xml:space="preserve"> here, which does things in a responsible way. He was also frugal, so that's something we also feel when we do things here. As an </w:t>
      </w:r>
      <w:r w:rsidR="007B5E27" w:rsidRPr="000A2CD3">
        <w:rPr>
          <w:rFonts w:ascii="Times New Roman" w:eastAsia="Calibri" w:hAnsi="Times New Roman" w:cs="Times New Roman"/>
          <w:kern w:val="0"/>
          <w:lang w:val="en-US"/>
          <w14:ligatures w14:val="none"/>
        </w:rPr>
        <w:t>endowed foundation</w:t>
      </w:r>
      <w:r w:rsidRPr="000A2CD3">
        <w:rPr>
          <w:rFonts w:ascii="Times New Roman" w:eastAsia="Calibri" w:hAnsi="Times New Roman" w:cs="Times New Roman"/>
          <w:kern w:val="0"/>
          <w:lang w:val="en-US"/>
          <w14:ligatures w14:val="none"/>
        </w:rPr>
        <w:t xml:space="preserve"> you don't want to think: we have enough money anyway, it doesn't matter.” [I-07 (00:16:02)] </w:t>
      </w:r>
    </w:p>
    <w:p w14:paraId="5F87823F" w14:textId="29927E4A" w:rsidR="00FB46AF" w:rsidRPr="000A2CD3" w:rsidRDefault="00F40812" w:rsidP="0007131F">
      <w:pPr>
        <w:spacing w:line="360" w:lineRule="auto"/>
        <w:rPr>
          <w:rFonts w:ascii="Times New Roman" w:hAnsi="Times New Roman" w:cs="Times New Roman"/>
          <w:kern w:val="0"/>
          <w:sz w:val="24"/>
          <w:szCs w:val="24"/>
          <w:lang w:val="en-US"/>
          <w14:ligatures w14:val="none"/>
        </w:rPr>
      </w:pPr>
      <w:r w:rsidRPr="000A2CD3">
        <w:rPr>
          <w:rFonts w:ascii="Times New Roman" w:hAnsi="Times New Roman" w:cs="Times New Roman"/>
          <w:kern w:val="0"/>
          <w:sz w:val="24"/>
          <w:szCs w:val="24"/>
          <w:lang w:val="en-US"/>
          <w14:ligatures w14:val="none"/>
        </w:rPr>
        <w:t xml:space="preserve">The </w:t>
      </w:r>
      <w:r w:rsidR="008B3144" w:rsidRPr="000A2CD3">
        <w:rPr>
          <w:rFonts w:ascii="Times New Roman" w:hAnsi="Times New Roman" w:cs="Times New Roman"/>
          <w:kern w:val="0"/>
          <w:sz w:val="24"/>
          <w:szCs w:val="24"/>
          <w:lang w:val="en-US"/>
          <w14:ligatures w14:val="none"/>
        </w:rPr>
        <w:t>belief you have to be frugal</w:t>
      </w:r>
      <w:r w:rsidR="008920D4" w:rsidRPr="000A2CD3">
        <w:rPr>
          <w:rFonts w:ascii="Times New Roman" w:hAnsi="Times New Roman" w:cs="Times New Roman"/>
          <w:kern w:val="0"/>
          <w:sz w:val="24"/>
          <w:szCs w:val="24"/>
          <w:lang w:val="en-US"/>
          <w14:ligatures w14:val="none"/>
        </w:rPr>
        <w:t xml:space="preserve"> with organizational costs, </w:t>
      </w:r>
      <w:r w:rsidRPr="000A2CD3">
        <w:rPr>
          <w:rFonts w:ascii="Times New Roman" w:hAnsi="Times New Roman" w:cs="Times New Roman"/>
          <w:kern w:val="0"/>
          <w:sz w:val="24"/>
          <w:szCs w:val="24"/>
          <w:lang w:val="en-US"/>
          <w14:ligatures w14:val="none"/>
        </w:rPr>
        <w:t>hinder</w:t>
      </w:r>
      <w:r w:rsidR="008920D4" w:rsidRPr="000A2CD3">
        <w:rPr>
          <w:rFonts w:ascii="Times New Roman" w:hAnsi="Times New Roman" w:cs="Times New Roman"/>
          <w:kern w:val="0"/>
          <w:sz w:val="24"/>
          <w:szCs w:val="24"/>
          <w:lang w:val="en-US"/>
          <w14:ligatures w14:val="none"/>
        </w:rPr>
        <w:t>s</w:t>
      </w:r>
      <w:r w:rsidRPr="000A2CD3">
        <w:rPr>
          <w:rFonts w:ascii="Times New Roman" w:hAnsi="Times New Roman" w:cs="Times New Roman"/>
          <w:kern w:val="0"/>
          <w:sz w:val="24"/>
          <w:szCs w:val="24"/>
          <w:lang w:val="en-US"/>
          <w14:ligatures w14:val="none"/>
        </w:rPr>
        <w:t xml:space="preserve"> foundation</w:t>
      </w:r>
      <w:r w:rsidR="008921FC" w:rsidRPr="000A2CD3">
        <w:rPr>
          <w:rFonts w:ascii="Times New Roman" w:hAnsi="Times New Roman" w:cs="Times New Roman"/>
          <w:kern w:val="0"/>
          <w:sz w:val="24"/>
          <w:szCs w:val="24"/>
          <w:lang w:val="en-US"/>
          <w14:ligatures w14:val="none"/>
        </w:rPr>
        <w:t>s</w:t>
      </w:r>
      <w:r w:rsidRPr="000A2CD3">
        <w:rPr>
          <w:rFonts w:ascii="Times New Roman" w:hAnsi="Times New Roman" w:cs="Times New Roman"/>
          <w:kern w:val="0"/>
          <w:sz w:val="24"/>
          <w:szCs w:val="24"/>
          <w:lang w:val="en-US"/>
          <w14:ligatures w14:val="none"/>
        </w:rPr>
        <w:t xml:space="preserve"> to </w:t>
      </w:r>
      <w:r w:rsidR="008577D6" w:rsidRPr="000A2CD3">
        <w:rPr>
          <w:rFonts w:ascii="Times New Roman" w:hAnsi="Times New Roman" w:cs="Times New Roman"/>
          <w:kern w:val="0"/>
          <w:sz w:val="24"/>
          <w:szCs w:val="24"/>
          <w:lang w:val="en-US"/>
          <w14:ligatures w14:val="none"/>
        </w:rPr>
        <w:t>operate more strategic than they do</w:t>
      </w:r>
      <w:r w:rsidR="00DC06E8">
        <w:rPr>
          <w:rFonts w:ascii="Times New Roman" w:hAnsi="Times New Roman" w:cs="Times New Roman"/>
          <w:kern w:val="0"/>
          <w:sz w:val="24"/>
          <w:szCs w:val="24"/>
          <w:lang w:val="en-US"/>
          <w14:ligatures w14:val="none"/>
        </w:rPr>
        <w:t xml:space="preserve"> now</w:t>
      </w:r>
      <w:r w:rsidR="008577D6" w:rsidRPr="000A2CD3">
        <w:rPr>
          <w:rFonts w:ascii="Times New Roman" w:hAnsi="Times New Roman" w:cs="Times New Roman"/>
          <w:kern w:val="0"/>
          <w:sz w:val="24"/>
          <w:szCs w:val="24"/>
          <w:lang w:val="en-US"/>
          <w14:ligatures w14:val="none"/>
        </w:rPr>
        <w:t xml:space="preserve">. As a result, no money is invested </w:t>
      </w:r>
      <w:r w:rsidR="002604C6">
        <w:rPr>
          <w:rFonts w:ascii="Times New Roman" w:hAnsi="Times New Roman" w:cs="Times New Roman"/>
          <w:kern w:val="0"/>
          <w:sz w:val="24"/>
          <w:szCs w:val="24"/>
          <w:lang w:val="en-US"/>
          <w14:ligatures w14:val="none"/>
        </w:rPr>
        <w:t xml:space="preserve">in </w:t>
      </w:r>
      <w:r w:rsidR="004B3B34">
        <w:rPr>
          <w:rFonts w:ascii="Times New Roman" w:hAnsi="Times New Roman" w:cs="Times New Roman"/>
          <w:kern w:val="0"/>
          <w:sz w:val="24"/>
          <w:szCs w:val="24"/>
          <w:lang w:val="en-US"/>
          <w14:ligatures w14:val="none"/>
        </w:rPr>
        <w:t xml:space="preserve">learning abilities </w:t>
      </w:r>
      <w:r w:rsidRPr="000A2CD3">
        <w:rPr>
          <w:rFonts w:ascii="Times New Roman" w:hAnsi="Times New Roman" w:cs="Times New Roman"/>
          <w:kern w:val="0"/>
          <w:sz w:val="24"/>
          <w:szCs w:val="24"/>
          <w:lang w:val="en-US"/>
          <w14:ligatures w14:val="none"/>
        </w:rPr>
        <w:t>or in building a network of relevant stakeholders to exchange information</w:t>
      </w:r>
      <w:r w:rsidR="008920D4" w:rsidRPr="000A2CD3">
        <w:rPr>
          <w:rFonts w:ascii="Times New Roman" w:hAnsi="Times New Roman" w:cs="Times New Roman"/>
          <w:kern w:val="0"/>
          <w:sz w:val="24"/>
          <w:szCs w:val="24"/>
          <w:lang w:val="en-US"/>
          <w14:ligatures w14:val="none"/>
        </w:rPr>
        <w:t xml:space="preserve">. </w:t>
      </w:r>
      <w:r w:rsidR="008921FC" w:rsidRPr="000A2CD3">
        <w:rPr>
          <w:rFonts w:ascii="Times New Roman" w:hAnsi="Times New Roman" w:cs="Times New Roman"/>
          <w:kern w:val="0"/>
          <w:sz w:val="24"/>
          <w:szCs w:val="24"/>
          <w:lang w:val="en-US"/>
          <w14:ligatures w14:val="none"/>
        </w:rPr>
        <w:t>T</w:t>
      </w:r>
      <w:r w:rsidR="00FB46AF" w:rsidRPr="000A2CD3">
        <w:rPr>
          <w:rFonts w:ascii="Times New Roman" w:hAnsi="Times New Roman" w:cs="Times New Roman"/>
          <w:kern w:val="0"/>
          <w:sz w:val="24"/>
          <w:szCs w:val="24"/>
          <w:lang w:val="en-US"/>
          <w14:ligatures w14:val="none"/>
        </w:rPr>
        <w:t xml:space="preserve">his director </w:t>
      </w:r>
      <w:r w:rsidR="008577D6" w:rsidRPr="000A2CD3">
        <w:rPr>
          <w:rFonts w:ascii="Times New Roman" w:hAnsi="Times New Roman" w:cs="Times New Roman"/>
          <w:kern w:val="0"/>
          <w:sz w:val="24"/>
          <w:szCs w:val="24"/>
          <w:lang w:val="en-US"/>
          <w14:ligatures w14:val="none"/>
        </w:rPr>
        <w:t xml:space="preserve">explains what arguments play a role </w:t>
      </w:r>
      <w:r w:rsidR="00DC06E8">
        <w:rPr>
          <w:rFonts w:ascii="Times New Roman" w:hAnsi="Times New Roman" w:cs="Times New Roman"/>
          <w:kern w:val="0"/>
          <w:sz w:val="24"/>
          <w:szCs w:val="24"/>
          <w:lang w:val="en-US"/>
          <w14:ligatures w14:val="none"/>
        </w:rPr>
        <w:t xml:space="preserve">in decision-making </w:t>
      </w:r>
      <w:r w:rsidR="008577D6" w:rsidRPr="000A2CD3">
        <w:rPr>
          <w:rFonts w:ascii="Times New Roman" w:hAnsi="Times New Roman" w:cs="Times New Roman"/>
          <w:kern w:val="0"/>
          <w:sz w:val="24"/>
          <w:szCs w:val="24"/>
          <w:lang w:val="en-US"/>
          <w14:ligatures w14:val="none"/>
        </w:rPr>
        <w:t>about invest</w:t>
      </w:r>
      <w:r w:rsidR="00107B1A" w:rsidRPr="000A2CD3">
        <w:rPr>
          <w:rFonts w:ascii="Times New Roman" w:hAnsi="Times New Roman" w:cs="Times New Roman"/>
          <w:kern w:val="0"/>
          <w:sz w:val="24"/>
          <w:szCs w:val="24"/>
          <w:lang w:val="en-US"/>
          <w14:ligatures w14:val="none"/>
        </w:rPr>
        <w:t>ments</w:t>
      </w:r>
      <w:r w:rsidR="008577D6" w:rsidRPr="000A2CD3">
        <w:rPr>
          <w:rFonts w:ascii="Times New Roman" w:hAnsi="Times New Roman" w:cs="Times New Roman"/>
          <w:kern w:val="0"/>
          <w:sz w:val="24"/>
          <w:szCs w:val="24"/>
          <w:lang w:val="en-US"/>
          <w14:ligatures w14:val="none"/>
        </w:rPr>
        <w:t xml:space="preserve"> in research: </w:t>
      </w:r>
    </w:p>
    <w:p w14:paraId="17E152EC" w14:textId="0EB9F88F" w:rsidR="002366DC" w:rsidRDefault="00735399" w:rsidP="002366DC">
      <w:pPr>
        <w:spacing w:line="360" w:lineRule="auto"/>
        <w:ind w:left="708"/>
        <w:contextualSpacing/>
        <w:rPr>
          <w:rFonts w:ascii="Times New Roman" w:hAnsi="Times New Roman" w:cs="Times New Roman"/>
          <w:kern w:val="0"/>
          <w:lang w:val="en-US"/>
          <w14:ligatures w14:val="none"/>
        </w:rPr>
      </w:pPr>
      <w:r>
        <w:rPr>
          <w:rFonts w:ascii="Times New Roman" w:hAnsi="Times New Roman" w:cs="Times New Roman"/>
          <w:kern w:val="0"/>
          <w:lang w:val="en-US"/>
          <w14:ligatures w14:val="none"/>
        </w:rPr>
        <w:t>“</w:t>
      </w:r>
      <w:r w:rsidR="001F1487" w:rsidRPr="000A2CD3">
        <w:rPr>
          <w:rFonts w:ascii="Times New Roman" w:hAnsi="Times New Roman" w:cs="Times New Roman"/>
          <w:kern w:val="0"/>
          <w:lang w:val="en-US"/>
          <w14:ligatures w14:val="none"/>
        </w:rPr>
        <w:t xml:space="preserve">The X-foundation does that &lt; research &gt; now. He asked us to participate. Then we had a discussion here about whether or not we should do that. Then I said, "I think so, because I </w:t>
      </w:r>
      <w:r w:rsidR="001F1487" w:rsidRPr="000A2CD3">
        <w:rPr>
          <w:rFonts w:ascii="Times New Roman" w:hAnsi="Times New Roman" w:cs="Times New Roman"/>
          <w:kern w:val="0"/>
          <w:lang w:val="en-US"/>
          <w14:ligatures w14:val="none"/>
        </w:rPr>
        <w:lastRenderedPageBreak/>
        <w:t>think it's a very valid point. Only when you know how big the problem is can you see what to do. I prefer to give the money directly to those homeless people , but then we don't change the system. To change the system you need such a thorough research." So that's always a split, but we're pretty restrained. We often also say that it should be other parties, or science. Then you do use those studies, but we are not very enthusiastic about outsourcing our money to them</w:t>
      </w:r>
      <w:r>
        <w:rPr>
          <w:rFonts w:ascii="Times New Roman" w:hAnsi="Times New Roman" w:cs="Times New Roman"/>
          <w:kern w:val="0"/>
          <w:lang w:val="en-US"/>
          <w14:ligatures w14:val="none"/>
        </w:rPr>
        <w:t>”</w:t>
      </w:r>
      <w:r w:rsidR="001F1487" w:rsidRPr="000A2CD3">
        <w:rPr>
          <w:rFonts w:ascii="Times New Roman" w:hAnsi="Times New Roman" w:cs="Times New Roman"/>
          <w:kern w:val="0"/>
          <w:lang w:val="en-US"/>
          <w14:ligatures w14:val="none"/>
        </w:rPr>
        <w:t>. [I-09 (00:25:21)]</w:t>
      </w:r>
      <w:r>
        <w:rPr>
          <w:rFonts w:ascii="Times New Roman" w:hAnsi="Times New Roman" w:cs="Times New Roman"/>
          <w:kern w:val="0"/>
          <w:lang w:val="en-US"/>
          <w14:ligatures w14:val="none"/>
        </w:rPr>
        <w:t>.</w:t>
      </w:r>
      <w:r>
        <w:rPr>
          <w:rFonts w:ascii="Times New Roman" w:hAnsi="Times New Roman" w:cs="Times New Roman"/>
          <w:kern w:val="0"/>
          <w:lang w:val="en-US"/>
          <w14:ligatures w14:val="none"/>
        </w:rPr>
        <w:br/>
      </w:r>
    </w:p>
    <w:p w14:paraId="78F5FDA6" w14:textId="77777777" w:rsidR="00DC06E8" w:rsidRDefault="00CF0C5A" w:rsidP="00370B76">
      <w:pPr>
        <w:spacing w:line="360" w:lineRule="auto"/>
        <w:contextualSpacing/>
        <w:rPr>
          <w:rFonts w:ascii="Times New Roman" w:hAnsi="Times New Roman" w:cs="Times New Roman"/>
          <w:i/>
          <w:iCs/>
          <w:kern w:val="0"/>
          <w:sz w:val="24"/>
          <w:szCs w:val="24"/>
          <w:lang w:val="en-US"/>
          <w14:ligatures w14:val="none"/>
        </w:rPr>
      </w:pPr>
      <w:bookmarkStart w:id="17" w:name="_Hlk137909603"/>
      <w:bookmarkEnd w:id="16"/>
      <w:r>
        <w:rPr>
          <w:rFonts w:ascii="Times New Roman" w:hAnsi="Times New Roman" w:cs="Times New Roman"/>
          <w:i/>
          <w:iCs/>
          <w:kern w:val="0"/>
          <w:sz w:val="24"/>
          <w:szCs w:val="24"/>
          <w:lang w:val="en-US"/>
          <w14:ligatures w14:val="none"/>
        </w:rPr>
        <w:t>4.1.5</w:t>
      </w:r>
      <w:r>
        <w:rPr>
          <w:rFonts w:ascii="Times New Roman" w:hAnsi="Times New Roman" w:cs="Times New Roman"/>
          <w:i/>
          <w:iCs/>
          <w:kern w:val="0"/>
          <w:sz w:val="24"/>
          <w:szCs w:val="24"/>
          <w:lang w:val="en-US"/>
          <w14:ligatures w14:val="none"/>
        </w:rPr>
        <w:tab/>
      </w:r>
      <w:r w:rsidR="00AD3FC7">
        <w:rPr>
          <w:rFonts w:ascii="Times New Roman" w:hAnsi="Times New Roman" w:cs="Times New Roman"/>
          <w:i/>
          <w:iCs/>
          <w:kern w:val="0"/>
          <w:sz w:val="24"/>
          <w:szCs w:val="24"/>
          <w:lang w:val="en-US"/>
          <w14:ligatures w14:val="none"/>
        </w:rPr>
        <w:t>L</w:t>
      </w:r>
      <w:r w:rsidR="002366DC">
        <w:rPr>
          <w:rFonts w:ascii="Times New Roman" w:hAnsi="Times New Roman" w:cs="Times New Roman"/>
          <w:i/>
          <w:iCs/>
          <w:kern w:val="0"/>
          <w:sz w:val="24"/>
          <w:szCs w:val="24"/>
          <w:lang w:val="en-US"/>
          <w14:ligatures w14:val="none"/>
        </w:rPr>
        <w:t xml:space="preserve">earning abilities </w:t>
      </w:r>
      <w:r w:rsidR="00AD3FC7">
        <w:rPr>
          <w:rFonts w:ascii="Times New Roman" w:hAnsi="Times New Roman" w:cs="Times New Roman"/>
          <w:i/>
          <w:iCs/>
          <w:kern w:val="0"/>
          <w:sz w:val="24"/>
          <w:szCs w:val="24"/>
          <w:lang w:val="en-US"/>
          <w14:ligatures w14:val="none"/>
        </w:rPr>
        <w:t xml:space="preserve">are a </w:t>
      </w:r>
      <w:r w:rsidR="002366DC">
        <w:rPr>
          <w:rFonts w:ascii="Times New Roman" w:hAnsi="Times New Roman" w:cs="Times New Roman"/>
          <w:i/>
          <w:iCs/>
          <w:kern w:val="0"/>
          <w:sz w:val="24"/>
          <w:szCs w:val="24"/>
          <w:lang w:val="en-US"/>
          <w14:ligatures w14:val="none"/>
        </w:rPr>
        <w:t>necessar</w:t>
      </w:r>
      <w:r w:rsidR="00AD3FC7">
        <w:rPr>
          <w:rFonts w:ascii="Times New Roman" w:hAnsi="Times New Roman" w:cs="Times New Roman"/>
          <w:i/>
          <w:iCs/>
          <w:kern w:val="0"/>
          <w:sz w:val="24"/>
          <w:szCs w:val="24"/>
          <w:lang w:val="en-US"/>
          <w14:ligatures w14:val="none"/>
        </w:rPr>
        <w:t>y but not sufficient driver for</w:t>
      </w:r>
      <w:r w:rsidR="008577D6" w:rsidRPr="000A2CD3">
        <w:rPr>
          <w:rFonts w:ascii="Times New Roman" w:hAnsi="Times New Roman" w:cs="Times New Roman"/>
          <w:i/>
          <w:iCs/>
          <w:kern w:val="0"/>
          <w:sz w:val="24"/>
          <w:szCs w:val="24"/>
          <w:lang w:val="en-US"/>
          <w14:ligatures w14:val="none"/>
        </w:rPr>
        <w:t xml:space="preserve"> cross-sector</w:t>
      </w:r>
      <w:r w:rsidR="00370B76">
        <w:rPr>
          <w:rFonts w:ascii="Times New Roman" w:hAnsi="Times New Roman" w:cs="Times New Roman"/>
          <w:i/>
          <w:iCs/>
          <w:kern w:val="0"/>
          <w:sz w:val="24"/>
          <w:szCs w:val="24"/>
          <w:lang w:val="en-US"/>
          <w14:ligatures w14:val="none"/>
        </w:rPr>
        <w:br/>
        <w:t xml:space="preserve">           </w:t>
      </w:r>
      <w:r w:rsidR="008577D6" w:rsidRPr="000A2CD3">
        <w:rPr>
          <w:rFonts w:ascii="Times New Roman" w:hAnsi="Times New Roman" w:cs="Times New Roman"/>
          <w:i/>
          <w:iCs/>
          <w:kern w:val="0"/>
          <w:sz w:val="24"/>
          <w:szCs w:val="24"/>
          <w:lang w:val="en-US"/>
          <w14:ligatures w14:val="none"/>
        </w:rPr>
        <w:t>collaboration</w:t>
      </w:r>
      <w:bookmarkStart w:id="18" w:name="_Hlk135571560"/>
    </w:p>
    <w:p w14:paraId="3C6F9F1E" w14:textId="28E519CC" w:rsidR="00A4208A" w:rsidRDefault="008F5EB5" w:rsidP="00370B76">
      <w:pPr>
        <w:spacing w:line="360" w:lineRule="auto"/>
        <w:contextualSpacing/>
        <w:rPr>
          <w:rFonts w:ascii="Times New Roman" w:eastAsia="MS Mincho" w:hAnsi="Times New Roman" w:cs="Times New Roman"/>
          <w:sz w:val="24"/>
          <w:szCs w:val="24"/>
          <w:lang w:val="en-GB"/>
        </w:rPr>
      </w:pPr>
      <w:r>
        <w:rPr>
          <w:rFonts w:ascii="Times New Roman" w:eastAsia="MS Mincho" w:hAnsi="Times New Roman" w:cs="Times New Roman"/>
          <w:sz w:val="24"/>
          <w:szCs w:val="24"/>
          <w:lang w:val="en-GB"/>
        </w:rPr>
        <w:t xml:space="preserve">     </w:t>
      </w:r>
      <w:r w:rsidR="00AD3FC7">
        <w:rPr>
          <w:rFonts w:ascii="Times New Roman" w:eastAsia="MS Mincho" w:hAnsi="Times New Roman" w:cs="Times New Roman"/>
          <w:sz w:val="24"/>
          <w:szCs w:val="24"/>
          <w:lang w:val="en-GB"/>
        </w:rPr>
        <w:t>S</w:t>
      </w:r>
      <w:r w:rsidR="008577D6" w:rsidRPr="005808E5">
        <w:rPr>
          <w:rFonts w:ascii="Times New Roman" w:eastAsia="MS Mincho" w:hAnsi="Times New Roman" w:cs="Times New Roman"/>
          <w:sz w:val="24"/>
          <w:szCs w:val="24"/>
          <w:lang w:val="en-GB"/>
        </w:rPr>
        <w:t xml:space="preserve">everal foundations </w:t>
      </w:r>
      <w:r w:rsidR="00574EA9" w:rsidRPr="005808E5">
        <w:rPr>
          <w:rFonts w:ascii="Times New Roman" w:eastAsia="MS Mincho" w:hAnsi="Times New Roman" w:cs="Times New Roman"/>
          <w:sz w:val="24"/>
          <w:szCs w:val="24"/>
          <w:lang w:val="en-GB"/>
        </w:rPr>
        <w:t xml:space="preserve">find learning </w:t>
      </w:r>
      <w:r w:rsidR="002366DC">
        <w:rPr>
          <w:rFonts w:ascii="Times New Roman" w:eastAsia="MS Mincho" w:hAnsi="Times New Roman" w:cs="Times New Roman"/>
          <w:sz w:val="24"/>
          <w:szCs w:val="24"/>
          <w:lang w:val="en-GB"/>
        </w:rPr>
        <w:t xml:space="preserve">abilities </w:t>
      </w:r>
      <w:r w:rsidR="00574EA9" w:rsidRPr="005808E5">
        <w:rPr>
          <w:rFonts w:ascii="Times New Roman" w:eastAsia="MS Mincho" w:hAnsi="Times New Roman" w:cs="Times New Roman"/>
          <w:sz w:val="24"/>
          <w:szCs w:val="24"/>
          <w:lang w:val="en-GB"/>
        </w:rPr>
        <w:t>important</w:t>
      </w:r>
      <w:r w:rsidR="002366DC">
        <w:rPr>
          <w:rFonts w:ascii="Times New Roman" w:eastAsia="MS Mincho" w:hAnsi="Times New Roman" w:cs="Times New Roman"/>
          <w:sz w:val="24"/>
          <w:szCs w:val="24"/>
          <w:lang w:val="en-GB"/>
        </w:rPr>
        <w:t xml:space="preserve">, </w:t>
      </w:r>
      <w:r w:rsidR="00574EA9" w:rsidRPr="005808E5">
        <w:rPr>
          <w:rFonts w:ascii="Times New Roman" w:eastAsia="MS Mincho" w:hAnsi="Times New Roman" w:cs="Times New Roman"/>
          <w:sz w:val="24"/>
          <w:szCs w:val="24"/>
          <w:lang w:val="en-GB"/>
        </w:rPr>
        <w:t xml:space="preserve">do </w:t>
      </w:r>
      <w:r w:rsidR="008577D6" w:rsidRPr="005808E5">
        <w:rPr>
          <w:rFonts w:ascii="Times New Roman" w:eastAsia="MS Mincho" w:hAnsi="Times New Roman" w:cs="Times New Roman"/>
          <w:sz w:val="24"/>
          <w:szCs w:val="24"/>
          <w:lang w:val="en-GB"/>
        </w:rPr>
        <w:t xml:space="preserve">invest in </w:t>
      </w:r>
      <w:r w:rsidR="00574EA9" w:rsidRPr="005808E5">
        <w:rPr>
          <w:rFonts w:ascii="Times New Roman" w:eastAsia="MS Mincho" w:hAnsi="Times New Roman" w:cs="Times New Roman"/>
          <w:sz w:val="24"/>
          <w:szCs w:val="24"/>
          <w:lang w:val="en-GB"/>
        </w:rPr>
        <w:t>research</w:t>
      </w:r>
      <w:r w:rsidR="002366DC">
        <w:rPr>
          <w:rFonts w:ascii="Times New Roman" w:eastAsia="MS Mincho" w:hAnsi="Times New Roman" w:cs="Times New Roman"/>
          <w:sz w:val="24"/>
          <w:szCs w:val="24"/>
          <w:lang w:val="en-GB"/>
        </w:rPr>
        <w:t>, b</w:t>
      </w:r>
      <w:r w:rsidR="008577D6" w:rsidRPr="005808E5">
        <w:rPr>
          <w:rFonts w:ascii="Times New Roman" w:eastAsia="MS Mincho" w:hAnsi="Times New Roman" w:cs="Times New Roman"/>
          <w:sz w:val="24"/>
          <w:szCs w:val="24"/>
          <w:lang w:val="en-GB"/>
        </w:rPr>
        <w:t xml:space="preserve">ut </w:t>
      </w:r>
      <w:r w:rsidR="00574EA9" w:rsidRPr="005808E5">
        <w:rPr>
          <w:rFonts w:ascii="Times New Roman" w:eastAsia="MS Mincho" w:hAnsi="Times New Roman" w:cs="Times New Roman"/>
          <w:sz w:val="24"/>
          <w:szCs w:val="24"/>
          <w:lang w:val="en-GB"/>
        </w:rPr>
        <w:t>still refrain from collaboration with parties from other sectors. The argument</w:t>
      </w:r>
      <w:r w:rsidR="00015E5C" w:rsidRPr="005808E5">
        <w:rPr>
          <w:rFonts w:ascii="Times New Roman" w:eastAsia="MS Mincho" w:hAnsi="Times New Roman" w:cs="Times New Roman"/>
          <w:sz w:val="24"/>
          <w:szCs w:val="24"/>
          <w:lang w:val="en-GB"/>
        </w:rPr>
        <w:t>s</w:t>
      </w:r>
      <w:r w:rsidR="008577D6" w:rsidRPr="005808E5">
        <w:rPr>
          <w:rFonts w:ascii="Times New Roman" w:eastAsia="MS Mincho" w:hAnsi="Times New Roman" w:cs="Times New Roman"/>
          <w:sz w:val="24"/>
          <w:szCs w:val="24"/>
          <w:lang w:val="en-GB"/>
        </w:rPr>
        <w:t xml:space="preserve"> </w:t>
      </w:r>
      <w:r w:rsidR="00574EA9" w:rsidRPr="005808E5">
        <w:rPr>
          <w:rFonts w:ascii="Times New Roman" w:eastAsia="MS Mincho" w:hAnsi="Times New Roman" w:cs="Times New Roman"/>
          <w:sz w:val="24"/>
          <w:szCs w:val="24"/>
          <w:lang w:val="en-GB"/>
        </w:rPr>
        <w:t xml:space="preserve">put forward </w:t>
      </w:r>
      <w:r w:rsidR="00015E5C" w:rsidRPr="005808E5">
        <w:rPr>
          <w:rFonts w:ascii="Times New Roman" w:eastAsia="MS Mincho" w:hAnsi="Times New Roman" w:cs="Times New Roman"/>
          <w:sz w:val="24"/>
          <w:szCs w:val="24"/>
          <w:lang w:val="en-GB"/>
        </w:rPr>
        <w:t xml:space="preserve">are </w:t>
      </w:r>
      <w:r w:rsidR="00574EA9" w:rsidRPr="005808E5">
        <w:rPr>
          <w:rFonts w:ascii="Times New Roman" w:eastAsia="MS Mincho" w:hAnsi="Times New Roman" w:cs="Times New Roman"/>
          <w:sz w:val="24"/>
          <w:szCs w:val="24"/>
          <w:lang w:val="en-GB"/>
        </w:rPr>
        <w:t>financially related</w:t>
      </w:r>
      <w:r w:rsidR="00015E5C" w:rsidRPr="005808E5">
        <w:rPr>
          <w:rFonts w:ascii="Times New Roman" w:eastAsia="MS Mincho" w:hAnsi="Times New Roman" w:cs="Times New Roman"/>
          <w:sz w:val="24"/>
          <w:szCs w:val="24"/>
          <w:lang w:val="en-GB"/>
        </w:rPr>
        <w:t xml:space="preserve">. </w:t>
      </w:r>
      <w:bookmarkEnd w:id="18"/>
      <w:r w:rsidR="00D4094A" w:rsidRPr="00D4094A">
        <w:rPr>
          <w:rFonts w:ascii="Times New Roman" w:eastAsia="MS Mincho" w:hAnsi="Times New Roman" w:cs="Times New Roman"/>
          <w:sz w:val="24"/>
          <w:szCs w:val="24"/>
          <w:lang w:val="en-GB"/>
        </w:rPr>
        <w:t>These foundations believe that it is important not to exercise the power that comes with being able to give money, because that would not contribute to the social result.</w:t>
      </w:r>
      <w:r w:rsidR="00C84754">
        <w:rPr>
          <w:rFonts w:ascii="Times New Roman" w:eastAsia="MS Mincho" w:hAnsi="Times New Roman" w:cs="Times New Roman"/>
          <w:sz w:val="24"/>
          <w:szCs w:val="24"/>
          <w:lang w:val="en-GB"/>
        </w:rPr>
        <w:t xml:space="preserve"> This </w:t>
      </w:r>
      <w:r w:rsidR="008577D6" w:rsidRPr="005808E5">
        <w:rPr>
          <w:rFonts w:ascii="Times New Roman" w:eastAsia="MS Mincho" w:hAnsi="Times New Roman" w:cs="Times New Roman"/>
          <w:sz w:val="24"/>
          <w:szCs w:val="24"/>
          <w:lang w:val="en-GB"/>
        </w:rPr>
        <w:t>director of a foundation</w:t>
      </w:r>
      <w:r w:rsidR="00285CA6">
        <w:rPr>
          <w:rFonts w:ascii="Times New Roman" w:eastAsia="MS Mincho" w:hAnsi="Times New Roman" w:cs="Times New Roman"/>
          <w:sz w:val="24"/>
          <w:szCs w:val="24"/>
          <w:lang w:val="en-GB"/>
        </w:rPr>
        <w:t>,</w:t>
      </w:r>
      <w:r w:rsidR="008577D6" w:rsidRPr="005808E5">
        <w:rPr>
          <w:rFonts w:ascii="Times New Roman" w:eastAsia="MS Mincho" w:hAnsi="Times New Roman" w:cs="Times New Roman"/>
          <w:sz w:val="24"/>
          <w:szCs w:val="24"/>
          <w:lang w:val="en-GB"/>
        </w:rPr>
        <w:t xml:space="preserve"> that has a strategic learning manager on the payroll</w:t>
      </w:r>
      <w:r w:rsidR="00285CA6">
        <w:rPr>
          <w:rFonts w:ascii="Times New Roman" w:eastAsia="MS Mincho" w:hAnsi="Times New Roman" w:cs="Times New Roman"/>
          <w:sz w:val="24"/>
          <w:szCs w:val="24"/>
          <w:lang w:val="en-GB"/>
        </w:rPr>
        <w:t>,</w:t>
      </w:r>
      <w:r w:rsidR="00C84754">
        <w:rPr>
          <w:rFonts w:ascii="Times New Roman" w:eastAsia="MS Mincho" w:hAnsi="Times New Roman" w:cs="Times New Roman"/>
          <w:sz w:val="24"/>
          <w:szCs w:val="24"/>
          <w:lang w:val="en-GB"/>
        </w:rPr>
        <w:t xml:space="preserve"> explains why the foundation facilitates cross-sector collaboration</w:t>
      </w:r>
      <w:r w:rsidR="00285CA6">
        <w:rPr>
          <w:rFonts w:ascii="Times New Roman" w:eastAsia="MS Mincho" w:hAnsi="Times New Roman" w:cs="Times New Roman"/>
          <w:sz w:val="24"/>
          <w:szCs w:val="24"/>
          <w:lang w:val="en-GB"/>
        </w:rPr>
        <w:t xml:space="preserve"> but does not participate in it</w:t>
      </w:r>
      <w:r w:rsidR="008577D6" w:rsidRPr="005808E5">
        <w:rPr>
          <w:rFonts w:ascii="Times New Roman" w:eastAsia="MS Mincho" w:hAnsi="Times New Roman" w:cs="Times New Roman"/>
          <w:sz w:val="24"/>
          <w:szCs w:val="24"/>
          <w:lang w:val="en-GB"/>
        </w:rPr>
        <w:t xml:space="preserve">: </w:t>
      </w:r>
      <w:r w:rsidR="00FB2C28">
        <w:rPr>
          <w:rFonts w:ascii="Times New Roman" w:eastAsia="MS Mincho" w:hAnsi="Times New Roman" w:cs="Times New Roman"/>
          <w:sz w:val="24"/>
          <w:szCs w:val="24"/>
          <w:lang w:val="en-GB"/>
        </w:rPr>
        <w:br/>
      </w:r>
    </w:p>
    <w:p w14:paraId="5A604BCD" w14:textId="16856F5E" w:rsidR="002E2730" w:rsidRPr="000A2CD3" w:rsidRDefault="002E2730" w:rsidP="005808E5">
      <w:pPr>
        <w:spacing w:after="0" w:line="360" w:lineRule="auto"/>
        <w:ind w:left="708"/>
        <w:rPr>
          <w:rFonts w:ascii="Times New Roman" w:eastAsia="Calibri" w:hAnsi="Times New Roman" w:cs="Times New Roman"/>
          <w:kern w:val="0"/>
          <w:lang w:val="en-US"/>
          <w14:ligatures w14:val="none"/>
        </w:rPr>
      </w:pPr>
      <w:r w:rsidRPr="000A2CD3">
        <w:rPr>
          <w:rFonts w:ascii="Times New Roman" w:eastAsia="Calibri" w:hAnsi="Times New Roman" w:cs="Times New Roman"/>
          <w:kern w:val="0"/>
          <w:lang w:val="en-US"/>
          <w14:ligatures w14:val="none"/>
        </w:rPr>
        <w:t>“[…] We prefer not to be too directing in this. Collaboration preferably</w:t>
      </w:r>
      <w:r w:rsidR="002F7A54">
        <w:rPr>
          <w:rFonts w:ascii="Times New Roman" w:eastAsia="Calibri" w:hAnsi="Times New Roman" w:cs="Times New Roman"/>
          <w:kern w:val="0"/>
          <w:lang w:val="en-US"/>
          <w14:ligatures w14:val="none"/>
        </w:rPr>
        <w:t xml:space="preserve"> </w:t>
      </w:r>
      <w:r w:rsidRPr="000A2CD3">
        <w:rPr>
          <w:rFonts w:ascii="Times New Roman" w:eastAsia="Calibri" w:hAnsi="Times New Roman" w:cs="Times New Roman"/>
          <w:kern w:val="0"/>
          <w:lang w:val="en-US"/>
          <w14:ligatures w14:val="none"/>
        </w:rPr>
        <w:t>comes from the field, so that we do play a role in making money available to hire a facilitator who can do that with you. We don't necessarily take that role ourselves.</w:t>
      </w:r>
    </w:p>
    <w:p w14:paraId="54ABB694" w14:textId="0679E909" w:rsidR="0000275E" w:rsidRPr="000A2CD3" w:rsidRDefault="002E2730" w:rsidP="005808E5">
      <w:pPr>
        <w:spacing w:after="0" w:line="360" w:lineRule="auto"/>
        <w:ind w:firstLine="708"/>
        <w:rPr>
          <w:rFonts w:ascii="Times New Roman" w:eastAsia="Calibri" w:hAnsi="Times New Roman" w:cs="Times New Roman"/>
          <w:kern w:val="0"/>
          <w:lang w:val="en-US"/>
          <w14:ligatures w14:val="none"/>
        </w:rPr>
      </w:pPr>
      <w:r w:rsidRPr="000A2CD3">
        <w:rPr>
          <w:rFonts w:ascii="Times New Roman" w:eastAsia="Calibri" w:hAnsi="Times New Roman" w:cs="Times New Roman"/>
          <w:kern w:val="0"/>
          <w:lang w:val="en-US"/>
          <w14:ligatures w14:val="none"/>
        </w:rPr>
        <w:t xml:space="preserve">Interviewer: Why is that? </w:t>
      </w:r>
    </w:p>
    <w:p w14:paraId="36B59762" w14:textId="3214E14D" w:rsidR="00943828" w:rsidRPr="00A309E1" w:rsidRDefault="00943828" w:rsidP="00A309E1">
      <w:pPr>
        <w:spacing w:line="360" w:lineRule="auto"/>
        <w:ind w:left="708"/>
        <w:rPr>
          <w:rFonts w:ascii="Times New Roman" w:eastAsia="MS Mincho" w:hAnsi="Times New Roman" w:cs="Times New Roman"/>
          <w:sz w:val="24"/>
          <w:szCs w:val="24"/>
          <w:lang w:val="en-GB"/>
        </w:rPr>
      </w:pPr>
      <w:r w:rsidRPr="005808E5">
        <w:rPr>
          <w:rFonts w:ascii="Times New Roman" w:eastAsia="MS Mincho" w:hAnsi="Times New Roman" w:cs="Times New Roman"/>
          <w:lang w:val="en-GB"/>
        </w:rPr>
        <w:t>“Because we think it is important that we as a foundation do not become too funded driven. So that organizations come up with the best solution together. Not so that organizations try to fit right in our alley and then try to bring in the money.</w:t>
      </w:r>
      <w:r w:rsidR="002E2730" w:rsidRPr="005808E5">
        <w:rPr>
          <w:rFonts w:ascii="Times New Roman" w:eastAsia="MS Mincho" w:hAnsi="Times New Roman" w:cs="Times New Roman"/>
          <w:lang w:val="en-GB"/>
        </w:rPr>
        <w:t xml:space="preserve">” </w:t>
      </w:r>
      <w:r w:rsidRPr="005808E5">
        <w:rPr>
          <w:rFonts w:ascii="Times New Roman" w:eastAsia="MS Mincho" w:hAnsi="Times New Roman" w:cs="Times New Roman"/>
          <w:lang w:val="en-GB"/>
        </w:rPr>
        <w:t>[I-08: 00:3</w:t>
      </w:r>
      <w:r w:rsidR="00F07E23" w:rsidRPr="005808E5">
        <w:rPr>
          <w:rFonts w:ascii="Times New Roman" w:eastAsia="MS Mincho" w:hAnsi="Times New Roman" w:cs="Times New Roman"/>
          <w:lang w:val="en-GB"/>
        </w:rPr>
        <w:t>1:</w:t>
      </w:r>
      <w:r w:rsidR="006A1E15" w:rsidRPr="005808E5">
        <w:rPr>
          <w:rFonts w:ascii="Times New Roman" w:eastAsia="MS Mincho" w:hAnsi="Times New Roman" w:cs="Times New Roman"/>
          <w:lang w:val="en-GB"/>
        </w:rPr>
        <w:t xml:space="preserve"> </w:t>
      </w:r>
      <w:r w:rsidRPr="005808E5">
        <w:rPr>
          <w:rFonts w:ascii="Times New Roman" w:eastAsia="MS Mincho" w:hAnsi="Times New Roman" w:cs="Times New Roman"/>
          <w:lang w:val="en-GB"/>
        </w:rPr>
        <w:t>]</w:t>
      </w:r>
    </w:p>
    <w:p w14:paraId="6A6A8E6C" w14:textId="2F1A071D" w:rsidR="00370DAF" w:rsidRPr="00CF0C5A" w:rsidRDefault="00CF0C5A" w:rsidP="00036805">
      <w:pPr>
        <w:spacing w:line="360" w:lineRule="auto"/>
        <w:rPr>
          <w:rFonts w:ascii="Times New Roman" w:hAnsi="Times New Roman" w:cs="Times New Roman"/>
          <w:i/>
          <w:iCs/>
          <w:sz w:val="24"/>
          <w:szCs w:val="24"/>
          <w:lang w:val="en-US"/>
        </w:rPr>
      </w:pPr>
      <w:r w:rsidRPr="00CF0C5A">
        <w:rPr>
          <w:rFonts w:ascii="Times New Roman" w:hAnsi="Times New Roman" w:cs="Times New Roman"/>
          <w:i/>
          <w:iCs/>
          <w:sz w:val="24"/>
          <w:szCs w:val="24"/>
          <w:lang w:val="en-US"/>
        </w:rPr>
        <w:t>4.2</w:t>
      </w:r>
      <w:r w:rsidRPr="00CF0C5A">
        <w:rPr>
          <w:rFonts w:ascii="Times New Roman" w:hAnsi="Times New Roman" w:cs="Times New Roman"/>
          <w:i/>
          <w:iCs/>
          <w:sz w:val="24"/>
          <w:szCs w:val="24"/>
          <w:lang w:val="en-US"/>
        </w:rPr>
        <w:tab/>
      </w:r>
      <w:r w:rsidR="00003C3F" w:rsidRPr="00CF0C5A">
        <w:rPr>
          <w:rFonts w:ascii="Times New Roman" w:hAnsi="Times New Roman" w:cs="Times New Roman"/>
          <w:i/>
          <w:iCs/>
          <w:sz w:val="24"/>
          <w:szCs w:val="24"/>
          <w:lang w:val="en-US"/>
        </w:rPr>
        <w:t>Claims making: we</w:t>
      </w:r>
      <w:r w:rsidR="00372D3D" w:rsidRPr="00CF0C5A">
        <w:rPr>
          <w:rFonts w:ascii="Times New Roman" w:hAnsi="Times New Roman" w:cs="Times New Roman"/>
          <w:i/>
          <w:iCs/>
          <w:sz w:val="24"/>
          <w:szCs w:val="24"/>
          <w:lang w:val="en-US"/>
        </w:rPr>
        <w:t xml:space="preserve"> </w:t>
      </w:r>
      <w:r w:rsidR="00BF18F7" w:rsidRPr="00CF0C5A">
        <w:rPr>
          <w:rFonts w:ascii="Times New Roman" w:hAnsi="Times New Roman" w:cs="Times New Roman"/>
          <w:i/>
          <w:iCs/>
          <w:sz w:val="24"/>
          <w:szCs w:val="24"/>
          <w:lang w:val="en-US"/>
        </w:rPr>
        <w:t xml:space="preserve">play a </w:t>
      </w:r>
      <w:r w:rsidR="008268E3" w:rsidRPr="00CF0C5A">
        <w:rPr>
          <w:rFonts w:ascii="Times New Roman" w:hAnsi="Times New Roman" w:cs="Times New Roman"/>
          <w:i/>
          <w:iCs/>
          <w:sz w:val="24"/>
          <w:szCs w:val="24"/>
          <w:lang w:val="en-US"/>
        </w:rPr>
        <w:t>self</w:t>
      </w:r>
      <w:r w:rsidR="00A65032" w:rsidRPr="00CF0C5A">
        <w:rPr>
          <w:rFonts w:ascii="Times New Roman" w:hAnsi="Times New Roman" w:cs="Times New Roman"/>
          <w:i/>
          <w:iCs/>
          <w:sz w:val="24"/>
          <w:szCs w:val="24"/>
          <w:lang w:val="en-US"/>
        </w:rPr>
        <w:t>-</w:t>
      </w:r>
      <w:r w:rsidR="008268E3" w:rsidRPr="00CF0C5A">
        <w:rPr>
          <w:rFonts w:ascii="Times New Roman" w:hAnsi="Times New Roman" w:cs="Times New Roman"/>
          <w:i/>
          <w:iCs/>
          <w:sz w:val="24"/>
          <w:szCs w:val="24"/>
          <w:lang w:val="en-US"/>
        </w:rPr>
        <w:t xml:space="preserve">chosen role </w:t>
      </w:r>
      <w:r w:rsidR="00370DAF" w:rsidRPr="00CF0C5A">
        <w:rPr>
          <w:rFonts w:ascii="Times New Roman" w:hAnsi="Times New Roman" w:cs="Times New Roman"/>
          <w:i/>
          <w:iCs/>
          <w:sz w:val="24"/>
          <w:szCs w:val="24"/>
          <w:lang w:val="en-US"/>
        </w:rPr>
        <w:t>and profile ourselves accordingly</w:t>
      </w:r>
    </w:p>
    <w:p w14:paraId="0537D4AD" w14:textId="6CA1861E" w:rsidR="005403B4" w:rsidRPr="00DC06E8" w:rsidRDefault="008F5EB5" w:rsidP="00570558">
      <w:pPr>
        <w:spacing w:line="360" w:lineRule="auto"/>
        <w:rPr>
          <w:rFonts w:ascii="Times New Roman" w:eastAsia="MS Mincho" w:hAnsi="Times New Roman" w:cs="Times New Roman"/>
          <w:sz w:val="24"/>
          <w:szCs w:val="24"/>
          <w:lang w:val="en-GB"/>
        </w:rPr>
      </w:pPr>
      <w:bookmarkStart w:id="19" w:name="_Hlk136275364"/>
      <w:r>
        <w:rPr>
          <w:rFonts w:ascii="Times New Roman" w:eastAsia="MS Mincho" w:hAnsi="Times New Roman" w:cs="Times New Roman"/>
          <w:sz w:val="24"/>
          <w:szCs w:val="24"/>
          <w:lang w:val="en-GB"/>
        </w:rPr>
        <w:t xml:space="preserve">     </w:t>
      </w:r>
      <w:r w:rsidR="00194CDF" w:rsidRPr="003B06BD">
        <w:rPr>
          <w:rFonts w:ascii="Times New Roman" w:eastAsia="MS Mincho" w:hAnsi="Times New Roman" w:cs="Times New Roman"/>
          <w:sz w:val="24"/>
          <w:szCs w:val="24"/>
          <w:lang w:val="en-GB"/>
        </w:rPr>
        <w:t xml:space="preserve">Depending on the role a foundation sees for itself in society, independence and autonomy, both central features of the </w:t>
      </w:r>
      <w:r w:rsidR="00194CDF">
        <w:rPr>
          <w:rFonts w:ascii="Times New Roman" w:eastAsia="MS Mincho" w:hAnsi="Times New Roman" w:cs="Times New Roman"/>
          <w:sz w:val="24"/>
          <w:szCs w:val="24"/>
          <w:lang w:val="en-GB"/>
        </w:rPr>
        <w:t xml:space="preserve">foundations’ </w:t>
      </w:r>
      <w:r w:rsidR="00194CDF" w:rsidRPr="003B06BD">
        <w:rPr>
          <w:rFonts w:ascii="Times New Roman" w:eastAsia="MS Mincho" w:hAnsi="Times New Roman" w:cs="Times New Roman"/>
          <w:sz w:val="24"/>
          <w:szCs w:val="24"/>
          <w:lang w:val="en-GB"/>
        </w:rPr>
        <w:t>organizational identit</w:t>
      </w:r>
      <w:r w:rsidR="00194CDF">
        <w:rPr>
          <w:rFonts w:ascii="Times New Roman" w:eastAsia="MS Mincho" w:hAnsi="Times New Roman" w:cs="Times New Roman"/>
          <w:sz w:val="24"/>
          <w:szCs w:val="24"/>
          <w:lang w:val="en-GB"/>
        </w:rPr>
        <w:t>ies</w:t>
      </w:r>
      <w:r w:rsidR="00194CDF" w:rsidRPr="003B06BD">
        <w:rPr>
          <w:rFonts w:ascii="Times New Roman" w:eastAsia="MS Mincho" w:hAnsi="Times New Roman" w:cs="Times New Roman"/>
          <w:sz w:val="24"/>
          <w:szCs w:val="24"/>
          <w:lang w:val="en-GB"/>
        </w:rPr>
        <w:t xml:space="preserve">, </w:t>
      </w:r>
      <w:r w:rsidR="00DC06E8">
        <w:rPr>
          <w:rFonts w:ascii="Times New Roman" w:eastAsia="MS Mincho" w:hAnsi="Times New Roman" w:cs="Times New Roman"/>
          <w:sz w:val="24"/>
          <w:szCs w:val="24"/>
          <w:lang w:val="en-GB"/>
        </w:rPr>
        <w:t xml:space="preserve">play a more or less </w:t>
      </w:r>
      <w:r w:rsidR="00194CDF" w:rsidRPr="003B06BD">
        <w:rPr>
          <w:rFonts w:ascii="Times New Roman" w:eastAsia="MS Mincho" w:hAnsi="Times New Roman" w:cs="Times New Roman"/>
          <w:sz w:val="24"/>
          <w:szCs w:val="24"/>
          <w:lang w:val="en-GB"/>
        </w:rPr>
        <w:t xml:space="preserve">important </w:t>
      </w:r>
      <w:r w:rsidR="00DC06E8">
        <w:rPr>
          <w:rFonts w:ascii="Times New Roman" w:eastAsia="MS Mincho" w:hAnsi="Times New Roman" w:cs="Times New Roman"/>
          <w:sz w:val="24"/>
          <w:szCs w:val="24"/>
          <w:lang w:val="en-GB"/>
        </w:rPr>
        <w:t>role in</w:t>
      </w:r>
      <w:r w:rsidR="00194CDF" w:rsidRPr="003B06BD">
        <w:rPr>
          <w:rFonts w:ascii="Times New Roman" w:eastAsia="MS Mincho" w:hAnsi="Times New Roman" w:cs="Times New Roman"/>
          <w:sz w:val="24"/>
          <w:szCs w:val="24"/>
          <w:lang w:val="en-GB"/>
        </w:rPr>
        <w:t xml:space="preserve"> </w:t>
      </w:r>
      <w:r w:rsidR="00DC06E8">
        <w:rPr>
          <w:rFonts w:ascii="Times New Roman" w:eastAsia="MS Mincho" w:hAnsi="Times New Roman" w:cs="Times New Roman"/>
          <w:sz w:val="24"/>
          <w:szCs w:val="24"/>
          <w:lang w:val="en-GB"/>
        </w:rPr>
        <w:t xml:space="preserve">statements </w:t>
      </w:r>
      <w:r w:rsidR="00194CDF" w:rsidRPr="003B06BD">
        <w:rPr>
          <w:rFonts w:ascii="Times New Roman" w:eastAsia="MS Mincho" w:hAnsi="Times New Roman" w:cs="Times New Roman"/>
          <w:sz w:val="24"/>
          <w:szCs w:val="24"/>
          <w:lang w:val="en-GB"/>
        </w:rPr>
        <w:t>about what the foundation does and in its profil</w:t>
      </w:r>
      <w:r w:rsidR="00DC06E8">
        <w:rPr>
          <w:rFonts w:ascii="Times New Roman" w:eastAsia="MS Mincho" w:hAnsi="Times New Roman" w:cs="Times New Roman"/>
          <w:sz w:val="24"/>
          <w:szCs w:val="24"/>
          <w:lang w:val="en-GB"/>
        </w:rPr>
        <w:t>ing urge</w:t>
      </w:r>
      <w:r w:rsidR="00194CDF" w:rsidRPr="003B06BD">
        <w:rPr>
          <w:rFonts w:ascii="Times New Roman" w:eastAsia="MS Mincho" w:hAnsi="Times New Roman" w:cs="Times New Roman"/>
          <w:sz w:val="24"/>
          <w:szCs w:val="24"/>
          <w:lang w:val="en-GB"/>
        </w:rPr>
        <w:t>.</w:t>
      </w:r>
      <w:r w:rsidR="00194CDF">
        <w:rPr>
          <w:rFonts w:ascii="Times New Roman" w:eastAsia="MS Mincho" w:hAnsi="Times New Roman" w:cs="Times New Roman"/>
          <w:sz w:val="24"/>
          <w:szCs w:val="24"/>
          <w:lang w:val="en-GB"/>
        </w:rPr>
        <w:t xml:space="preserve"> </w:t>
      </w:r>
      <w:r w:rsidR="00DF5D1B">
        <w:rPr>
          <w:rFonts w:ascii="Times New Roman" w:eastAsia="MS Mincho" w:hAnsi="Times New Roman" w:cs="Times New Roman"/>
          <w:sz w:val="24"/>
          <w:szCs w:val="24"/>
          <w:lang w:val="en-GB"/>
        </w:rPr>
        <w:t xml:space="preserve">Role awareness and </w:t>
      </w:r>
      <w:r w:rsidR="00194CDF" w:rsidRPr="001924E4">
        <w:rPr>
          <w:rFonts w:ascii="Times New Roman" w:eastAsia="MS Mincho" w:hAnsi="Times New Roman" w:cs="Times New Roman"/>
          <w:sz w:val="24"/>
          <w:szCs w:val="24"/>
          <w:lang w:val="en-GB"/>
        </w:rPr>
        <w:t xml:space="preserve">stakeholder interaction </w:t>
      </w:r>
      <w:r w:rsidR="00DF5D1B">
        <w:rPr>
          <w:rFonts w:ascii="Times New Roman" w:eastAsia="MS Mincho" w:hAnsi="Times New Roman" w:cs="Times New Roman"/>
          <w:sz w:val="24"/>
          <w:szCs w:val="24"/>
          <w:lang w:val="en-GB"/>
        </w:rPr>
        <w:t xml:space="preserve">seem to be related to be related with </w:t>
      </w:r>
      <w:r w:rsidR="00194CDF" w:rsidRPr="001924E4">
        <w:rPr>
          <w:rFonts w:ascii="Times New Roman" w:eastAsia="MS Mincho" w:hAnsi="Times New Roman" w:cs="Times New Roman"/>
          <w:sz w:val="24"/>
          <w:szCs w:val="24"/>
          <w:lang w:val="en-GB"/>
        </w:rPr>
        <w:t xml:space="preserve">collaborative </w:t>
      </w:r>
      <w:proofErr w:type="spellStart"/>
      <w:r w:rsidR="00626286">
        <w:rPr>
          <w:rFonts w:ascii="Times New Roman" w:eastAsia="MS Mincho" w:hAnsi="Times New Roman" w:cs="Times New Roman"/>
          <w:sz w:val="24"/>
          <w:szCs w:val="24"/>
          <w:lang w:val="en-GB"/>
        </w:rPr>
        <w:t>behavior</w:t>
      </w:r>
      <w:proofErr w:type="spellEnd"/>
      <w:r w:rsidR="00194CDF" w:rsidRPr="001924E4">
        <w:rPr>
          <w:rFonts w:ascii="Times New Roman" w:eastAsia="MS Mincho" w:hAnsi="Times New Roman" w:cs="Times New Roman"/>
          <w:sz w:val="24"/>
          <w:szCs w:val="24"/>
          <w:lang w:val="en-GB"/>
        </w:rPr>
        <w:t xml:space="preserve"> of foundations.</w:t>
      </w:r>
      <w:r w:rsidR="00194CDF">
        <w:rPr>
          <w:rFonts w:ascii="Times New Roman" w:eastAsia="MS Mincho" w:hAnsi="Times New Roman" w:cs="Times New Roman"/>
          <w:sz w:val="24"/>
          <w:szCs w:val="24"/>
          <w:lang w:val="en-GB"/>
        </w:rPr>
        <w:t xml:space="preserve"> </w:t>
      </w:r>
      <w:r w:rsidR="00DC06E8">
        <w:rPr>
          <w:rFonts w:ascii="Times New Roman" w:eastAsia="MS Mincho" w:hAnsi="Times New Roman" w:cs="Times New Roman"/>
          <w:sz w:val="24"/>
          <w:szCs w:val="24"/>
          <w:lang w:val="en-GB"/>
        </w:rPr>
        <w:br/>
        <w:t xml:space="preserve">     </w:t>
      </w:r>
      <w:r w:rsidR="00EA3D3E">
        <w:rPr>
          <w:rFonts w:ascii="Times New Roman" w:eastAsia="MS Mincho" w:hAnsi="Times New Roman" w:cs="Times New Roman"/>
          <w:sz w:val="24"/>
          <w:szCs w:val="24"/>
          <w:lang w:val="en-GB"/>
        </w:rPr>
        <w:t xml:space="preserve">All </w:t>
      </w:r>
      <w:r w:rsidR="00194CDF">
        <w:rPr>
          <w:rFonts w:ascii="Times New Roman" w:eastAsia="MS Mincho" w:hAnsi="Times New Roman" w:cs="Times New Roman"/>
          <w:sz w:val="24"/>
          <w:szCs w:val="24"/>
          <w:lang w:val="en-GB"/>
        </w:rPr>
        <w:t xml:space="preserve">participating </w:t>
      </w:r>
      <w:r w:rsidR="00EA3D3E">
        <w:rPr>
          <w:rFonts w:ascii="Times New Roman" w:eastAsia="MS Mincho" w:hAnsi="Times New Roman" w:cs="Times New Roman"/>
          <w:sz w:val="24"/>
          <w:szCs w:val="24"/>
          <w:lang w:val="en-GB"/>
        </w:rPr>
        <w:t xml:space="preserve">foundations have a website with claims </w:t>
      </w:r>
      <w:r w:rsidR="00EA3D3E" w:rsidRPr="0026221F">
        <w:rPr>
          <w:rFonts w:ascii="Times New Roman" w:hAnsi="Times New Roman" w:cs="Times New Roman"/>
          <w:kern w:val="0"/>
          <w:sz w:val="24"/>
          <w:szCs w:val="24"/>
          <w:lang w:val="en-US"/>
          <w14:ligatures w14:val="none"/>
        </w:rPr>
        <w:t xml:space="preserve">about what </w:t>
      </w:r>
      <w:r w:rsidR="00194CDF">
        <w:rPr>
          <w:rFonts w:ascii="Times New Roman" w:hAnsi="Times New Roman" w:cs="Times New Roman"/>
          <w:kern w:val="0"/>
          <w:sz w:val="24"/>
          <w:szCs w:val="24"/>
          <w:lang w:val="en-US"/>
          <w14:ligatures w14:val="none"/>
        </w:rPr>
        <w:t xml:space="preserve">it </w:t>
      </w:r>
      <w:r w:rsidR="00EA3D3E" w:rsidRPr="0026221F">
        <w:rPr>
          <w:rFonts w:ascii="Times New Roman" w:hAnsi="Times New Roman" w:cs="Times New Roman"/>
          <w:kern w:val="0"/>
          <w:sz w:val="24"/>
          <w:szCs w:val="24"/>
          <w:lang w:val="en-US"/>
          <w14:ligatures w14:val="none"/>
        </w:rPr>
        <w:t>doe</w:t>
      </w:r>
      <w:r w:rsidR="00EA3D3E">
        <w:rPr>
          <w:rFonts w:ascii="Times New Roman" w:hAnsi="Times New Roman" w:cs="Times New Roman"/>
          <w:kern w:val="0"/>
          <w:sz w:val="24"/>
          <w:szCs w:val="24"/>
          <w:lang w:val="en-US"/>
          <w14:ligatures w14:val="none"/>
        </w:rPr>
        <w:t xml:space="preserve">s, including </w:t>
      </w:r>
      <w:r w:rsidR="00EA3D3E" w:rsidRPr="00BC1285">
        <w:rPr>
          <w:rFonts w:ascii="Times New Roman" w:hAnsi="Times New Roman" w:cs="Times New Roman"/>
          <w:kern w:val="0"/>
          <w:sz w:val="24"/>
          <w:szCs w:val="24"/>
          <w:lang w:val="en-US"/>
          <w14:ligatures w14:val="none"/>
        </w:rPr>
        <w:t>criteria set by the foundation to be eligible for funding</w:t>
      </w:r>
      <w:r w:rsidR="00EA3D3E">
        <w:rPr>
          <w:rFonts w:ascii="Times New Roman" w:hAnsi="Times New Roman" w:cs="Times New Roman"/>
          <w:kern w:val="0"/>
          <w:sz w:val="24"/>
          <w:szCs w:val="24"/>
          <w:lang w:val="en-US"/>
          <w14:ligatures w14:val="none"/>
        </w:rPr>
        <w:t xml:space="preserve">. </w:t>
      </w:r>
      <w:r w:rsidR="00345EEB">
        <w:rPr>
          <w:rFonts w:ascii="Times New Roman" w:eastAsia="MS Mincho" w:hAnsi="Times New Roman" w:cs="Times New Roman"/>
          <w:sz w:val="24"/>
          <w:szCs w:val="24"/>
          <w:lang w:val="en-GB"/>
        </w:rPr>
        <w:t>Claims making is mostly geared towards applicants, often the main stakeholders of the foundation</w:t>
      </w:r>
      <w:r w:rsidR="00DC06E8">
        <w:rPr>
          <w:rFonts w:ascii="Times New Roman" w:eastAsia="MS Mincho" w:hAnsi="Times New Roman" w:cs="Times New Roman"/>
          <w:sz w:val="24"/>
          <w:szCs w:val="24"/>
          <w:lang w:val="en-GB"/>
        </w:rPr>
        <w:t xml:space="preserve"> (Gouwenberg et al., 2020)</w:t>
      </w:r>
      <w:r w:rsidR="00345EEB">
        <w:rPr>
          <w:rFonts w:ascii="Times New Roman" w:eastAsia="MS Mincho" w:hAnsi="Times New Roman" w:cs="Times New Roman"/>
          <w:sz w:val="24"/>
          <w:szCs w:val="24"/>
          <w:lang w:val="en-GB"/>
        </w:rPr>
        <w:t xml:space="preserve">. </w:t>
      </w:r>
      <w:r w:rsidR="00345EEB">
        <w:rPr>
          <w:rFonts w:ascii="Times New Roman" w:hAnsi="Times New Roman" w:cs="Times New Roman"/>
          <w:kern w:val="0"/>
          <w:sz w:val="24"/>
          <w:szCs w:val="24"/>
          <w:lang w:val="en-US"/>
          <w14:ligatures w14:val="none"/>
        </w:rPr>
        <w:t xml:space="preserve">Applicants often do not criticize the foundation, because they are depending on the foundation for money. </w:t>
      </w:r>
      <w:r w:rsidR="009758DB">
        <w:rPr>
          <w:rFonts w:ascii="Times New Roman" w:eastAsia="MS Mincho" w:hAnsi="Times New Roman" w:cs="Times New Roman"/>
          <w:sz w:val="24"/>
          <w:szCs w:val="24"/>
          <w:lang w:val="en-GB"/>
        </w:rPr>
        <w:t xml:space="preserve">The processes of claims making </w:t>
      </w:r>
      <w:r w:rsidR="00EA3D3E">
        <w:rPr>
          <w:rFonts w:ascii="Times New Roman" w:eastAsia="MS Mincho" w:hAnsi="Times New Roman" w:cs="Times New Roman"/>
          <w:sz w:val="24"/>
          <w:szCs w:val="24"/>
          <w:lang w:val="en-GB"/>
        </w:rPr>
        <w:t xml:space="preserve">usually </w:t>
      </w:r>
      <w:r w:rsidR="009758DB">
        <w:rPr>
          <w:rFonts w:ascii="Times New Roman" w:eastAsia="MS Mincho" w:hAnsi="Times New Roman" w:cs="Times New Roman"/>
          <w:sz w:val="24"/>
          <w:szCs w:val="24"/>
          <w:lang w:val="en-GB"/>
        </w:rPr>
        <w:t xml:space="preserve">are not </w:t>
      </w:r>
      <w:r w:rsidR="00DC06E8">
        <w:rPr>
          <w:rFonts w:ascii="Times New Roman" w:eastAsia="MS Mincho" w:hAnsi="Times New Roman" w:cs="Times New Roman"/>
          <w:sz w:val="24"/>
          <w:szCs w:val="24"/>
          <w:lang w:val="en-GB"/>
        </w:rPr>
        <w:t xml:space="preserve">focussed on </w:t>
      </w:r>
      <w:r w:rsidR="009758DB">
        <w:rPr>
          <w:rFonts w:ascii="Times New Roman" w:eastAsia="MS Mincho" w:hAnsi="Times New Roman" w:cs="Times New Roman"/>
          <w:sz w:val="24"/>
          <w:szCs w:val="24"/>
          <w:lang w:val="en-GB"/>
        </w:rPr>
        <w:t xml:space="preserve">distinguishing the </w:t>
      </w:r>
      <w:r w:rsidR="009758DB">
        <w:rPr>
          <w:rFonts w:ascii="Times New Roman" w:eastAsia="MS Mincho" w:hAnsi="Times New Roman" w:cs="Times New Roman"/>
          <w:sz w:val="24"/>
          <w:szCs w:val="24"/>
          <w:lang w:val="en-GB"/>
        </w:rPr>
        <w:lastRenderedPageBreak/>
        <w:t xml:space="preserve">foundation from other foundations. </w:t>
      </w:r>
      <w:r w:rsidR="009758DB" w:rsidRPr="0050081A">
        <w:rPr>
          <w:rFonts w:ascii="Times New Roman" w:hAnsi="Times New Roman" w:cs="Times New Roman"/>
          <w:kern w:val="0"/>
          <w:sz w:val="24"/>
          <w:szCs w:val="24"/>
          <w:lang w:val="en-US"/>
          <w14:ligatures w14:val="none"/>
        </w:rPr>
        <w:t xml:space="preserve">It is striking, for example, that </w:t>
      </w:r>
      <w:r w:rsidR="009758DB">
        <w:rPr>
          <w:rFonts w:ascii="Times New Roman" w:hAnsi="Times New Roman" w:cs="Times New Roman"/>
          <w:kern w:val="0"/>
          <w:sz w:val="24"/>
          <w:szCs w:val="24"/>
          <w:lang w:val="en-US"/>
          <w14:ligatures w14:val="none"/>
        </w:rPr>
        <w:t>al</w:t>
      </w:r>
      <w:r w:rsidR="009758DB" w:rsidRPr="0050081A">
        <w:rPr>
          <w:rFonts w:ascii="Times New Roman" w:hAnsi="Times New Roman" w:cs="Times New Roman"/>
          <w:kern w:val="0"/>
          <w:sz w:val="24"/>
          <w:szCs w:val="24"/>
          <w:lang w:val="en-US"/>
          <w14:ligatures w14:val="none"/>
        </w:rPr>
        <w:t xml:space="preserve">most </w:t>
      </w:r>
      <w:r w:rsidR="009758DB">
        <w:rPr>
          <w:rFonts w:ascii="Times New Roman" w:hAnsi="Times New Roman" w:cs="Times New Roman"/>
          <w:kern w:val="0"/>
          <w:sz w:val="24"/>
          <w:szCs w:val="24"/>
          <w:lang w:val="en-US"/>
          <w14:ligatures w14:val="none"/>
        </w:rPr>
        <w:t xml:space="preserve">all </w:t>
      </w:r>
      <w:r w:rsidR="00EA3D3E">
        <w:rPr>
          <w:rFonts w:ascii="Times New Roman" w:hAnsi="Times New Roman" w:cs="Times New Roman"/>
          <w:kern w:val="0"/>
          <w:sz w:val="24"/>
          <w:szCs w:val="24"/>
          <w:lang w:val="en-US"/>
          <w14:ligatures w14:val="none"/>
        </w:rPr>
        <w:t xml:space="preserve">participating </w:t>
      </w:r>
      <w:r w:rsidR="009758DB">
        <w:rPr>
          <w:rFonts w:ascii="Times New Roman" w:hAnsi="Times New Roman" w:cs="Times New Roman"/>
          <w:kern w:val="0"/>
          <w:sz w:val="24"/>
          <w:szCs w:val="24"/>
          <w:lang w:val="en-US"/>
          <w14:ligatures w14:val="none"/>
        </w:rPr>
        <w:t>foundations are named after the founder</w:t>
      </w:r>
      <w:r w:rsidR="00EA3D3E">
        <w:rPr>
          <w:rFonts w:ascii="Times New Roman" w:hAnsi="Times New Roman" w:cs="Times New Roman"/>
          <w:kern w:val="0"/>
          <w:sz w:val="24"/>
          <w:szCs w:val="24"/>
          <w:lang w:val="en-US"/>
          <w14:ligatures w14:val="none"/>
        </w:rPr>
        <w:t xml:space="preserve"> and </w:t>
      </w:r>
      <w:r w:rsidR="009758DB">
        <w:rPr>
          <w:rFonts w:ascii="Times New Roman" w:hAnsi="Times New Roman" w:cs="Times New Roman"/>
          <w:kern w:val="0"/>
          <w:sz w:val="24"/>
          <w:szCs w:val="24"/>
          <w:lang w:val="en-US"/>
          <w14:ligatures w14:val="none"/>
        </w:rPr>
        <w:t xml:space="preserve">do </w:t>
      </w:r>
      <w:r w:rsidR="009758DB" w:rsidRPr="0050081A">
        <w:rPr>
          <w:rFonts w:ascii="Times New Roman" w:hAnsi="Times New Roman" w:cs="Times New Roman"/>
          <w:kern w:val="0"/>
          <w:sz w:val="24"/>
          <w:szCs w:val="24"/>
          <w:lang w:val="en-US"/>
          <w14:ligatures w14:val="none"/>
        </w:rPr>
        <w:t xml:space="preserve">not </w:t>
      </w:r>
      <w:r w:rsidR="009758DB">
        <w:rPr>
          <w:rFonts w:ascii="Times New Roman" w:hAnsi="Times New Roman" w:cs="Times New Roman"/>
          <w:kern w:val="0"/>
          <w:sz w:val="24"/>
          <w:szCs w:val="24"/>
          <w:lang w:val="en-US"/>
          <w14:ligatures w14:val="none"/>
        </w:rPr>
        <w:t xml:space="preserve">refer </w:t>
      </w:r>
      <w:r w:rsidR="009758DB" w:rsidRPr="0050081A">
        <w:rPr>
          <w:rFonts w:ascii="Times New Roman" w:hAnsi="Times New Roman" w:cs="Times New Roman"/>
          <w:kern w:val="0"/>
          <w:sz w:val="24"/>
          <w:szCs w:val="24"/>
          <w:lang w:val="en-US"/>
          <w14:ligatures w14:val="none"/>
        </w:rPr>
        <w:t xml:space="preserve">to </w:t>
      </w:r>
      <w:r w:rsidR="009758DB">
        <w:rPr>
          <w:rFonts w:ascii="Times New Roman" w:hAnsi="Times New Roman" w:cs="Times New Roman"/>
          <w:kern w:val="0"/>
          <w:sz w:val="24"/>
          <w:szCs w:val="24"/>
          <w:lang w:val="en-US"/>
          <w14:ligatures w14:val="none"/>
        </w:rPr>
        <w:t>what they do or stand for</w:t>
      </w:r>
      <w:r w:rsidR="009758DB" w:rsidRPr="0050081A">
        <w:rPr>
          <w:rFonts w:ascii="Times New Roman" w:hAnsi="Times New Roman" w:cs="Times New Roman"/>
          <w:kern w:val="0"/>
          <w:sz w:val="24"/>
          <w:szCs w:val="24"/>
          <w:lang w:val="en-US"/>
          <w14:ligatures w14:val="none"/>
        </w:rPr>
        <w:t>.</w:t>
      </w:r>
      <w:r w:rsidR="009758DB">
        <w:rPr>
          <w:rFonts w:ascii="Times New Roman" w:hAnsi="Times New Roman" w:cs="Times New Roman"/>
          <w:kern w:val="0"/>
          <w:sz w:val="24"/>
          <w:szCs w:val="24"/>
          <w:lang w:val="en-US"/>
          <w14:ligatures w14:val="none"/>
        </w:rPr>
        <w:t xml:space="preserve"> </w:t>
      </w:r>
      <w:r w:rsidR="009758DB" w:rsidRPr="008E1BD5">
        <w:rPr>
          <w:rFonts w:ascii="Times New Roman" w:eastAsia="MS Mincho" w:hAnsi="Times New Roman" w:cs="Times New Roman"/>
          <w:sz w:val="24"/>
          <w:szCs w:val="24"/>
          <w:lang w:val="en-GB"/>
        </w:rPr>
        <w:t>Endowed foundations need not distinguish themselves from other foundations in order to survive.</w:t>
      </w:r>
      <w:r w:rsidR="00194CDF">
        <w:rPr>
          <w:rFonts w:ascii="Times New Roman" w:eastAsia="MS Mincho" w:hAnsi="Times New Roman" w:cs="Times New Roman"/>
          <w:sz w:val="24"/>
          <w:szCs w:val="24"/>
          <w:lang w:val="en-GB"/>
        </w:rPr>
        <w:t xml:space="preserve"> </w:t>
      </w:r>
      <w:r w:rsidR="00DC06E8">
        <w:rPr>
          <w:rFonts w:ascii="Times New Roman" w:eastAsia="MS Mincho" w:hAnsi="Times New Roman" w:cs="Times New Roman"/>
          <w:sz w:val="24"/>
          <w:szCs w:val="24"/>
          <w:lang w:val="en-GB"/>
        </w:rPr>
        <w:br/>
        <w:t xml:space="preserve">     </w:t>
      </w:r>
      <w:r w:rsidR="00194CDF">
        <w:rPr>
          <w:rFonts w:ascii="Times New Roman" w:eastAsia="MS Mincho" w:hAnsi="Times New Roman" w:cs="Times New Roman"/>
          <w:sz w:val="24"/>
          <w:szCs w:val="24"/>
          <w:lang w:val="en-GB"/>
        </w:rPr>
        <w:t xml:space="preserve">All interviewees are aware </w:t>
      </w:r>
      <w:r w:rsidR="00194CDF" w:rsidRPr="0037069F">
        <w:rPr>
          <w:rFonts w:ascii="Times New Roman" w:eastAsia="MS Mincho" w:hAnsi="Times New Roman" w:cs="Times New Roman"/>
          <w:sz w:val="24"/>
          <w:szCs w:val="24"/>
          <w:lang w:val="en-GB"/>
        </w:rPr>
        <w:t xml:space="preserve">they </w:t>
      </w:r>
      <w:r w:rsidR="00194CDF">
        <w:rPr>
          <w:rFonts w:ascii="Times New Roman" w:eastAsia="MS Mincho" w:hAnsi="Times New Roman" w:cs="Times New Roman"/>
          <w:sz w:val="24"/>
          <w:szCs w:val="24"/>
          <w:lang w:val="en-GB"/>
        </w:rPr>
        <w:t xml:space="preserve">direct a foundation that </w:t>
      </w:r>
      <w:r w:rsidR="00194CDF" w:rsidRPr="0037069F">
        <w:rPr>
          <w:rFonts w:ascii="Times New Roman" w:eastAsia="MS Mincho" w:hAnsi="Times New Roman" w:cs="Times New Roman"/>
          <w:sz w:val="24"/>
          <w:szCs w:val="24"/>
          <w:lang w:val="en-GB"/>
        </w:rPr>
        <w:t>ha</w:t>
      </w:r>
      <w:r w:rsidR="00194CDF">
        <w:rPr>
          <w:rFonts w:ascii="Times New Roman" w:eastAsia="MS Mincho" w:hAnsi="Times New Roman" w:cs="Times New Roman"/>
          <w:sz w:val="24"/>
          <w:szCs w:val="24"/>
          <w:lang w:val="en-GB"/>
        </w:rPr>
        <w:t>s</w:t>
      </w:r>
      <w:r w:rsidR="00194CDF" w:rsidRPr="0037069F">
        <w:rPr>
          <w:rFonts w:ascii="Times New Roman" w:eastAsia="MS Mincho" w:hAnsi="Times New Roman" w:cs="Times New Roman"/>
          <w:sz w:val="24"/>
          <w:szCs w:val="24"/>
          <w:lang w:val="en-GB"/>
        </w:rPr>
        <w:t xml:space="preserve"> free money and can operate independently of the market and government.</w:t>
      </w:r>
      <w:r w:rsidR="00194CDF">
        <w:rPr>
          <w:rFonts w:ascii="Times New Roman" w:eastAsia="MS Mincho" w:hAnsi="Times New Roman" w:cs="Times New Roman"/>
          <w:sz w:val="24"/>
          <w:szCs w:val="24"/>
          <w:lang w:val="en-GB"/>
        </w:rPr>
        <w:t xml:space="preserve"> </w:t>
      </w:r>
      <w:r w:rsidR="00194CDF" w:rsidRPr="00B515C9">
        <w:rPr>
          <w:rFonts w:ascii="Times New Roman" w:eastAsia="MS Mincho" w:hAnsi="Times New Roman" w:cs="Times New Roman"/>
          <w:sz w:val="24"/>
          <w:szCs w:val="24"/>
          <w:lang w:val="en-GB"/>
        </w:rPr>
        <w:t>Th</w:t>
      </w:r>
      <w:r w:rsidR="00194CDF">
        <w:rPr>
          <w:rFonts w:ascii="Times New Roman" w:eastAsia="MS Mincho" w:hAnsi="Times New Roman" w:cs="Times New Roman"/>
          <w:sz w:val="24"/>
          <w:szCs w:val="24"/>
          <w:lang w:val="en-GB"/>
        </w:rPr>
        <w:t>is</w:t>
      </w:r>
      <w:r w:rsidR="007E2304">
        <w:rPr>
          <w:rFonts w:ascii="Times New Roman" w:eastAsia="MS Mincho" w:hAnsi="Times New Roman" w:cs="Times New Roman"/>
          <w:sz w:val="24"/>
          <w:szCs w:val="24"/>
          <w:lang w:val="en-GB"/>
        </w:rPr>
        <w:t xml:space="preserve"> </w:t>
      </w:r>
      <w:r w:rsidR="00194CDF" w:rsidRPr="00B515C9">
        <w:rPr>
          <w:rFonts w:ascii="Times New Roman" w:eastAsia="MS Mincho" w:hAnsi="Times New Roman" w:cs="Times New Roman"/>
          <w:sz w:val="24"/>
          <w:szCs w:val="24"/>
          <w:lang w:val="en-GB"/>
        </w:rPr>
        <w:t xml:space="preserve">position can lead to a low profiling urge and limited interaction with relevant stakeholders. </w:t>
      </w:r>
      <w:r w:rsidR="00DF5D1B" w:rsidRPr="00DF5D1B">
        <w:rPr>
          <w:rFonts w:ascii="Times New Roman" w:eastAsia="MS Mincho" w:hAnsi="Times New Roman" w:cs="Times New Roman"/>
          <w:sz w:val="24"/>
          <w:szCs w:val="24"/>
          <w:lang w:val="en-GB"/>
        </w:rPr>
        <w:t xml:space="preserve">The claims-making processes then lack these drivers for cross-sectoral collaboration to </w:t>
      </w:r>
      <w:r w:rsidR="00DF5D1B">
        <w:rPr>
          <w:rFonts w:ascii="Times New Roman" w:eastAsia="MS Mincho" w:hAnsi="Times New Roman" w:cs="Times New Roman"/>
          <w:sz w:val="24"/>
          <w:szCs w:val="24"/>
          <w:lang w:val="en-GB"/>
        </w:rPr>
        <w:t xml:space="preserve">potentially </w:t>
      </w:r>
      <w:r w:rsidR="00DF5D1B" w:rsidRPr="00DF5D1B">
        <w:rPr>
          <w:rFonts w:ascii="Times New Roman" w:eastAsia="MS Mincho" w:hAnsi="Times New Roman" w:cs="Times New Roman"/>
          <w:sz w:val="24"/>
          <w:szCs w:val="24"/>
          <w:lang w:val="en-GB"/>
        </w:rPr>
        <w:t>adapt the organizational identity to cross-sectoral collaboration to differentiate themselves from other foundations.</w:t>
      </w:r>
    </w:p>
    <w:bookmarkEnd w:id="19"/>
    <w:p w14:paraId="6DF9A032" w14:textId="1ABC069B" w:rsidR="001924E4" w:rsidRPr="001924E4" w:rsidRDefault="00CF0C5A" w:rsidP="001924E4">
      <w:pPr>
        <w:spacing w:line="360" w:lineRule="auto"/>
        <w:rPr>
          <w:rFonts w:ascii="Times New Roman" w:eastAsia="MS Mincho" w:hAnsi="Times New Roman" w:cs="Times New Roman"/>
          <w:i/>
          <w:iCs/>
          <w:sz w:val="24"/>
          <w:szCs w:val="24"/>
          <w:lang w:val="en-GB"/>
        </w:rPr>
      </w:pPr>
      <w:r>
        <w:rPr>
          <w:rFonts w:ascii="Times New Roman" w:eastAsia="MS Mincho" w:hAnsi="Times New Roman" w:cs="Times New Roman"/>
          <w:i/>
          <w:iCs/>
          <w:sz w:val="24"/>
          <w:szCs w:val="24"/>
          <w:lang w:val="en-GB"/>
        </w:rPr>
        <w:t>4.2.1</w:t>
      </w:r>
      <w:r>
        <w:rPr>
          <w:rFonts w:ascii="Times New Roman" w:eastAsia="MS Mincho" w:hAnsi="Times New Roman" w:cs="Times New Roman"/>
          <w:i/>
          <w:iCs/>
          <w:sz w:val="24"/>
          <w:szCs w:val="24"/>
          <w:lang w:val="en-GB"/>
        </w:rPr>
        <w:tab/>
      </w:r>
      <w:r w:rsidR="001924E4" w:rsidRPr="001924E4">
        <w:rPr>
          <w:rFonts w:ascii="Times New Roman" w:eastAsia="MS Mincho" w:hAnsi="Times New Roman" w:cs="Times New Roman"/>
          <w:i/>
          <w:iCs/>
          <w:sz w:val="24"/>
          <w:szCs w:val="24"/>
          <w:lang w:val="en-GB"/>
        </w:rPr>
        <w:t>An example of non-collaboration</w:t>
      </w:r>
    </w:p>
    <w:p w14:paraId="66727EC7" w14:textId="3337B25B" w:rsidR="00DB21DB" w:rsidRPr="00A309E1" w:rsidRDefault="008F5EB5" w:rsidP="008E1BD5">
      <w:pPr>
        <w:spacing w:line="360" w:lineRule="auto"/>
        <w:rPr>
          <w:rFonts w:ascii="Times New Roman" w:eastAsia="MS Mincho" w:hAnsi="Times New Roman" w:cs="Times New Roman"/>
          <w:sz w:val="24"/>
          <w:szCs w:val="24"/>
          <w:lang w:val="en-GB"/>
        </w:rPr>
      </w:pPr>
      <w:r>
        <w:rPr>
          <w:rFonts w:ascii="Times New Roman" w:eastAsia="MS Mincho" w:hAnsi="Times New Roman" w:cs="Times New Roman"/>
          <w:sz w:val="24"/>
          <w:szCs w:val="24"/>
          <w:lang w:val="en-GB"/>
        </w:rPr>
        <w:t xml:space="preserve">     </w:t>
      </w:r>
      <w:r w:rsidR="00B54C31" w:rsidRPr="00A309E1">
        <w:rPr>
          <w:rFonts w:ascii="Times New Roman" w:eastAsia="MS Mincho" w:hAnsi="Times New Roman" w:cs="Times New Roman"/>
          <w:sz w:val="24"/>
          <w:szCs w:val="24"/>
          <w:lang w:val="en-GB"/>
        </w:rPr>
        <w:t xml:space="preserve">The director and board member of a foundation that focuses on poverty alleviation, </w:t>
      </w:r>
      <w:r w:rsidR="006E6A77" w:rsidRPr="00A309E1">
        <w:rPr>
          <w:rFonts w:ascii="Times New Roman" w:eastAsia="MS Mincho" w:hAnsi="Times New Roman" w:cs="Times New Roman"/>
          <w:sz w:val="24"/>
          <w:szCs w:val="24"/>
          <w:lang w:val="en-GB"/>
        </w:rPr>
        <w:t xml:space="preserve">for example, </w:t>
      </w:r>
      <w:r w:rsidR="00B54C31" w:rsidRPr="00A309E1">
        <w:rPr>
          <w:rFonts w:ascii="Times New Roman" w:eastAsia="MS Mincho" w:hAnsi="Times New Roman" w:cs="Times New Roman"/>
          <w:sz w:val="24"/>
          <w:szCs w:val="24"/>
          <w:lang w:val="en-GB"/>
        </w:rPr>
        <w:t>see it as the</w:t>
      </w:r>
      <w:r w:rsidR="00AF4816">
        <w:rPr>
          <w:rFonts w:ascii="Times New Roman" w:eastAsia="MS Mincho" w:hAnsi="Times New Roman" w:cs="Times New Roman"/>
          <w:sz w:val="24"/>
          <w:szCs w:val="24"/>
          <w:lang w:val="en-GB"/>
        </w:rPr>
        <w:t xml:space="preserve"> foundations </w:t>
      </w:r>
      <w:r w:rsidR="00B54C31" w:rsidRPr="00A309E1">
        <w:rPr>
          <w:rFonts w:ascii="Times New Roman" w:eastAsia="MS Mincho" w:hAnsi="Times New Roman" w:cs="Times New Roman"/>
          <w:sz w:val="24"/>
          <w:szCs w:val="24"/>
          <w:lang w:val="en-GB"/>
        </w:rPr>
        <w:t>role to ‘stick plasters’</w:t>
      </w:r>
      <w:r w:rsidR="00B26594">
        <w:rPr>
          <w:rFonts w:ascii="Times New Roman" w:eastAsia="MS Mincho" w:hAnsi="Times New Roman" w:cs="Times New Roman"/>
          <w:sz w:val="24"/>
          <w:szCs w:val="24"/>
          <w:lang w:val="en-GB"/>
        </w:rPr>
        <w:t xml:space="preserve">, </w:t>
      </w:r>
      <w:r w:rsidR="00AF4816">
        <w:rPr>
          <w:rFonts w:ascii="Times New Roman" w:eastAsia="MS Mincho" w:hAnsi="Times New Roman" w:cs="Times New Roman"/>
          <w:sz w:val="24"/>
          <w:szCs w:val="24"/>
          <w:lang w:val="en-GB"/>
        </w:rPr>
        <w:t xml:space="preserve">independent </w:t>
      </w:r>
      <w:r w:rsidR="008E1BD5">
        <w:rPr>
          <w:rFonts w:ascii="Times New Roman" w:eastAsia="MS Mincho" w:hAnsi="Times New Roman" w:cs="Times New Roman"/>
          <w:sz w:val="24"/>
          <w:szCs w:val="24"/>
          <w:lang w:val="en-GB"/>
        </w:rPr>
        <w:t xml:space="preserve">of others </w:t>
      </w:r>
      <w:r w:rsidR="00B26594">
        <w:rPr>
          <w:rFonts w:ascii="Times New Roman" w:eastAsia="MS Mincho" w:hAnsi="Times New Roman" w:cs="Times New Roman"/>
          <w:sz w:val="24"/>
          <w:szCs w:val="24"/>
          <w:lang w:val="en-GB"/>
        </w:rPr>
        <w:t>and</w:t>
      </w:r>
      <w:r w:rsidR="00B54C31" w:rsidRPr="00A309E1">
        <w:rPr>
          <w:rFonts w:ascii="Times New Roman" w:eastAsia="MS Mincho" w:hAnsi="Times New Roman" w:cs="Times New Roman"/>
          <w:sz w:val="24"/>
          <w:szCs w:val="24"/>
          <w:lang w:val="en-GB"/>
        </w:rPr>
        <w:t xml:space="preserve"> in silence</w:t>
      </w:r>
      <w:r w:rsidR="00B26594">
        <w:rPr>
          <w:rFonts w:ascii="Times New Roman" w:eastAsia="MS Mincho" w:hAnsi="Times New Roman" w:cs="Times New Roman"/>
          <w:sz w:val="24"/>
          <w:szCs w:val="24"/>
          <w:lang w:val="en-GB"/>
        </w:rPr>
        <w:t xml:space="preserve">. </w:t>
      </w:r>
      <w:r w:rsidR="00DB21DB" w:rsidRPr="00A309E1">
        <w:rPr>
          <w:rFonts w:ascii="Times New Roman" w:eastAsia="MS Mincho" w:hAnsi="Times New Roman" w:cs="Times New Roman"/>
          <w:sz w:val="24"/>
          <w:szCs w:val="24"/>
          <w:lang w:val="en-GB"/>
        </w:rPr>
        <w:t>Th</w:t>
      </w:r>
      <w:r w:rsidR="00B26594">
        <w:rPr>
          <w:rFonts w:ascii="Times New Roman" w:eastAsia="MS Mincho" w:hAnsi="Times New Roman" w:cs="Times New Roman"/>
          <w:sz w:val="24"/>
          <w:szCs w:val="24"/>
          <w:lang w:val="en-GB"/>
        </w:rPr>
        <w:t xml:space="preserve">e </w:t>
      </w:r>
      <w:r w:rsidR="00DB21DB" w:rsidRPr="00A309E1">
        <w:rPr>
          <w:rFonts w:ascii="Times New Roman" w:eastAsia="MS Mincho" w:hAnsi="Times New Roman" w:cs="Times New Roman"/>
          <w:sz w:val="24"/>
          <w:szCs w:val="24"/>
          <w:lang w:val="en-GB"/>
        </w:rPr>
        <w:t>foundation does not profile itself</w:t>
      </w:r>
      <w:r w:rsidR="00991D6D">
        <w:rPr>
          <w:rFonts w:ascii="Times New Roman" w:eastAsia="MS Mincho" w:hAnsi="Times New Roman" w:cs="Times New Roman"/>
          <w:sz w:val="24"/>
          <w:szCs w:val="24"/>
          <w:lang w:val="en-GB"/>
        </w:rPr>
        <w:t xml:space="preserve">, </w:t>
      </w:r>
      <w:r w:rsidR="00DB21DB" w:rsidRPr="00A309E1">
        <w:rPr>
          <w:rFonts w:ascii="Times New Roman" w:eastAsia="MS Mincho" w:hAnsi="Times New Roman" w:cs="Times New Roman"/>
          <w:sz w:val="24"/>
          <w:szCs w:val="24"/>
          <w:lang w:val="en-GB"/>
        </w:rPr>
        <w:t xml:space="preserve">as the board secretary tells: </w:t>
      </w:r>
    </w:p>
    <w:p w14:paraId="517687A3" w14:textId="77777777" w:rsidR="00DB21DB" w:rsidRPr="000A2CD3" w:rsidRDefault="00DB21DB" w:rsidP="00A309E1">
      <w:pPr>
        <w:spacing w:line="360" w:lineRule="auto"/>
        <w:ind w:left="708"/>
        <w:rPr>
          <w:rFonts w:ascii="Times New Roman" w:eastAsia="Calibri" w:hAnsi="Times New Roman" w:cs="Times New Roman"/>
          <w:kern w:val="0"/>
          <w:lang w:val="en-US"/>
          <w14:ligatures w14:val="none"/>
        </w:rPr>
      </w:pPr>
      <w:r w:rsidRPr="000A2CD3">
        <w:rPr>
          <w:rFonts w:ascii="Times New Roman" w:eastAsia="Calibri" w:hAnsi="Times New Roman" w:cs="Times New Roman"/>
          <w:kern w:val="0"/>
          <w:lang w:val="en-US"/>
          <w14:ligatures w14:val="none"/>
        </w:rPr>
        <w:t>“Don't come out with fanfare or rumor at all to pat yourself on the back, so to speak, like: "Look what good things we are all doing here." No, in silence, in all modesty.” [I-06 (00:35:12)]</w:t>
      </w:r>
    </w:p>
    <w:p w14:paraId="7423035D" w14:textId="77777777" w:rsidR="00DB21DB" w:rsidRPr="00A309E1" w:rsidRDefault="00DB21DB" w:rsidP="00A309E1">
      <w:pPr>
        <w:spacing w:line="360" w:lineRule="auto"/>
        <w:rPr>
          <w:rFonts w:ascii="Times New Roman" w:eastAsia="MS Mincho" w:hAnsi="Times New Roman" w:cs="Times New Roman"/>
          <w:sz w:val="24"/>
          <w:szCs w:val="24"/>
          <w:lang w:val="en-GB"/>
        </w:rPr>
      </w:pPr>
      <w:r w:rsidRPr="00A309E1">
        <w:rPr>
          <w:rFonts w:ascii="Times New Roman" w:eastAsia="MS Mincho" w:hAnsi="Times New Roman" w:cs="Times New Roman"/>
          <w:sz w:val="24"/>
          <w:szCs w:val="24"/>
          <w:lang w:val="en-GB"/>
        </w:rPr>
        <w:t xml:space="preserve">In networking, this foundation focusses on foundations with similar grant-making goals and does not collaborate with parties from other sectors. The board secretary states: </w:t>
      </w:r>
    </w:p>
    <w:p w14:paraId="7E44F90C" w14:textId="77777777" w:rsidR="00DB21DB" w:rsidRPr="00A309E1" w:rsidRDefault="00DB21DB" w:rsidP="00A309E1">
      <w:pPr>
        <w:spacing w:line="360" w:lineRule="auto"/>
        <w:ind w:left="708"/>
        <w:rPr>
          <w:rFonts w:ascii="Times New Roman" w:eastAsia="MS Mincho" w:hAnsi="Times New Roman" w:cs="Times New Roman"/>
          <w:lang w:val="en-GB"/>
        </w:rPr>
      </w:pPr>
      <w:r w:rsidRPr="00A309E1">
        <w:rPr>
          <w:rFonts w:ascii="Times New Roman" w:eastAsia="MS Mincho" w:hAnsi="Times New Roman" w:cs="Times New Roman"/>
          <w:lang w:val="en-GB"/>
        </w:rPr>
        <w:t xml:space="preserve">“The only thing that happens is that our director exchanges experiences in contacts with other foundations, signals common trends and also proposes adjustments to the policy that then meet new social needs to some extent.” [I-06 (01;09;46)]. </w:t>
      </w:r>
    </w:p>
    <w:p w14:paraId="6D0B7C18" w14:textId="625A0A96" w:rsidR="00DB21DB" w:rsidRPr="00A309E1" w:rsidRDefault="00DB21DB" w:rsidP="00A309E1">
      <w:pPr>
        <w:spacing w:line="360" w:lineRule="auto"/>
        <w:rPr>
          <w:rFonts w:ascii="Times New Roman" w:eastAsia="MS Mincho" w:hAnsi="Times New Roman" w:cs="Times New Roman"/>
          <w:sz w:val="24"/>
          <w:szCs w:val="24"/>
          <w:lang w:val="en-GB"/>
        </w:rPr>
      </w:pPr>
      <w:r w:rsidRPr="00A309E1">
        <w:rPr>
          <w:rFonts w:ascii="Times New Roman" w:eastAsia="MS Mincho" w:hAnsi="Times New Roman" w:cs="Times New Roman"/>
          <w:sz w:val="24"/>
          <w:szCs w:val="24"/>
          <w:lang w:val="en-GB"/>
        </w:rPr>
        <w:t xml:space="preserve">The foundation does not see it as its role to feed back the problems they identify to system parties because it is not the main part of their work. The board secretary says about this: </w:t>
      </w:r>
    </w:p>
    <w:p w14:paraId="43C4CC54" w14:textId="321F1124" w:rsidR="00DB21DB" w:rsidRPr="00A309E1" w:rsidRDefault="00DB21DB" w:rsidP="00A309E1">
      <w:pPr>
        <w:spacing w:line="360" w:lineRule="auto"/>
        <w:ind w:left="708"/>
        <w:rPr>
          <w:rFonts w:ascii="Times New Roman" w:eastAsia="MS Mincho" w:hAnsi="Times New Roman" w:cs="Times New Roman"/>
          <w:lang w:val="en-GB"/>
        </w:rPr>
      </w:pPr>
      <w:r w:rsidRPr="00A309E1">
        <w:rPr>
          <w:rFonts w:ascii="Times New Roman" w:eastAsia="MS Mincho" w:hAnsi="Times New Roman" w:cs="Times New Roman"/>
          <w:lang w:val="en-GB"/>
        </w:rPr>
        <w:t xml:space="preserve">We, the board members, do not feed that back to political parties. [...]. That's not happening. You could say with a metaphor: people get a scratch in life, and we stick the plaster.” </w:t>
      </w:r>
      <w:r w:rsidR="00A309E1">
        <w:rPr>
          <w:rFonts w:ascii="Times New Roman" w:eastAsia="MS Mincho" w:hAnsi="Times New Roman" w:cs="Times New Roman"/>
          <w:lang w:val="en-GB"/>
        </w:rPr>
        <w:t xml:space="preserve"> </w:t>
      </w:r>
      <w:r w:rsidRPr="00A309E1">
        <w:rPr>
          <w:rFonts w:ascii="Times New Roman" w:eastAsia="MS Mincho" w:hAnsi="Times New Roman" w:cs="Times New Roman"/>
          <w:lang w:val="en-GB"/>
        </w:rPr>
        <w:t xml:space="preserve">Director: “Yes, exactly.” </w:t>
      </w:r>
      <w:r w:rsidR="00A309E1">
        <w:rPr>
          <w:rFonts w:ascii="Times New Roman" w:eastAsia="MS Mincho" w:hAnsi="Times New Roman" w:cs="Times New Roman"/>
          <w:lang w:val="en-GB"/>
        </w:rPr>
        <w:t xml:space="preserve">                                                                                                       </w:t>
      </w:r>
      <w:r w:rsidRPr="00A309E1">
        <w:rPr>
          <w:rFonts w:ascii="Times New Roman" w:eastAsia="MS Mincho" w:hAnsi="Times New Roman" w:cs="Times New Roman"/>
          <w:lang w:val="en-GB"/>
        </w:rPr>
        <w:t>Board secretary: “That is modest, but a good task.” [I-06 (01:02:19)].</w:t>
      </w:r>
    </w:p>
    <w:p w14:paraId="1293B793" w14:textId="77777777" w:rsidR="008E1BD5" w:rsidRDefault="00DB21DB" w:rsidP="00B26594">
      <w:pPr>
        <w:spacing w:line="360" w:lineRule="auto"/>
        <w:rPr>
          <w:rFonts w:ascii="Times New Roman" w:eastAsia="MS Mincho" w:hAnsi="Times New Roman" w:cs="Times New Roman"/>
          <w:sz w:val="24"/>
          <w:szCs w:val="24"/>
          <w:lang w:val="en-GB"/>
        </w:rPr>
      </w:pPr>
      <w:r w:rsidRPr="00A309E1">
        <w:rPr>
          <w:rFonts w:ascii="Times New Roman" w:eastAsia="MS Mincho" w:hAnsi="Times New Roman" w:cs="Times New Roman"/>
          <w:sz w:val="24"/>
          <w:szCs w:val="24"/>
          <w:lang w:val="en-GB"/>
        </w:rPr>
        <w:t xml:space="preserve">This foundation does not see </w:t>
      </w:r>
      <w:r w:rsidR="00C54296" w:rsidRPr="00A309E1">
        <w:rPr>
          <w:rFonts w:ascii="Times New Roman" w:eastAsia="MS Mincho" w:hAnsi="Times New Roman" w:cs="Times New Roman"/>
          <w:sz w:val="24"/>
          <w:szCs w:val="24"/>
          <w:lang w:val="en-GB"/>
        </w:rPr>
        <w:t xml:space="preserve">it as its role to address the root-causes of the social issue they address and lacks </w:t>
      </w:r>
      <w:r w:rsidRPr="00A309E1">
        <w:rPr>
          <w:rFonts w:ascii="Times New Roman" w:eastAsia="MS Mincho" w:hAnsi="Times New Roman" w:cs="Times New Roman"/>
          <w:sz w:val="24"/>
          <w:szCs w:val="24"/>
          <w:lang w:val="en-GB"/>
        </w:rPr>
        <w:t xml:space="preserve">the </w:t>
      </w:r>
      <w:r w:rsidR="00B26594">
        <w:rPr>
          <w:rFonts w:ascii="Times New Roman" w:eastAsia="MS Mincho" w:hAnsi="Times New Roman" w:cs="Times New Roman"/>
          <w:sz w:val="24"/>
          <w:szCs w:val="24"/>
          <w:lang w:val="en-GB"/>
        </w:rPr>
        <w:t xml:space="preserve">profile, </w:t>
      </w:r>
      <w:r w:rsidRPr="00A309E1">
        <w:rPr>
          <w:rFonts w:ascii="Times New Roman" w:eastAsia="MS Mincho" w:hAnsi="Times New Roman" w:cs="Times New Roman"/>
          <w:sz w:val="24"/>
          <w:szCs w:val="24"/>
          <w:lang w:val="en-GB"/>
        </w:rPr>
        <w:t>network and knowledge to collaborate across sectors.</w:t>
      </w:r>
      <w:r w:rsidR="006269E4">
        <w:rPr>
          <w:rFonts w:ascii="Times New Roman" w:eastAsia="MS Mincho" w:hAnsi="Times New Roman" w:cs="Times New Roman"/>
          <w:sz w:val="24"/>
          <w:szCs w:val="24"/>
          <w:lang w:val="en-GB"/>
        </w:rPr>
        <w:t xml:space="preserve"> </w:t>
      </w:r>
    </w:p>
    <w:p w14:paraId="6F3EF4A3" w14:textId="77777777" w:rsidR="00DF5D1B" w:rsidRDefault="00DF5D1B" w:rsidP="00B26594">
      <w:pPr>
        <w:spacing w:line="360" w:lineRule="auto"/>
        <w:rPr>
          <w:rFonts w:ascii="Times New Roman" w:eastAsia="MS Mincho" w:hAnsi="Times New Roman" w:cs="Times New Roman"/>
          <w:sz w:val="24"/>
          <w:szCs w:val="24"/>
          <w:lang w:val="en-GB"/>
        </w:rPr>
      </w:pPr>
    </w:p>
    <w:p w14:paraId="60059AA0" w14:textId="77777777" w:rsidR="00DF5D1B" w:rsidRDefault="00DF5D1B" w:rsidP="00B26594">
      <w:pPr>
        <w:spacing w:line="360" w:lineRule="auto"/>
        <w:rPr>
          <w:rFonts w:ascii="Times New Roman" w:eastAsia="MS Mincho" w:hAnsi="Times New Roman" w:cs="Times New Roman"/>
          <w:sz w:val="24"/>
          <w:szCs w:val="24"/>
          <w:lang w:val="en-GB"/>
        </w:rPr>
      </w:pPr>
    </w:p>
    <w:p w14:paraId="3A9A50F1" w14:textId="52E33799" w:rsidR="001924E4" w:rsidRPr="001924E4" w:rsidRDefault="00CF0C5A" w:rsidP="001924E4">
      <w:pPr>
        <w:spacing w:line="360" w:lineRule="auto"/>
        <w:rPr>
          <w:rFonts w:ascii="Times New Roman" w:eastAsia="MS Mincho" w:hAnsi="Times New Roman" w:cs="Times New Roman"/>
          <w:i/>
          <w:iCs/>
          <w:sz w:val="24"/>
          <w:szCs w:val="24"/>
          <w:lang w:val="en-GB"/>
        </w:rPr>
      </w:pPr>
      <w:r>
        <w:rPr>
          <w:rFonts w:ascii="Times New Roman" w:eastAsia="MS Mincho" w:hAnsi="Times New Roman" w:cs="Times New Roman"/>
          <w:i/>
          <w:iCs/>
          <w:sz w:val="24"/>
          <w:szCs w:val="24"/>
          <w:lang w:val="en-GB"/>
        </w:rPr>
        <w:lastRenderedPageBreak/>
        <w:t>4.2.2</w:t>
      </w:r>
      <w:r>
        <w:rPr>
          <w:rFonts w:ascii="Times New Roman" w:eastAsia="MS Mincho" w:hAnsi="Times New Roman" w:cs="Times New Roman"/>
          <w:i/>
          <w:iCs/>
          <w:sz w:val="24"/>
          <w:szCs w:val="24"/>
          <w:lang w:val="en-GB"/>
        </w:rPr>
        <w:tab/>
      </w:r>
      <w:r w:rsidR="001924E4" w:rsidRPr="001924E4">
        <w:rPr>
          <w:rFonts w:ascii="Times New Roman" w:eastAsia="MS Mincho" w:hAnsi="Times New Roman" w:cs="Times New Roman"/>
          <w:i/>
          <w:iCs/>
          <w:sz w:val="24"/>
          <w:szCs w:val="24"/>
          <w:lang w:val="en-GB"/>
        </w:rPr>
        <w:t>An example of collaboration across sectors</w:t>
      </w:r>
    </w:p>
    <w:p w14:paraId="134E8DA7" w14:textId="625DBF2B" w:rsidR="00DF5D1B" w:rsidRDefault="008F5EB5" w:rsidP="00DF5D1B">
      <w:pPr>
        <w:spacing w:line="360" w:lineRule="auto"/>
        <w:rPr>
          <w:rFonts w:ascii="Times New Roman" w:eastAsia="MS Mincho" w:hAnsi="Times New Roman" w:cs="Times New Roman"/>
          <w:sz w:val="24"/>
          <w:szCs w:val="24"/>
          <w:lang w:val="en-GB"/>
        </w:rPr>
      </w:pPr>
      <w:r>
        <w:rPr>
          <w:rFonts w:ascii="Times New Roman" w:eastAsia="MS Mincho" w:hAnsi="Times New Roman" w:cs="Times New Roman"/>
          <w:sz w:val="24"/>
          <w:szCs w:val="24"/>
          <w:lang w:val="en-GB"/>
        </w:rPr>
        <w:t xml:space="preserve">     </w:t>
      </w:r>
      <w:r w:rsidR="00DB21DB" w:rsidRPr="00A309E1">
        <w:rPr>
          <w:rFonts w:ascii="Times New Roman" w:eastAsia="MS Mincho" w:hAnsi="Times New Roman" w:cs="Times New Roman"/>
          <w:sz w:val="24"/>
          <w:szCs w:val="24"/>
          <w:lang w:val="en-GB"/>
        </w:rPr>
        <w:t>Another foundation uses</w:t>
      </w:r>
      <w:r w:rsidR="006E6A77" w:rsidRPr="00A309E1">
        <w:rPr>
          <w:rFonts w:ascii="Times New Roman" w:eastAsia="MS Mincho" w:hAnsi="Times New Roman" w:cs="Times New Roman"/>
          <w:sz w:val="24"/>
          <w:szCs w:val="24"/>
          <w:lang w:val="en-GB"/>
        </w:rPr>
        <w:t xml:space="preserve"> its </w:t>
      </w:r>
      <w:r w:rsidR="00DB21DB" w:rsidRPr="00A309E1">
        <w:rPr>
          <w:rFonts w:ascii="Times New Roman" w:eastAsia="MS Mincho" w:hAnsi="Times New Roman" w:cs="Times New Roman"/>
          <w:sz w:val="24"/>
          <w:szCs w:val="24"/>
          <w:lang w:val="en-GB"/>
        </w:rPr>
        <w:t>independence precisely because it gives room to play the role of thorn in the side of systemic parties when they look for solutions to a social issue</w:t>
      </w:r>
      <w:r w:rsidR="00B26594">
        <w:rPr>
          <w:rFonts w:ascii="Times New Roman" w:eastAsia="MS Mincho" w:hAnsi="Times New Roman" w:cs="Times New Roman"/>
          <w:sz w:val="24"/>
          <w:szCs w:val="24"/>
          <w:lang w:val="en-GB"/>
        </w:rPr>
        <w:t>.</w:t>
      </w:r>
      <w:r w:rsidR="00DB21DB" w:rsidRPr="00A309E1">
        <w:rPr>
          <w:rFonts w:ascii="Times New Roman" w:eastAsia="MS Mincho" w:hAnsi="Times New Roman" w:cs="Times New Roman"/>
          <w:sz w:val="24"/>
          <w:szCs w:val="24"/>
          <w:lang w:val="en-GB"/>
        </w:rPr>
        <w:t xml:space="preserve"> </w:t>
      </w:r>
      <w:r w:rsidR="00934B38" w:rsidRPr="00A309E1">
        <w:rPr>
          <w:rFonts w:ascii="Times New Roman" w:eastAsia="MS Mincho" w:hAnsi="Times New Roman" w:cs="Times New Roman"/>
          <w:sz w:val="24"/>
          <w:szCs w:val="24"/>
          <w:lang w:val="en-GB"/>
        </w:rPr>
        <w:t xml:space="preserve">The foundation's website states that </w:t>
      </w:r>
      <w:r w:rsidR="00934B38">
        <w:rPr>
          <w:rFonts w:ascii="Times New Roman" w:eastAsia="MS Mincho" w:hAnsi="Times New Roman" w:cs="Times New Roman"/>
          <w:sz w:val="24"/>
          <w:szCs w:val="24"/>
          <w:lang w:val="en-GB"/>
        </w:rPr>
        <w:t>it t</w:t>
      </w:r>
      <w:r w:rsidR="00934B38" w:rsidRPr="00A309E1">
        <w:rPr>
          <w:rFonts w:ascii="Times New Roman" w:eastAsia="MS Mincho" w:hAnsi="Times New Roman" w:cs="Times New Roman"/>
          <w:sz w:val="24"/>
          <w:szCs w:val="24"/>
          <w:lang w:val="en-GB"/>
        </w:rPr>
        <w:t>hink</w:t>
      </w:r>
      <w:r w:rsidR="00934B38">
        <w:rPr>
          <w:rFonts w:ascii="Times New Roman" w:eastAsia="MS Mincho" w:hAnsi="Times New Roman" w:cs="Times New Roman"/>
          <w:sz w:val="24"/>
          <w:szCs w:val="24"/>
          <w:lang w:val="en-GB"/>
        </w:rPr>
        <w:t>s</w:t>
      </w:r>
      <w:r w:rsidR="00934B38" w:rsidRPr="00A309E1">
        <w:rPr>
          <w:rFonts w:ascii="Times New Roman" w:eastAsia="MS Mincho" w:hAnsi="Times New Roman" w:cs="Times New Roman"/>
          <w:sz w:val="24"/>
          <w:szCs w:val="24"/>
          <w:lang w:val="en-GB"/>
        </w:rPr>
        <w:t xml:space="preserve"> and act</w:t>
      </w:r>
      <w:r w:rsidR="00934B38">
        <w:rPr>
          <w:rFonts w:ascii="Times New Roman" w:eastAsia="MS Mincho" w:hAnsi="Times New Roman" w:cs="Times New Roman"/>
          <w:sz w:val="24"/>
          <w:szCs w:val="24"/>
          <w:lang w:val="en-GB"/>
        </w:rPr>
        <w:t>s</w:t>
      </w:r>
      <w:r w:rsidR="00934B38" w:rsidRPr="00A309E1">
        <w:rPr>
          <w:rFonts w:ascii="Times New Roman" w:eastAsia="MS Mincho" w:hAnsi="Times New Roman" w:cs="Times New Roman"/>
          <w:sz w:val="24"/>
          <w:szCs w:val="24"/>
          <w:lang w:val="en-GB"/>
        </w:rPr>
        <w:t xml:space="preserve"> differently</w:t>
      </w:r>
      <w:r w:rsidR="00934B38">
        <w:rPr>
          <w:rFonts w:ascii="Times New Roman" w:eastAsia="MS Mincho" w:hAnsi="Times New Roman" w:cs="Times New Roman"/>
          <w:sz w:val="24"/>
          <w:szCs w:val="24"/>
          <w:lang w:val="en-GB"/>
        </w:rPr>
        <w:t xml:space="preserve"> and will </w:t>
      </w:r>
      <w:r w:rsidR="00934B38" w:rsidRPr="00A309E1">
        <w:rPr>
          <w:rFonts w:ascii="Times New Roman" w:eastAsia="MS Mincho" w:hAnsi="Times New Roman" w:cs="Times New Roman"/>
          <w:sz w:val="24"/>
          <w:szCs w:val="24"/>
          <w:lang w:val="en-GB"/>
        </w:rPr>
        <w:t>be rebels when necessary</w:t>
      </w:r>
      <w:r w:rsidR="00934B38">
        <w:rPr>
          <w:rFonts w:ascii="Times New Roman" w:eastAsia="MS Mincho" w:hAnsi="Times New Roman" w:cs="Times New Roman"/>
          <w:sz w:val="24"/>
          <w:szCs w:val="24"/>
          <w:lang w:val="en-GB"/>
        </w:rPr>
        <w:t xml:space="preserve">. </w:t>
      </w:r>
      <w:r w:rsidR="00DF5D1B" w:rsidRPr="00DF5D1B">
        <w:rPr>
          <w:rFonts w:ascii="Times New Roman" w:eastAsia="MS Mincho" w:hAnsi="Times New Roman" w:cs="Times New Roman"/>
          <w:sz w:val="24"/>
          <w:szCs w:val="24"/>
          <w:lang w:val="en-GB"/>
        </w:rPr>
        <w:t>The director explains that this is done in the interest of what the foundation strives for:</w:t>
      </w:r>
    </w:p>
    <w:p w14:paraId="136311D8" w14:textId="6D08AE83" w:rsidR="00DB21DB" w:rsidRPr="000A2CD3" w:rsidRDefault="00DB21DB" w:rsidP="00DF5D1B">
      <w:pPr>
        <w:spacing w:line="360" w:lineRule="auto"/>
        <w:ind w:left="708" w:firstLine="60"/>
        <w:rPr>
          <w:rFonts w:ascii="Times New Roman" w:hAnsi="Times New Roman" w:cs="Times New Roman"/>
          <w:kern w:val="0"/>
          <w:lang w:val="en-US"/>
          <w14:ligatures w14:val="none"/>
        </w:rPr>
      </w:pPr>
      <w:r w:rsidRPr="000A2CD3">
        <w:rPr>
          <w:rFonts w:ascii="Times New Roman" w:hAnsi="Times New Roman" w:cs="Times New Roman"/>
          <w:kern w:val="0"/>
          <w:lang w:val="en-US"/>
          <w14:ligatures w14:val="none"/>
        </w:rPr>
        <w:t>“So we say: "Our position is that we must remain independent and therefore we can and may shout what we want. As long as we do so with respect, because we are not rebellious for the sake of being rebellious. We are rebellious in the interest of "tying the cat to the bacon once in a while". [I-05 (00:22:33)]</w:t>
      </w:r>
    </w:p>
    <w:p w14:paraId="4AF1142E" w14:textId="13353775" w:rsidR="00695E16" w:rsidRDefault="00DB21DB" w:rsidP="00695E16">
      <w:pPr>
        <w:spacing w:line="360" w:lineRule="auto"/>
        <w:rPr>
          <w:rFonts w:ascii="Times New Roman" w:hAnsi="Times New Roman" w:cs="Times New Roman"/>
          <w:kern w:val="0"/>
          <w:sz w:val="24"/>
          <w:szCs w:val="24"/>
          <w:lang w:val="en-US"/>
          <w14:ligatures w14:val="none"/>
        </w:rPr>
      </w:pPr>
      <w:r w:rsidRPr="000A2CD3">
        <w:rPr>
          <w:rFonts w:ascii="Times New Roman" w:hAnsi="Times New Roman" w:cs="Times New Roman"/>
          <w:kern w:val="0"/>
          <w:sz w:val="24"/>
          <w:szCs w:val="24"/>
          <w:lang w:val="en-US"/>
          <w14:ligatures w14:val="none"/>
        </w:rPr>
        <w:t xml:space="preserve">This foundation is </w:t>
      </w:r>
      <w:r w:rsidR="00767F91">
        <w:rPr>
          <w:rFonts w:ascii="Times New Roman" w:hAnsi="Times New Roman" w:cs="Times New Roman"/>
          <w:kern w:val="0"/>
          <w:sz w:val="24"/>
          <w:szCs w:val="24"/>
          <w:lang w:val="en-US"/>
          <w14:ligatures w14:val="none"/>
        </w:rPr>
        <w:t>active in interacting with relevant stakeholders to gain knowledge</w:t>
      </w:r>
      <w:r w:rsidR="005403B4">
        <w:rPr>
          <w:rFonts w:ascii="Times New Roman" w:hAnsi="Times New Roman" w:cs="Times New Roman"/>
          <w:kern w:val="0"/>
          <w:sz w:val="24"/>
          <w:szCs w:val="24"/>
          <w:lang w:val="en-US"/>
          <w14:ligatures w14:val="none"/>
        </w:rPr>
        <w:t xml:space="preserve"> </w:t>
      </w:r>
      <w:r w:rsidR="00107B1A" w:rsidRPr="000A2CD3">
        <w:rPr>
          <w:rFonts w:ascii="Times New Roman" w:hAnsi="Times New Roman" w:cs="Times New Roman"/>
          <w:kern w:val="0"/>
          <w:sz w:val="24"/>
          <w:szCs w:val="24"/>
          <w:lang w:val="en-US"/>
          <w14:ligatures w14:val="none"/>
        </w:rPr>
        <w:t xml:space="preserve">: </w:t>
      </w:r>
    </w:p>
    <w:p w14:paraId="2840B73D" w14:textId="2B7D2732" w:rsidR="00C54296" w:rsidRDefault="00DB21DB" w:rsidP="00695E16">
      <w:pPr>
        <w:spacing w:line="360" w:lineRule="auto"/>
        <w:ind w:left="708"/>
        <w:rPr>
          <w:rFonts w:ascii="Times New Roman" w:eastAsia="MS Mincho" w:hAnsi="Times New Roman" w:cs="Times New Roman"/>
          <w:lang w:val="en-GB"/>
        </w:rPr>
      </w:pPr>
      <w:r w:rsidRPr="00695E16">
        <w:rPr>
          <w:rFonts w:ascii="Times New Roman" w:eastAsia="MS Mincho" w:hAnsi="Times New Roman" w:cs="Times New Roman"/>
          <w:lang w:val="en-GB"/>
        </w:rPr>
        <w:t>“If we attract new people, people must have that knowledge or networks. Second, we must build new networks and gain knowledge by interacting with third parties who can feed us with tips". [I-05: 00:15:38].</w:t>
      </w:r>
      <w:r w:rsidR="00107B1A" w:rsidRPr="00695E16">
        <w:rPr>
          <w:rFonts w:ascii="Times New Roman" w:eastAsia="MS Mincho" w:hAnsi="Times New Roman" w:cs="Times New Roman"/>
          <w:lang w:val="en-GB"/>
        </w:rPr>
        <w:t xml:space="preserve"> </w:t>
      </w:r>
    </w:p>
    <w:p w14:paraId="05F854B5" w14:textId="6328307C" w:rsidR="00767F91" w:rsidRPr="00B365E8" w:rsidRDefault="00767F91" w:rsidP="00767F91">
      <w:pPr>
        <w:rPr>
          <w:rFonts w:ascii="Times New Roman" w:eastAsia="MS Mincho" w:hAnsi="Times New Roman" w:cs="Times New Roman"/>
          <w:sz w:val="24"/>
          <w:szCs w:val="24"/>
          <w:lang w:val="en-GB"/>
        </w:rPr>
      </w:pPr>
      <w:r w:rsidRPr="00B365E8">
        <w:rPr>
          <w:rFonts w:ascii="Times New Roman" w:eastAsia="MS Mincho" w:hAnsi="Times New Roman" w:cs="Times New Roman"/>
          <w:sz w:val="24"/>
          <w:szCs w:val="24"/>
          <w:lang w:val="en-GB"/>
        </w:rPr>
        <w:t>Media exposure for the foundations activities helps building a relevant network</w:t>
      </w:r>
      <w:r w:rsidR="007D6810">
        <w:rPr>
          <w:rFonts w:ascii="Times New Roman" w:eastAsia="MS Mincho" w:hAnsi="Times New Roman" w:cs="Times New Roman"/>
          <w:sz w:val="24"/>
          <w:szCs w:val="24"/>
          <w:lang w:val="en-GB"/>
        </w:rPr>
        <w:t>, which can result in collaboration</w:t>
      </w:r>
      <w:r w:rsidRPr="00B365E8">
        <w:rPr>
          <w:rFonts w:ascii="Times New Roman" w:eastAsia="MS Mincho" w:hAnsi="Times New Roman" w:cs="Times New Roman"/>
          <w:sz w:val="24"/>
          <w:szCs w:val="24"/>
          <w:lang w:val="en-GB"/>
        </w:rPr>
        <w:t>:</w:t>
      </w:r>
    </w:p>
    <w:p w14:paraId="71A22BA8" w14:textId="6D48ADE0" w:rsidR="00767F91" w:rsidRDefault="00B365E8" w:rsidP="00B365E8">
      <w:pPr>
        <w:spacing w:line="360" w:lineRule="auto"/>
        <w:ind w:left="708"/>
        <w:rPr>
          <w:rFonts w:ascii="Times New Roman" w:eastAsia="MS Mincho" w:hAnsi="Times New Roman" w:cs="Times New Roman"/>
          <w:lang w:val="en-GB"/>
        </w:rPr>
      </w:pPr>
      <w:r>
        <w:rPr>
          <w:rFonts w:ascii="Times New Roman" w:eastAsia="MS Mincho" w:hAnsi="Times New Roman" w:cs="Times New Roman"/>
          <w:lang w:val="en-GB"/>
        </w:rPr>
        <w:t>“</w:t>
      </w:r>
      <w:r w:rsidRPr="00B365E8">
        <w:rPr>
          <w:rFonts w:ascii="Times New Roman" w:eastAsia="MS Mincho" w:hAnsi="Times New Roman" w:cs="Times New Roman"/>
          <w:lang w:val="en-GB"/>
        </w:rPr>
        <w:t>And that was also in the news very quickly. That was very quickly picked up by newspapers, media, radio and television. This immediately boosted our brand awareness, so that other parties approached us and said: "We are also going to do something."</w:t>
      </w:r>
      <w:r>
        <w:rPr>
          <w:rFonts w:ascii="Times New Roman" w:eastAsia="MS Mincho" w:hAnsi="Times New Roman" w:cs="Times New Roman"/>
          <w:lang w:val="en-GB"/>
        </w:rPr>
        <w:t xml:space="preserve"> [I-05 (00:12:260].</w:t>
      </w:r>
    </w:p>
    <w:p w14:paraId="724C6C72" w14:textId="1354FE26" w:rsidR="00DB21DB" w:rsidRPr="00A309E1" w:rsidRDefault="00DB21DB" w:rsidP="00A309E1">
      <w:pPr>
        <w:spacing w:line="360" w:lineRule="auto"/>
        <w:rPr>
          <w:rFonts w:ascii="Times New Roman" w:eastAsia="MS Mincho" w:hAnsi="Times New Roman" w:cs="Times New Roman"/>
          <w:sz w:val="24"/>
          <w:szCs w:val="24"/>
          <w:lang w:val="en-GB"/>
        </w:rPr>
      </w:pPr>
      <w:r w:rsidRPr="00A309E1">
        <w:rPr>
          <w:rFonts w:ascii="Times New Roman" w:eastAsia="MS Mincho" w:hAnsi="Times New Roman" w:cs="Times New Roman"/>
          <w:sz w:val="24"/>
          <w:szCs w:val="24"/>
          <w:lang w:val="en-GB"/>
        </w:rPr>
        <w:t>Th</w:t>
      </w:r>
      <w:r w:rsidR="00107B1A" w:rsidRPr="00A309E1">
        <w:rPr>
          <w:rFonts w:ascii="Times New Roman" w:eastAsia="MS Mincho" w:hAnsi="Times New Roman" w:cs="Times New Roman"/>
          <w:sz w:val="24"/>
          <w:szCs w:val="24"/>
          <w:lang w:val="en-GB"/>
        </w:rPr>
        <w:t>e</w:t>
      </w:r>
      <w:r w:rsidRPr="00A309E1">
        <w:rPr>
          <w:rFonts w:ascii="Times New Roman" w:eastAsia="MS Mincho" w:hAnsi="Times New Roman" w:cs="Times New Roman"/>
          <w:sz w:val="24"/>
          <w:szCs w:val="24"/>
          <w:lang w:val="en-GB"/>
        </w:rPr>
        <w:t xml:space="preserve"> foundation is very aware of its interdependence on others, as the director states: </w:t>
      </w:r>
    </w:p>
    <w:p w14:paraId="78E939A3" w14:textId="77777777" w:rsidR="00DB21DB" w:rsidRPr="00A309E1" w:rsidRDefault="00DB21DB" w:rsidP="00A309E1">
      <w:pPr>
        <w:spacing w:line="360" w:lineRule="auto"/>
        <w:ind w:left="708"/>
        <w:rPr>
          <w:rFonts w:ascii="Times New Roman" w:eastAsia="MS Mincho" w:hAnsi="Times New Roman" w:cs="Times New Roman"/>
          <w:lang w:val="en-GB"/>
        </w:rPr>
      </w:pPr>
      <w:r w:rsidRPr="00A309E1">
        <w:rPr>
          <w:rFonts w:ascii="Times New Roman" w:eastAsia="MS Mincho" w:hAnsi="Times New Roman" w:cs="Times New Roman"/>
          <w:lang w:val="en-GB"/>
        </w:rPr>
        <w:t xml:space="preserve">“We are part of this society. So I can start shouting very tough: "We do it all on our own strength, with our own vision, our own people, our own goals and you name it all. That is of course lame nonsense. We need other parties.” [I-05 (00:48:51)] </w:t>
      </w:r>
    </w:p>
    <w:p w14:paraId="3C345657" w14:textId="3DEFA659" w:rsidR="00194CDF" w:rsidRDefault="00DB21DB" w:rsidP="00ED472B">
      <w:pPr>
        <w:spacing w:line="360" w:lineRule="auto"/>
        <w:rPr>
          <w:rFonts w:ascii="Times New Roman" w:eastAsia="MS Mincho" w:hAnsi="Times New Roman" w:cs="Times New Roman"/>
          <w:sz w:val="24"/>
          <w:szCs w:val="24"/>
          <w:lang w:val="en-GB"/>
        </w:rPr>
      </w:pPr>
      <w:r w:rsidRPr="00A309E1">
        <w:rPr>
          <w:rFonts w:ascii="Times New Roman" w:eastAsia="MS Mincho" w:hAnsi="Times New Roman" w:cs="Times New Roman"/>
          <w:sz w:val="24"/>
          <w:szCs w:val="24"/>
          <w:lang w:val="en-GB"/>
        </w:rPr>
        <w:t xml:space="preserve">This foundation </w:t>
      </w:r>
      <w:r w:rsidR="00934B38">
        <w:rPr>
          <w:rFonts w:ascii="Times New Roman" w:eastAsia="MS Mincho" w:hAnsi="Times New Roman" w:cs="Times New Roman"/>
          <w:sz w:val="24"/>
          <w:szCs w:val="24"/>
          <w:lang w:val="en-GB"/>
        </w:rPr>
        <w:t xml:space="preserve">uses its </w:t>
      </w:r>
      <w:r w:rsidR="002A23FF">
        <w:rPr>
          <w:rFonts w:ascii="Times New Roman" w:eastAsia="MS Mincho" w:hAnsi="Times New Roman" w:cs="Times New Roman"/>
          <w:sz w:val="24"/>
          <w:szCs w:val="24"/>
          <w:lang w:val="en-GB"/>
        </w:rPr>
        <w:t xml:space="preserve">independent </w:t>
      </w:r>
      <w:r w:rsidR="00934B38">
        <w:rPr>
          <w:rFonts w:ascii="Times New Roman" w:eastAsia="MS Mincho" w:hAnsi="Times New Roman" w:cs="Times New Roman"/>
          <w:sz w:val="24"/>
          <w:szCs w:val="24"/>
          <w:lang w:val="en-GB"/>
        </w:rPr>
        <w:t>position to</w:t>
      </w:r>
      <w:r w:rsidR="00194CDF" w:rsidRPr="00194CDF">
        <w:t xml:space="preserve"> </w:t>
      </w:r>
      <w:r w:rsidR="00194CDF" w:rsidRPr="00194CDF">
        <w:rPr>
          <w:rFonts w:ascii="Times New Roman" w:eastAsia="MS Mincho" w:hAnsi="Times New Roman" w:cs="Times New Roman"/>
          <w:sz w:val="24"/>
          <w:szCs w:val="24"/>
          <w:lang w:val="en-GB"/>
        </w:rPr>
        <w:t>put a social problem on the agenda</w:t>
      </w:r>
      <w:r w:rsidR="007D6810">
        <w:rPr>
          <w:rFonts w:ascii="Times New Roman" w:eastAsia="MS Mincho" w:hAnsi="Times New Roman" w:cs="Times New Roman"/>
          <w:sz w:val="24"/>
          <w:szCs w:val="24"/>
          <w:lang w:val="en-GB"/>
        </w:rPr>
        <w:t>.</w:t>
      </w:r>
      <w:r w:rsidR="002A23FF">
        <w:rPr>
          <w:rFonts w:ascii="Times New Roman" w:eastAsia="MS Mincho" w:hAnsi="Times New Roman" w:cs="Times New Roman"/>
          <w:sz w:val="24"/>
          <w:szCs w:val="24"/>
          <w:lang w:val="en-GB"/>
        </w:rPr>
        <w:t xml:space="preserve"> </w:t>
      </w:r>
      <w:r w:rsidR="007D6810">
        <w:rPr>
          <w:rFonts w:ascii="Times New Roman" w:eastAsia="MS Mincho" w:hAnsi="Times New Roman" w:cs="Times New Roman"/>
          <w:sz w:val="24"/>
          <w:szCs w:val="24"/>
          <w:lang w:val="en-GB"/>
        </w:rPr>
        <w:t xml:space="preserve">This helps to raise awareness of relevant stakeholders, also from other sectors, that might be interested in </w:t>
      </w:r>
      <w:r w:rsidR="00194CDF" w:rsidRPr="00194CDF">
        <w:rPr>
          <w:rFonts w:ascii="Times New Roman" w:eastAsia="MS Mincho" w:hAnsi="Times New Roman" w:cs="Times New Roman"/>
          <w:sz w:val="24"/>
          <w:szCs w:val="24"/>
          <w:lang w:val="en-GB"/>
        </w:rPr>
        <w:t>collaborat</w:t>
      </w:r>
      <w:r w:rsidR="007D6810">
        <w:rPr>
          <w:rFonts w:ascii="Times New Roman" w:eastAsia="MS Mincho" w:hAnsi="Times New Roman" w:cs="Times New Roman"/>
          <w:sz w:val="24"/>
          <w:szCs w:val="24"/>
          <w:lang w:val="en-GB"/>
        </w:rPr>
        <w:t xml:space="preserve">ion </w:t>
      </w:r>
      <w:r w:rsidRPr="00A309E1">
        <w:rPr>
          <w:rFonts w:ascii="Times New Roman" w:eastAsia="MS Mincho" w:hAnsi="Times New Roman" w:cs="Times New Roman"/>
          <w:sz w:val="24"/>
          <w:szCs w:val="24"/>
          <w:lang w:val="en-GB"/>
        </w:rPr>
        <w:t xml:space="preserve">to find </w:t>
      </w:r>
      <w:r w:rsidR="00107B1A" w:rsidRPr="00A309E1">
        <w:rPr>
          <w:rFonts w:ascii="Times New Roman" w:eastAsia="MS Mincho" w:hAnsi="Times New Roman" w:cs="Times New Roman"/>
          <w:sz w:val="24"/>
          <w:szCs w:val="24"/>
          <w:lang w:val="en-GB"/>
        </w:rPr>
        <w:t xml:space="preserve">innovative </w:t>
      </w:r>
      <w:r w:rsidRPr="00A309E1">
        <w:rPr>
          <w:rFonts w:ascii="Times New Roman" w:eastAsia="MS Mincho" w:hAnsi="Times New Roman" w:cs="Times New Roman"/>
          <w:sz w:val="24"/>
          <w:szCs w:val="24"/>
          <w:lang w:val="en-GB"/>
        </w:rPr>
        <w:t>solutions.</w:t>
      </w:r>
      <w:r w:rsidR="006269E4">
        <w:rPr>
          <w:rFonts w:ascii="Times New Roman" w:eastAsia="MS Mincho" w:hAnsi="Times New Roman" w:cs="Times New Roman"/>
          <w:sz w:val="24"/>
          <w:szCs w:val="24"/>
          <w:lang w:val="en-GB"/>
        </w:rPr>
        <w:t xml:space="preserve"> </w:t>
      </w:r>
    </w:p>
    <w:p w14:paraId="0F75D498" w14:textId="0B550AE9" w:rsidR="00A06516" w:rsidRPr="00A06516" w:rsidRDefault="00A06516" w:rsidP="00ED472B">
      <w:pPr>
        <w:spacing w:line="360" w:lineRule="auto"/>
        <w:rPr>
          <w:rFonts w:ascii="Times New Roman" w:eastAsia="MS Mincho" w:hAnsi="Times New Roman" w:cs="Times New Roman"/>
          <w:i/>
          <w:iCs/>
          <w:sz w:val="24"/>
          <w:szCs w:val="24"/>
          <w:lang w:val="en-GB"/>
        </w:rPr>
      </w:pPr>
      <w:r w:rsidRPr="00A06516">
        <w:rPr>
          <w:rFonts w:ascii="Times New Roman" w:eastAsia="MS Mincho" w:hAnsi="Times New Roman" w:cs="Times New Roman"/>
          <w:i/>
          <w:iCs/>
          <w:sz w:val="24"/>
          <w:szCs w:val="24"/>
          <w:lang w:val="en-GB"/>
        </w:rPr>
        <w:t>4.2.3</w:t>
      </w:r>
      <w:r w:rsidRPr="00A06516">
        <w:rPr>
          <w:rFonts w:ascii="Times New Roman" w:eastAsia="MS Mincho" w:hAnsi="Times New Roman" w:cs="Times New Roman"/>
          <w:i/>
          <w:iCs/>
          <w:sz w:val="24"/>
          <w:szCs w:val="24"/>
          <w:lang w:val="en-GB"/>
        </w:rPr>
        <w:tab/>
        <w:t>Innovation and collaboration</w:t>
      </w:r>
    </w:p>
    <w:p w14:paraId="667911D9" w14:textId="2D6B85CA" w:rsidR="00B54C31" w:rsidRPr="00A309E1" w:rsidRDefault="008F5EB5" w:rsidP="00370B76">
      <w:pPr>
        <w:spacing w:line="360" w:lineRule="auto"/>
        <w:rPr>
          <w:rFonts w:ascii="Times New Roman" w:eastAsia="MS Mincho" w:hAnsi="Times New Roman" w:cs="Times New Roman"/>
          <w:sz w:val="24"/>
          <w:szCs w:val="24"/>
          <w:lang w:val="en-GB"/>
        </w:rPr>
      </w:pPr>
      <w:r>
        <w:rPr>
          <w:rFonts w:ascii="Times New Roman" w:eastAsia="MS Mincho" w:hAnsi="Times New Roman" w:cs="Times New Roman"/>
          <w:sz w:val="24"/>
          <w:szCs w:val="24"/>
          <w:lang w:val="en-GB"/>
        </w:rPr>
        <w:t xml:space="preserve">     </w:t>
      </w:r>
      <w:r w:rsidR="006269E4">
        <w:rPr>
          <w:rFonts w:ascii="Times New Roman" w:eastAsia="MS Mincho" w:hAnsi="Times New Roman" w:cs="Times New Roman"/>
          <w:sz w:val="24"/>
          <w:szCs w:val="24"/>
          <w:lang w:val="en-GB"/>
        </w:rPr>
        <w:t xml:space="preserve">The drive to finance innovative approaches </w:t>
      </w:r>
      <w:r w:rsidR="00CA71FE">
        <w:rPr>
          <w:rFonts w:ascii="Times New Roman" w:eastAsia="MS Mincho" w:hAnsi="Times New Roman" w:cs="Times New Roman"/>
          <w:sz w:val="24"/>
          <w:szCs w:val="24"/>
          <w:lang w:val="en-GB"/>
        </w:rPr>
        <w:t>is part of the organizational identity of several foundations</w:t>
      </w:r>
      <w:r w:rsidR="00A35494">
        <w:rPr>
          <w:rFonts w:ascii="Times New Roman" w:eastAsia="MS Mincho" w:hAnsi="Times New Roman" w:cs="Times New Roman"/>
          <w:sz w:val="24"/>
          <w:szCs w:val="24"/>
          <w:lang w:val="en-GB"/>
        </w:rPr>
        <w:t>. In the Netherlands 40% of the large endowed foundations places the role of incubator, supporter of innovative ideas, in its top three of roles they want to play (Gouwenberg et al., 202</w:t>
      </w:r>
      <w:r w:rsidR="007341EA">
        <w:rPr>
          <w:rFonts w:ascii="Times New Roman" w:eastAsia="MS Mincho" w:hAnsi="Times New Roman" w:cs="Times New Roman"/>
          <w:sz w:val="24"/>
          <w:szCs w:val="24"/>
          <w:lang w:val="en-GB"/>
        </w:rPr>
        <w:t>0</w:t>
      </w:r>
      <w:r w:rsidR="00A35494">
        <w:rPr>
          <w:rFonts w:ascii="Times New Roman" w:eastAsia="MS Mincho" w:hAnsi="Times New Roman" w:cs="Times New Roman"/>
          <w:sz w:val="24"/>
          <w:szCs w:val="24"/>
          <w:lang w:val="en-GB"/>
        </w:rPr>
        <w:t xml:space="preserve">: 114). </w:t>
      </w:r>
      <w:r w:rsidR="00CA71FE">
        <w:rPr>
          <w:rFonts w:ascii="Times New Roman" w:eastAsia="MS Mincho" w:hAnsi="Times New Roman" w:cs="Times New Roman"/>
          <w:sz w:val="24"/>
          <w:szCs w:val="24"/>
          <w:lang w:val="en-GB"/>
        </w:rPr>
        <w:t xml:space="preserve">But </w:t>
      </w:r>
      <w:r w:rsidR="00ED472B">
        <w:rPr>
          <w:rFonts w:ascii="Times New Roman" w:eastAsia="MS Mincho" w:hAnsi="Times New Roman" w:cs="Times New Roman"/>
          <w:sz w:val="24"/>
          <w:szCs w:val="24"/>
          <w:lang w:val="en-GB"/>
        </w:rPr>
        <w:t xml:space="preserve">this drive </w:t>
      </w:r>
      <w:r w:rsidR="006269E4">
        <w:rPr>
          <w:rFonts w:ascii="Times New Roman" w:eastAsia="MS Mincho" w:hAnsi="Times New Roman" w:cs="Times New Roman"/>
          <w:sz w:val="24"/>
          <w:szCs w:val="24"/>
          <w:lang w:val="en-GB"/>
        </w:rPr>
        <w:t xml:space="preserve">does not necessarily lead to collaboration </w:t>
      </w:r>
      <w:r w:rsidR="006269E4">
        <w:rPr>
          <w:rFonts w:ascii="Times New Roman" w:eastAsia="MS Mincho" w:hAnsi="Times New Roman" w:cs="Times New Roman"/>
          <w:sz w:val="24"/>
          <w:szCs w:val="24"/>
          <w:lang w:val="en-GB"/>
        </w:rPr>
        <w:lastRenderedPageBreak/>
        <w:t>across sectors. T</w:t>
      </w:r>
      <w:r w:rsidR="00ED472B">
        <w:rPr>
          <w:rFonts w:ascii="Times New Roman" w:eastAsia="MS Mincho" w:hAnsi="Times New Roman" w:cs="Times New Roman"/>
          <w:sz w:val="24"/>
          <w:szCs w:val="24"/>
          <w:lang w:val="en-GB"/>
        </w:rPr>
        <w:t xml:space="preserve">he </w:t>
      </w:r>
      <w:r w:rsidR="00AA3B62">
        <w:rPr>
          <w:rFonts w:ascii="Times New Roman" w:eastAsia="MS Mincho" w:hAnsi="Times New Roman" w:cs="Times New Roman"/>
          <w:sz w:val="24"/>
          <w:szCs w:val="24"/>
          <w:lang w:val="en-GB"/>
        </w:rPr>
        <w:t xml:space="preserve">independent </w:t>
      </w:r>
      <w:r w:rsidR="00765A24">
        <w:rPr>
          <w:rFonts w:ascii="Times New Roman" w:eastAsia="MS Mincho" w:hAnsi="Times New Roman" w:cs="Times New Roman"/>
          <w:sz w:val="24"/>
          <w:szCs w:val="24"/>
          <w:lang w:val="en-GB"/>
        </w:rPr>
        <w:t xml:space="preserve">and autonomous </w:t>
      </w:r>
      <w:r w:rsidR="00ED472B">
        <w:rPr>
          <w:rFonts w:ascii="Times New Roman" w:eastAsia="MS Mincho" w:hAnsi="Times New Roman" w:cs="Times New Roman"/>
          <w:sz w:val="24"/>
          <w:szCs w:val="24"/>
          <w:lang w:val="en-GB"/>
        </w:rPr>
        <w:t xml:space="preserve">role a foundation sees for itself, can hinder this. As this board member of a foundation </w:t>
      </w:r>
      <w:r w:rsidR="00E23196">
        <w:rPr>
          <w:rFonts w:ascii="Times New Roman" w:eastAsia="MS Mincho" w:hAnsi="Times New Roman" w:cs="Times New Roman"/>
          <w:sz w:val="24"/>
          <w:szCs w:val="24"/>
          <w:lang w:val="en-GB"/>
        </w:rPr>
        <w:t xml:space="preserve">states </w:t>
      </w:r>
      <w:r w:rsidR="00ED472B">
        <w:rPr>
          <w:rFonts w:ascii="Times New Roman" w:eastAsia="MS Mincho" w:hAnsi="Times New Roman" w:cs="Times New Roman"/>
          <w:sz w:val="24"/>
          <w:szCs w:val="24"/>
          <w:lang w:val="en-GB"/>
        </w:rPr>
        <w:t xml:space="preserve">that </w:t>
      </w:r>
      <w:r w:rsidR="00370DAF">
        <w:rPr>
          <w:rFonts w:ascii="Times New Roman" w:eastAsia="MS Mincho" w:hAnsi="Times New Roman" w:cs="Times New Roman"/>
          <w:sz w:val="24"/>
          <w:szCs w:val="24"/>
          <w:lang w:val="en-GB"/>
        </w:rPr>
        <w:t xml:space="preserve">sees it </w:t>
      </w:r>
      <w:r w:rsidR="00E23196">
        <w:rPr>
          <w:rFonts w:ascii="Times New Roman" w:eastAsia="MS Mincho" w:hAnsi="Times New Roman" w:cs="Times New Roman"/>
          <w:sz w:val="24"/>
          <w:szCs w:val="24"/>
          <w:lang w:val="en-GB"/>
        </w:rPr>
        <w:t xml:space="preserve">as </w:t>
      </w:r>
      <w:r w:rsidR="00370DAF">
        <w:rPr>
          <w:rFonts w:ascii="Times New Roman" w:eastAsia="MS Mincho" w:hAnsi="Times New Roman" w:cs="Times New Roman"/>
          <w:sz w:val="24"/>
          <w:szCs w:val="24"/>
          <w:lang w:val="en-GB"/>
        </w:rPr>
        <w:t xml:space="preserve">an philanthropic obligation to </w:t>
      </w:r>
      <w:r w:rsidR="00ED472B">
        <w:rPr>
          <w:rFonts w:ascii="Times New Roman" w:eastAsia="MS Mincho" w:hAnsi="Times New Roman" w:cs="Times New Roman"/>
          <w:sz w:val="24"/>
          <w:szCs w:val="24"/>
          <w:lang w:val="en-GB"/>
        </w:rPr>
        <w:t xml:space="preserve">finance things that other parties </w:t>
      </w:r>
      <w:r w:rsidR="00B54C31" w:rsidRPr="00A309E1">
        <w:rPr>
          <w:rFonts w:ascii="Times New Roman" w:eastAsia="MS Mincho" w:hAnsi="Times New Roman" w:cs="Times New Roman"/>
          <w:sz w:val="24"/>
          <w:szCs w:val="24"/>
          <w:lang w:val="en-GB"/>
        </w:rPr>
        <w:t>will not or cannot</w:t>
      </w:r>
      <w:r w:rsidR="00ED472B">
        <w:rPr>
          <w:rFonts w:ascii="Times New Roman" w:eastAsia="MS Mincho" w:hAnsi="Times New Roman" w:cs="Times New Roman"/>
          <w:sz w:val="24"/>
          <w:szCs w:val="24"/>
          <w:lang w:val="en-GB"/>
        </w:rPr>
        <w:t xml:space="preserve"> finance</w:t>
      </w:r>
      <w:r w:rsidR="00B54C31" w:rsidRPr="00A309E1">
        <w:rPr>
          <w:rFonts w:ascii="Times New Roman" w:eastAsia="MS Mincho" w:hAnsi="Times New Roman" w:cs="Times New Roman"/>
          <w:sz w:val="24"/>
          <w:szCs w:val="24"/>
          <w:lang w:val="en-GB"/>
        </w:rPr>
        <w:t>:</w:t>
      </w:r>
    </w:p>
    <w:p w14:paraId="48F24903" w14:textId="5D4B1EED" w:rsidR="002F14EC" w:rsidRDefault="00D3694B" w:rsidP="00A309E1">
      <w:pPr>
        <w:spacing w:line="360" w:lineRule="auto"/>
        <w:ind w:left="708"/>
        <w:rPr>
          <w:rFonts w:ascii="Times New Roman" w:hAnsi="Times New Roman" w:cs="Times New Roman"/>
          <w:kern w:val="0"/>
          <w:lang w:val="en-US"/>
          <w14:ligatures w14:val="none"/>
        </w:rPr>
      </w:pPr>
      <w:r w:rsidRPr="000A2CD3">
        <w:rPr>
          <w:rFonts w:ascii="Times New Roman" w:hAnsi="Times New Roman" w:cs="Times New Roman"/>
          <w:kern w:val="0"/>
          <w:lang w:val="en-US"/>
          <w14:ligatures w14:val="none"/>
        </w:rPr>
        <w:t>“We really want to develop that new one that is not yet there in society. These don't have to be very big things, but for example pilot projects of which we say: "Look, this is a piece that the government is not doing yet. That is not there yet, not even at other organizations. We are going to set that up, and we do that in our own way. We will really develop that ourselves, without the help of others.”</w:t>
      </w:r>
      <w:r w:rsidR="002F14EC" w:rsidRPr="000A2CD3">
        <w:rPr>
          <w:rFonts w:ascii="Times New Roman" w:hAnsi="Times New Roman" w:cs="Times New Roman"/>
          <w:kern w:val="0"/>
          <w:lang w:val="en-US"/>
          <w14:ligatures w14:val="none"/>
        </w:rPr>
        <w:t xml:space="preserve"> [I-03 (00:09:37)]</w:t>
      </w:r>
      <w:r w:rsidRPr="000A2CD3">
        <w:rPr>
          <w:rFonts w:ascii="Times New Roman" w:hAnsi="Times New Roman" w:cs="Times New Roman"/>
          <w:kern w:val="0"/>
          <w:lang w:val="en-US"/>
          <w14:ligatures w14:val="none"/>
        </w:rPr>
        <w:t xml:space="preserve">. </w:t>
      </w:r>
    </w:p>
    <w:p w14:paraId="40B75A3A" w14:textId="6CD7FE9B" w:rsidR="002C543C" w:rsidRPr="007E680B" w:rsidRDefault="0092413A" w:rsidP="00570558">
      <w:pPr>
        <w:spacing w:line="360" w:lineRule="auto"/>
        <w:rPr>
          <w:rFonts w:ascii="Times New Roman" w:eastAsia="Calibri" w:hAnsi="Times New Roman" w:cs="Times New Roman"/>
          <w:kern w:val="0"/>
          <w:sz w:val="24"/>
          <w:szCs w:val="24"/>
          <w:lang w:val="en-GB"/>
          <w14:ligatures w14:val="none"/>
        </w:rPr>
      </w:pPr>
      <w:r w:rsidRPr="00F5244A">
        <w:rPr>
          <w:rFonts w:ascii="Times New Roman" w:eastAsia="MS Mincho" w:hAnsi="Times New Roman" w:cs="Times New Roman"/>
          <w:sz w:val="24"/>
          <w:szCs w:val="24"/>
          <w:lang w:val="en-GB"/>
        </w:rPr>
        <w:t xml:space="preserve">Taking a long term horizon and building relationships with potential partners to scale up successful initiatives </w:t>
      </w:r>
      <w:r>
        <w:rPr>
          <w:rFonts w:ascii="Times New Roman" w:eastAsia="MS Mincho" w:hAnsi="Times New Roman" w:cs="Times New Roman"/>
          <w:sz w:val="24"/>
          <w:szCs w:val="24"/>
          <w:lang w:val="en-GB"/>
        </w:rPr>
        <w:t xml:space="preserve">if a </w:t>
      </w:r>
      <w:r w:rsidRPr="00F5244A">
        <w:rPr>
          <w:rFonts w:ascii="Times New Roman" w:eastAsia="MS Mincho" w:hAnsi="Times New Roman" w:cs="Times New Roman"/>
          <w:sz w:val="24"/>
          <w:szCs w:val="24"/>
          <w:lang w:val="en-GB"/>
        </w:rPr>
        <w:t>foundations cannot or do</w:t>
      </w:r>
      <w:r>
        <w:rPr>
          <w:rFonts w:ascii="Times New Roman" w:eastAsia="MS Mincho" w:hAnsi="Times New Roman" w:cs="Times New Roman"/>
          <w:sz w:val="24"/>
          <w:szCs w:val="24"/>
          <w:lang w:val="en-GB"/>
        </w:rPr>
        <w:t>es</w:t>
      </w:r>
      <w:r w:rsidRPr="00F5244A">
        <w:rPr>
          <w:rFonts w:ascii="Times New Roman" w:eastAsia="MS Mincho" w:hAnsi="Times New Roman" w:cs="Times New Roman"/>
          <w:sz w:val="24"/>
          <w:szCs w:val="24"/>
          <w:lang w:val="en-GB"/>
        </w:rPr>
        <w:t xml:space="preserve"> not want to do this </w:t>
      </w:r>
      <w:r>
        <w:rPr>
          <w:rFonts w:ascii="Times New Roman" w:eastAsia="MS Mincho" w:hAnsi="Times New Roman" w:cs="Times New Roman"/>
          <w:sz w:val="24"/>
          <w:szCs w:val="24"/>
          <w:lang w:val="en-GB"/>
        </w:rPr>
        <w:t xml:space="preserve">itself, </w:t>
      </w:r>
      <w:r w:rsidRPr="00F5244A">
        <w:rPr>
          <w:rFonts w:ascii="Times New Roman" w:eastAsia="MS Mincho" w:hAnsi="Times New Roman" w:cs="Times New Roman"/>
          <w:sz w:val="24"/>
          <w:szCs w:val="24"/>
          <w:lang w:val="en-GB"/>
        </w:rPr>
        <w:t>do</w:t>
      </w:r>
      <w:r>
        <w:rPr>
          <w:rFonts w:ascii="Times New Roman" w:eastAsia="MS Mincho" w:hAnsi="Times New Roman" w:cs="Times New Roman"/>
          <w:sz w:val="24"/>
          <w:szCs w:val="24"/>
          <w:lang w:val="en-GB"/>
        </w:rPr>
        <w:t>es</w:t>
      </w:r>
      <w:r w:rsidRPr="00F5244A">
        <w:rPr>
          <w:rFonts w:ascii="Times New Roman" w:eastAsia="MS Mincho" w:hAnsi="Times New Roman" w:cs="Times New Roman"/>
          <w:sz w:val="24"/>
          <w:szCs w:val="24"/>
          <w:lang w:val="en-GB"/>
        </w:rPr>
        <w:t xml:space="preserve"> not seem to be part of the belief system of </w:t>
      </w:r>
      <w:r>
        <w:rPr>
          <w:rFonts w:ascii="Times New Roman" w:eastAsia="MS Mincho" w:hAnsi="Times New Roman" w:cs="Times New Roman"/>
          <w:sz w:val="24"/>
          <w:szCs w:val="24"/>
          <w:lang w:val="en-GB"/>
        </w:rPr>
        <w:t xml:space="preserve">this </w:t>
      </w:r>
      <w:r w:rsidRPr="00F5244A">
        <w:rPr>
          <w:rFonts w:ascii="Times New Roman" w:eastAsia="MS Mincho" w:hAnsi="Times New Roman" w:cs="Times New Roman"/>
          <w:sz w:val="24"/>
          <w:szCs w:val="24"/>
          <w:lang w:val="en-GB"/>
        </w:rPr>
        <w:t>foundation.</w:t>
      </w:r>
      <w:r w:rsidR="00E23196">
        <w:rPr>
          <w:rFonts w:ascii="Times New Roman" w:eastAsia="MS Mincho" w:hAnsi="Times New Roman" w:cs="Times New Roman"/>
          <w:sz w:val="24"/>
          <w:szCs w:val="24"/>
          <w:lang w:val="en-GB"/>
        </w:rPr>
        <w:br/>
        <w:t xml:space="preserve">     </w:t>
      </w:r>
      <w:r w:rsidR="002C543C">
        <w:rPr>
          <w:rFonts w:ascii="Times New Roman" w:eastAsia="MS Mincho" w:hAnsi="Times New Roman" w:cs="Times New Roman"/>
          <w:sz w:val="24"/>
          <w:szCs w:val="24"/>
          <w:lang w:val="en-GB"/>
        </w:rPr>
        <w:t>In addition, t</w:t>
      </w:r>
      <w:r w:rsidR="002C543C" w:rsidRPr="007E680B">
        <w:rPr>
          <w:rFonts w:ascii="Times New Roman" w:eastAsia="MS Mincho" w:hAnsi="Times New Roman" w:cs="Times New Roman"/>
          <w:sz w:val="24"/>
          <w:szCs w:val="24"/>
          <w:lang w:val="en-GB"/>
        </w:rPr>
        <w:t>heir independent position provides foundations with more organizational</w:t>
      </w:r>
      <w:r w:rsidR="002C543C">
        <w:rPr>
          <w:rFonts w:ascii="Times New Roman" w:eastAsia="MS Mincho" w:hAnsi="Times New Roman" w:cs="Times New Roman"/>
          <w:sz w:val="24"/>
          <w:szCs w:val="24"/>
          <w:lang w:val="en-GB"/>
        </w:rPr>
        <w:t xml:space="preserve"> </w:t>
      </w:r>
      <w:r w:rsidR="002C543C" w:rsidRPr="007E680B">
        <w:rPr>
          <w:rFonts w:ascii="Times New Roman" w:eastAsia="MS Mincho" w:hAnsi="Times New Roman" w:cs="Times New Roman"/>
          <w:sz w:val="24"/>
          <w:szCs w:val="24"/>
          <w:lang w:val="en-GB"/>
        </w:rPr>
        <w:t xml:space="preserve">resources to contribute to cross-sector collaboration than just financial. </w:t>
      </w:r>
      <w:r w:rsidR="002C543C" w:rsidRPr="007E680B">
        <w:rPr>
          <w:rFonts w:ascii="Times New Roman" w:eastAsia="Calibri" w:hAnsi="Times New Roman" w:cs="Times New Roman"/>
          <w:sz w:val="24"/>
          <w:szCs w:val="24"/>
          <w:lang w:val="en-GB"/>
        </w:rPr>
        <w:t>For government and business foundations can offer grant-making expertise and infrastructure, specialist knowledge</w:t>
      </w:r>
      <w:r w:rsidR="00E23196">
        <w:rPr>
          <w:rFonts w:ascii="Times New Roman" w:eastAsia="Calibri" w:hAnsi="Times New Roman" w:cs="Times New Roman"/>
          <w:sz w:val="24"/>
          <w:szCs w:val="24"/>
          <w:lang w:val="en-GB"/>
        </w:rPr>
        <w:t xml:space="preserve">, brokerage </w:t>
      </w:r>
      <w:r w:rsidR="002C543C" w:rsidRPr="007E680B">
        <w:rPr>
          <w:rFonts w:ascii="Times New Roman" w:eastAsia="Calibri" w:hAnsi="Times New Roman" w:cs="Times New Roman"/>
          <w:sz w:val="24"/>
          <w:szCs w:val="24"/>
          <w:lang w:val="en-GB"/>
        </w:rPr>
        <w:t>and legitimacy. For government additionally a route to working ‘under the radar’, being a partner able to ‘try and try again’, voluntary sector knowledge, networks to influence government policy and approaches, access to other donors, and to join up other resources. For business they can also bring consumer confidence, association with a trusted brand, networks especially within the voluntary sector</w:t>
      </w:r>
      <w:r w:rsidR="00E23196">
        <w:rPr>
          <w:rFonts w:ascii="Times New Roman" w:eastAsia="Calibri" w:hAnsi="Times New Roman" w:cs="Times New Roman"/>
          <w:sz w:val="24"/>
          <w:szCs w:val="24"/>
          <w:lang w:val="en-GB"/>
        </w:rPr>
        <w:t xml:space="preserve"> and </w:t>
      </w:r>
      <w:r w:rsidR="002C543C" w:rsidRPr="007E680B">
        <w:rPr>
          <w:rFonts w:ascii="Times New Roman" w:eastAsia="Calibri" w:hAnsi="Times New Roman" w:cs="Times New Roman"/>
          <w:sz w:val="24"/>
          <w:szCs w:val="24"/>
          <w:lang w:val="en-GB"/>
        </w:rPr>
        <w:t>a neutral platform to work with competitors and with government (</w:t>
      </w:r>
      <w:proofErr w:type="spellStart"/>
      <w:r w:rsidR="002C543C" w:rsidRPr="007E680B">
        <w:rPr>
          <w:rFonts w:ascii="Times New Roman" w:eastAsia="Calibri" w:hAnsi="Times New Roman" w:cs="Times New Roman"/>
          <w:sz w:val="24"/>
          <w:szCs w:val="24"/>
          <w:lang w:val="en-GB"/>
        </w:rPr>
        <w:t>Leat</w:t>
      </w:r>
      <w:proofErr w:type="spellEnd"/>
      <w:r w:rsidR="002C543C" w:rsidRPr="007E680B">
        <w:rPr>
          <w:rFonts w:ascii="Times New Roman" w:eastAsia="Calibri" w:hAnsi="Times New Roman" w:cs="Times New Roman"/>
          <w:sz w:val="24"/>
          <w:szCs w:val="24"/>
          <w:lang w:val="en-GB"/>
        </w:rPr>
        <w:t>,</w:t>
      </w:r>
      <w:r w:rsidR="00E23196">
        <w:rPr>
          <w:rFonts w:ascii="Times New Roman" w:eastAsia="Calibri" w:hAnsi="Times New Roman" w:cs="Times New Roman"/>
          <w:sz w:val="24"/>
          <w:szCs w:val="24"/>
          <w:lang w:val="en-GB"/>
        </w:rPr>
        <w:t xml:space="preserve"> </w:t>
      </w:r>
      <w:r w:rsidR="002C543C" w:rsidRPr="007E680B">
        <w:rPr>
          <w:rFonts w:ascii="Times New Roman" w:eastAsia="Calibri" w:hAnsi="Times New Roman" w:cs="Times New Roman"/>
          <w:sz w:val="24"/>
          <w:szCs w:val="24"/>
          <w:lang w:val="en-GB"/>
        </w:rPr>
        <w:t xml:space="preserve">2009: 35-36). </w:t>
      </w:r>
      <w:r w:rsidR="002C543C">
        <w:rPr>
          <w:rFonts w:ascii="Times New Roman" w:eastAsia="Calibri" w:hAnsi="Times New Roman" w:cs="Times New Roman"/>
          <w:sz w:val="24"/>
          <w:szCs w:val="24"/>
          <w:lang w:val="en-GB"/>
        </w:rPr>
        <w:t xml:space="preserve">Foundations </w:t>
      </w:r>
      <w:r w:rsidR="00194CDF">
        <w:rPr>
          <w:rFonts w:ascii="Times New Roman" w:eastAsia="Calibri" w:hAnsi="Times New Roman" w:cs="Times New Roman"/>
          <w:sz w:val="24"/>
          <w:szCs w:val="24"/>
          <w:lang w:val="en-GB"/>
        </w:rPr>
        <w:t xml:space="preserve">in this study </w:t>
      </w:r>
      <w:r w:rsidR="002C543C">
        <w:rPr>
          <w:rFonts w:ascii="Times New Roman" w:eastAsia="Calibri" w:hAnsi="Times New Roman" w:cs="Times New Roman"/>
          <w:sz w:val="24"/>
          <w:szCs w:val="24"/>
          <w:lang w:val="en-GB"/>
        </w:rPr>
        <w:t>seem to be aware of only two of these</w:t>
      </w:r>
      <w:r w:rsidR="002C543C" w:rsidRPr="007E680B">
        <w:rPr>
          <w:rFonts w:ascii="Times New Roman" w:eastAsia="Calibri" w:hAnsi="Times New Roman" w:cs="Times New Roman"/>
          <w:sz w:val="24"/>
          <w:szCs w:val="24"/>
          <w:lang w:val="en-GB"/>
        </w:rPr>
        <w:t xml:space="preserve"> possibilities</w:t>
      </w:r>
      <w:r w:rsidR="002C543C">
        <w:rPr>
          <w:rFonts w:ascii="Times New Roman" w:eastAsia="Calibri" w:hAnsi="Times New Roman" w:cs="Times New Roman"/>
          <w:sz w:val="24"/>
          <w:szCs w:val="24"/>
          <w:lang w:val="en-GB"/>
        </w:rPr>
        <w:t xml:space="preserve">: </w:t>
      </w:r>
      <w:r w:rsidR="002C543C" w:rsidRPr="007E680B">
        <w:rPr>
          <w:rFonts w:ascii="Times New Roman" w:eastAsia="Calibri" w:hAnsi="Times New Roman" w:cs="Times New Roman"/>
          <w:sz w:val="24"/>
          <w:szCs w:val="24"/>
          <w:lang w:val="en-GB"/>
        </w:rPr>
        <w:t>specialist knowledge and a valuable network</w:t>
      </w:r>
      <w:r w:rsidR="002C543C">
        <w:rPr>
          <w:rFonts w:ascii="Times New Roman" w:eastAsia="Calibri" w:hAnsi="Times New Roman" w:cs="Times New Roman"/>
          <w:sz w:val="24"/>
          <w:szCs w:val="24"/>
          <w:lang w:val="en-GB"/>
        </w:rPr>
        <w:t>. And these were only talked about by interviewees who represent</w:t>
      </w:r>
      <w:r w:rsidR="002C543C" w:rsidRPr="007E680B">
        <w:rPr>
          <w:rFonts w:ascii="Times New Roman" w:eastAsia="Calibri" w:hAnsi="Times New Roman" w:cs="Times New Roman"/>
          <w:sz w:val="24"/>
          <w:szCs w:val="24"/>
          <w:lang w:val="en-GB"/>
        </w:rPr>
        <w:t xml:space="preserve"> foundations </w:t>
      </w:r>
      <w:r w:rsidR="00E23196">
        <w:rPr>
          <w:rFonts w:ascii="Times New Roman" w:eastAsia="Calibri" w:hAnsi="Times New Roman" w:cs="Times New Roman"/>
          <w:sz w:val="24"/>
          <w:szCs w:val="24"/>
          <w:lang w:val="en-GB"/>
        </w:rPr>
        <w:t xml:space="preserve">that found </w:t>
      </w:r>
      <w:r w:rsidR="002C543C" w:rsidRPr="007E680B">
        <w:rPr>
          <w:rFonts w:ascii="Times New Roman" w:eastAsia="Calibri" w:hAnsi="Times New Roman" w:cs="Times New Roman"/>
          <w:sz w:val="24"/>
          <w:szCs w:val="24"/>
          <w:lang w:val="en-GB"/>
        </w:rPr>
        <w:t>these assets important to fulfil the</w:t>
      </w:r>
      <w:r w:rsidR="002C543C">
        <w:rPr>
          <w:rFonts w:ascii="Times New Roman" w:eastAsia="Calibri" w:hAnsi="Times New Roman" w:cs="Times New Roman"/>
          <w:sz w:val="24"/>
          <w:szCs w:val="24"/>
          <w:lang w:val="en-GB"/>
        </w:rPr>
        <w:t>ir</w:t>
      </w:r>
      <w:r w:rsidR="002C543C" w:rsidRPr="007E680B">
        <w:rPr>
          <w:rFonts w:ascii="Times New Roman" w:eastAsia="Calibri" w:hAnsi="Times New Roman" w:cs="Times New Roman"/>
          <w:sz w:val="24"/>
          <w:szCs w:val="24"/>
          <w:lang w:val="en-GB"/>
        </w:rPr>
        <w:t xml:space="preserve"> chosen role. </w:t>
      </w:r>
    </w:p>
    <w:bookmarkEnd w:id="17"/>
    <w:p w14:paraId="781F4A6F" w14:textId="55EC0151" w:rsidR="006E1FB7" w:rsidRPr="00A06516" w:rsidRDefault="00A06516" w:rsidP="00A309E1">
      <w:pPr>
        <w:spacing w:line="360" w:lineRule="auto"/>
        <w:rPr>
          <w:rFonts w:ascii="Times New Roman" w:eastAsia="MS Mincho" w:hAnsi="Times New Roman" w:cs="Times New Roman"/>
          <w:i/>
          <w:iCs/>
          <w:sz w:val="24"/>
          <w:szCs w:val="24"/>
          <w:lang w:val="en-GB"/>
        </w:rPr>
      </w:pPr>
      <w:r w:rsidRPr="00A06516">
        <w:rPr>
          <w:rFonts w:ascii="Times New Roman" w:eastAsia="MS Mincho" w:hAnsi="Times New Roman" w:cs="Times New Roman"/>
          <w:i/>
          <w:iCs/>
          <w:sz w:val="24"/>
          <w:szCs w:val="24"/>
          <w:lang w:val="en-GB"/>
        </w:rPr>
        <w:t>4.3</w:t>
      </w:r>
      <w:r w:rsidRPr="00A06516">
        <w:rPr>
          <w:rFonts w:ascii="Times New Roman" w:eastAsia="MS Mincho" w:hAnsi="Times New Roman" w:cs="Times New Roman"/>
          <w:i/>
          <w:iCs/>
          <w:sz w:val="24"/>
          <w:szCs w:val="24"/>
          <w:lang w:val="en-GB"/>
        </w:rPr>
        <w:tab/>
      </w:r>
      <w:r w:rsidR="00A91E7C" w:rsidRPr="00A06516">
        <w:rPr>
          <w:rFonts w:ascii="Times New Roman" w:eastAsia="MS Mincho" w:hAnsi="Times New Roman" w:cs="Times New Roman"/>
          <w:i/>
          <w:iCs/>
          <w:sz w:val="24"/>
          <w:szCs w:val="24"/>
          <w:lang w:val="en-GB"/>
        </w:rPr>
        <w:t>L</w:t>
      </w:r>
      <w:r w:rsidR="00496B6B" w:rsidRPr="00A06516">
        <w:rPr>
          <w:rFonts w:ascii="Times New Roman" w:eastAsia="MS Mincho" w:hAnsi="Times New Roman" w:cs="Times New Roman"/>
          <w:i/>
          <w:iCs/>
          <w:sz w:val="24"/>
          <w:szCs w:val="24"/>
          <w:lang w:val="en-GB"/>
        </w:rPr>
        <w:t xml:space="preserve">egitimisation of </w:t>
      </w:r>
      <w:r w:rsidR="00A91E7C" w:rsidRPr="00A06516">
        <w:rPr>
          <w:rFonts w:ascii="Times New Roman" w:eastAsia="MS Mincho" w:hAnsi="Times New Roman" w:cs="Times New Roman"/>
          <w:i/>
          <w:iCs/>
          <w:sz w:val="24"/>
          <w:szCs w:val="24"/>
          <w:lang w:val="en-GB"/>
        </w:rPr>
        <w:t xml:space="preserve">foundation </w:t>
      </w:r>
      <w:proofErr w:type="spellStart"/>
      <w:r w:rsidR="00626286">
        <w:rPr>
          <w:rFonts w:ascii="Times New Roman" w:eastAsia="MS Mincho" w:hAnsi="Times New Roman" w:cs="Times New Roman"/>
          <w:i/>
          <w:iCs/>
          <w:sz w:val="24"/>
          <w:szCs w:val="24"/>
          <w:lang w:val="en-GB"/>
        </w:rPr>
        <w:t>behavior</w:t>
      </w:r>
      <w:proofErr w:type="spellEnd"/>
      <w:r w:rsidR="00496B6B" w:rsidRPr="00A06516">
        <w:rPr>
          <w:rFonts w:ascii="Times New Roman" w:eastAsia="MS Mincho" w:hAnsi="Times New Roman" w:cs="Times New Roman"/>
          <w:i/>
          <w:iCs/>
          <w:sz w:val="24"/>
          <w:szCs w:val="24"/>
          <w:lang w:val="en-GB"/>
        </w:rPr>
        <w:t xml:space="preserve">: </w:t>
      </w:r>
      <w:r w:rsidR="00BF18F7" w:rsidRPr="00A06516">
        <w:rPr>
          <w:rFonts w:ascii="Times New Roman" w:eastAsia="MS Mincho" w:hAnsi="Times New Roman" w:cs="Times New Roman"/>
          <w:i/>
          <w:iCs/>
          <w:sz w:val="24"/>
          <w:szCs w:val="24"/>
          <w:lang w:val="en-GB"/>
        </w:rPr>
        <w:t>no pressures to change our way of working</w:t>
      </w:r>
    </w:p>
    <w:p w14:paraId="464071D1" w14:textId="0B970CAE" w:rsidR="0007131F" w:rsidRDefault="008F5EB5" w:rsidP="00570558">
      <w:pPr>
        <w:spacing w:line="360" w:lineRule="auto"/>
        <w:rPr>
          <w:rFonts w:ascii="Times New Roman" w:hAnsi="Times New Roman" w:cs="Times New Roman"/>
          <w:kern w:val="0"/>
          <w:sz w:val="24"/>
          <w:szCs w:val="24"/>
          <w:lang w:val="en-US"/>
          <w14:ligatures w14:val="none"/>
        </w:rPr>
      </w:pPr>
      <w:bookmarkStart w:id="20" w:name="_Hlk136101818"/>
      <w:bookmarkStart w:id="21" w:name="_Hlk137910164"/>
      <w:r>
        <w:rPr>
          <w:rFonts w:ascii="Times New Roman" w:hAnsi="Times New Roman" w:cs="Times New Roman"/>
          <w:sz w:val="24"/>
          <w:szCs w:val="24"/>
          <w:lang w:val="en-US"/>
        </w:rPr>
        <w:t xml:space="preserve">     </w:t>
      </w:r>
      <w:r w:rsidR="00496B6B" w:rsidRPr="000A2CD3">
        <w:rPr>
          <w:rFonts w:ascii="Times New Roman" w:hAnsi="Times New Roman" w:cs="Times New Roman"/>
          <w:sz w:val="24"/>
          <w:szCs w:val="24"/>
          <w:lang w:val="en-US"/>
        </w:rPr>
        <w:t>Organizational identity can change under pressure of environmental influences in order to stay relevant. Environmental influences are the perceptions of external stakeholders about foundation</w:t>
      </w:r>
      <w:r w:rsidR="00241A31" w:rsidRPr="000A2CD3">
        <w:rPr>
          <w:rFonts w:ascii="Times New Roman" w:hAnsi="Times New Roman" w:cs="Times New Roman"/>
          <w:sz w:val="24"/>
          <w:szCs w:val="24"/>
          <w:lang w:val="en-US"/>
        </w:rPr>
        <w:t>s</w:t>
      </w:r>
      <w:r w:rsidR="00496B6B" w:rsidRPr="000A2CD3">
        <w:rPr>
          <w:rFonts w:ascii="Times New Roman" w:hAnsi="Times New Roman" w:cs="Times New Roman"/>
          <w:sz w:val="24"/>
          <w:szCs w:val="24"/>
          <w:lang w:val="en-US"/>
        </w:rPr>
        <w:t xml:space="preserve"> and foundation members perceptions of external pressures</w:t>
      </w:r>
      <w:r w:rsidR="00E23196">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00E23196">
        <w:rPr>
          <w:rFonts w:ascii="Times New Roman" w:hAnsi="Times New Roman" w:cs="Times New Roman"/>
          <w:sz w:val="24"/>
          <w:szCs w:val="24"/>
          <w:lang w:val="en-US"/>
        </w:rPr>
        <w:t>legg et al., 2007)</w:t>
      </w:r>
      <w:r w:rsidR="00496B6B" w:rsidRPr="000A2CD3">
        <w:rPr>
          <w:rFonts w:ascii="Times New Roman" w:hAnsi="Times New Roman" w:cs="Times New Roman"/>
          <w:sz w:val="24"/>
          <w:szCs w:val="24"/>
          <w:lang w:val="en-US"/>
        </w:rPr>
        <w:t>.</w:t>
      </w:r>
      <w:bookmarkEnd w:id="20"/>
      <w:r w:rsidR="00496B6B" w:rsidRPr="000A2CD3">
        <w:rPr>
          <w:rFonts w:ascii="Times New Roman" w:hAnsi="Times New Roman" w:cs="Times New Roman"/>
          <w:sz w:val="24"/>
          <w:szCs w:val="24"/>
          <w:lang w:val="en-US"/>
        </w:rPr>
        <w:t xml:space="preserve"> </w:t>
      </w:r>
      <w:r w:rsidR="004903C3" w:rsidRPr="000A2CD3">
        <w:rPr>
          <w:rFonts w:ascii="Times New Roman" w:hAnsi="Times New Roman" w:cs="Times New Roman"/>
          <w:kern w:val="0"/>
          <w:sz w:val="24"/>
          <w:szCs w:val="24"/>
          <w:lang w:val="en-US"/>
          <w14:ligatures w14:val="none"/>
        </w:rPr>
        <w:t xml:space="preserve"> </w:t>
      </w:r>
      <w:bookmarkStart w:id="22" w:name="_Hlk136165895"/>
      <w:r w:rsidR="008A5729">
        <w:rPr>
          <w:rFonts w:ascii="Times New Roman" w:hAnsi="Times New Roman" w:cs="Times New Roman"/>
          <w:kern w:val="0"/>
          <w:sz w:val="24"/>
          <w:szCs w:val="24"/>
          <w:lang w:val="en-US"/>
          <w14:ligatures w14:val="none"/>
        </w:rPr>
        <w:br/>
        <w:t xml:space="preserve">     </w:t>
      </w:r>
      <w:r w:rsidR="00955351" w:rsidRPr="00955351">
        <w:rPr>
          <w:rFonts w:ascii="Times New Roman" w:hAnsi="Times New Roman" w:cs="Times New Roman"/>
          <w:kern w:val="0"/>
          <w:sz w:val="24"/>
          <w:szCs w:val="24"/>
          <w:lang w:val="en-US"/>
          <w14:ligatures w14:val="none"/>
        </w:rPr>
        <w:t xml:space="preserve">Endowed foundations in this study do not experience strong pressures </w:t>
      </w:r>
      <w:r w:rsidR="00955351">
        <w:rPr>
          <w:rFonts w:ascii="Times New Roman" w:hAnsi="Times New Roman" w:cs="Times New Roman"/>
          <w:kern w:val="0"/>
          <w:sz w:val="24"/>
          <w:szCs w:val="24"/>
          <w:lang w:val="en-US"/>
          <w14:ligatures w14:val="none"/>
        </w:rPr>
        <w:t>from their institutional environment</w:t>
      </w:r>
      <w:r w:rsidR="00695E16">
        <w:rPr>
          <w:rFonts w:ascii="Times New Roman" w:hAnsi="Times New Roman" w:cs="Times New Roman"/>
          <w:kern w:val="0"/>
          <w:sz w:val="24"/>
          <w:szCs w:val="24"/>
          <w:lang w:val="en-US"/>
          <w14:ligatures w14:val="none"/>
        </w:rPr>
        <w:t xml:space="preserve"> to look at themselves and their work differently. </w:t>
      </w:r>
      <w:r w:rsidR="00955351" w:rsidRPr="00955351">
        <w:rPr>
          <w:rFonts w:ascii="Times New Roman" w:hAnsi="Times New Roman" w:cs="Times New Roman"/>
          <w:kern w:val="0"/>
          <w:sz w:val="24"/>
          <w:szCs w:val="24"/>
          <w:lang w:val="en-US"/>
          <w14:ligatures w14:val="none"/>
        </w:rPr>
        <w:t>Not from the government, nor from the branch organization for foundations or from individual foundations.</w:t>
      </w:r>
      <w:r w:rsidR="00955351">
        <w:rPr>
          <w:rFonts w:ascii="Times New Roman" w:hAnsi="Times New Roman" w:cs="Times New Roman"/>
          <w:kern w:val="0"/>
          <w:sz w:val="24"/>
          <w:szCs w:val="24"/>
          <w:lang w:val="en-US"/>
          <w14:ligatures w14:val="none"/>
        </w:rPr>
        <w:t xml:space="preserve"> </w:t>
      </w:r>
      <w:r w:rsidR="00E836E3">
        <w:rPr>
          <w:rFonts w:ascii="Times New Roman" w:hAnsi="Times New Roman" w:cs="Times New Roman"/>
          <w:kern w:val="0"/>
          <w:sz w:val="24"/>
          <w:szCs w:val="24"/>
          <w:lang w:val="en-US"/>
          <w14:ligatures w14:val="none"/>
        </w:rPr>
        <w:t xml:space="preserve">Some pressure is experienced from the broader organizational environment though. Crises stimulated </w:t>
      </w:r>
      <w:r w:rsidR="008A5729">
        <w:rPr>
          <w:rFonts w:ascii="Times New Roman" w:hAnsi="Times New Roman" w:cs="Times New Roman"/>
          <w:kern w:val="0"/>
          <w:sz w:val="24"/>
          <w:szCs w:val="24"/>
          <w:lang w:val="en-US"/>
          <w14:ligatures w14:val="none"/>
        </w:rPr>
        <w:t xml:space="preserve">some </w:t>
      </w:r>
      <w:r w:rsidR="00E836E3">
        <w:rPr>
          <w:rFonts w:ascii="Times New Roman" w:hAnsi="Times New Roman" w:cs="Times New Roman"/>
          <w:kern w:val="0"/>
          <w:sz w:val="24"/>
          <w:szCs w:val="24"/>
          <w:lang w:val="en-US"/>
          <w14:ligatures w14:val="none"/>
        </w:rPr>
        <w:t xml:space="preserve">foundations to collaborate with other foundations, rather than with parties from other sectors. </w:t>
      </w:r>
      <w:r w:rsidR="008A5729">
        <w:rPr>
          <w:rFonts w:ascii="Times New Roman" w:hAnsi="Times New Roman" w:cs="Times New Roman"/>
          <w:kern w:val="0"/>
          <w:sz w:val="24"/>
          <w:szCs w:val="24"/>
          <w:lang w:val="en-US"/>
          <w14:ligatures w14:val="none"/>
        </w:rPr>
        <w:t xml:space="preserve">They all </w:t>
      </w:r>
      <w:r w:rsidR="00955351" w:rsidRPr="00955351">
        <w:rPr>
          <w:rFonts w:ascii="Times New Roman" w:hAnsi="Times New Roman" w:cs="Times New Roman"/>
          <w:kern w:val="0"/>
          <w:sz w:val="24"/>
          <w:szCs w:val="24"/>
          <w:lang w:val="en-US"/>
          <w14:ligatures w14:val="none"/>
        </w:rPr>
        <w:t xml:space="preserve">lack a network of boundary spanning leaders with a collaborative </w:t>
      </w:r>
      <w:r w:rsidR="00955351" w:rsidRPr="00955351">
        <w:rPr>
          <w:rFonts w:ascii="Times New Roman" w:hAnsi="Times New Roman" w:cs="Times New Roman"/>
          <w:kern w:val="0"/>
          <w:sz w:val="24"/>
          <w:szCs w:val="24"/>
          <w:lang w:val="en-US"/>
          <w14:ligatures w14:val="none"/>
        </w:rPr>
        <w:lastRenderedPageBreak/>
        <w:t>mindset</w:t>
      </w:r>
      <w:r w:rsidR="00695E16">
        <w:rPr>
          <w:rFonts w:ascii="Times New Roman" w:hAnsi="Times New Roman" w:cs="Times New Roman"/>
          <w:kern w:val="0"/>
          <w:sz w:val="24"/>
          <w:szCs w:val="24"/>
          <w:lang w:val="en-US"/>
          <w14:ligatures w14:val="none"/>
        </w:rPr>
        <w:t xml:space="preserve">. </w:t>
      </w:r>
      <w:r w:rsidR="00955351" w:rsidRPr="00955351">
        <w:rPr>
          <w:rFonts w:ascii="Times New Roman" w:hAnsi="Times New Roman" w:cs="Times New Roman"/>
          <w:kern w:val="0"/>
          <w:sz w:val="24"/>
          <w:szCs w:val="24"/>
          <w:lang w:val="en-US"/>
          <w14:ligatures w14:val="none"/>
        </w:rPr>
        <w:t xml:space="preserve">The knowledge structures of the foundation sector and the belief systems of the individual foundations </w:t>
      </w:r>
      <w:r w:rsidR="00E836E3">
        <w:rPr>
          <w:rFonts w:ascii="Times New Roman" w:hAnsi="Times New Roman" w:cs="Times New Roman"/>
          <w:kern w:val="0"/>
          <w:sz w:val="24"/>
          <w:szCs w:val="24"/>
          <w:lang w:val="en-US"/>
          <w14:ligatures w14:val="none"/>
        </w:rPr>
        <w:t xml:space="preserve">lack </w:t>
      </w:r>
      <w:r w:rsidR="00955351" w:rsidRPr="00955351">
        <w:rPr>
          <w:rFonts w:ascii="Times New Roman" w:hAnsi="Times New Roman" w:cs="Times New Roman"/>
          <w:kern w:val="0"/>
          <w:sz w:val="24"/>
          <w:szCs w:val="24"/>
          <w:lang w:val="en-US"/>
          <w14:ligatures w14:val="none"/>
        </w:rPr>
        <w:t xml:space="preserve">information about cross-sector collaboration. </w:t>
      </w:r>
      <w:r w:rsidR="008A5729">
        <w:rPr>
          <w:rFonts w:ascii="Times New Roman" w:hAnsi="Times New Roman" w:cs="Times New Roman"/>
          <w:kern w:val="0"/>
          <w:sz w:val="24"/>
          <w:szCs w:val="24"/>
          <w:lang w:val="en-US"/>
          <w14:ligatures w14:val="none"/>
        </w:rPr>
        <w:t>Endowed f</w:t>
      </w:r>
      <w:r w:rsidR="00955351" w:rsidRPr="00955351">
        <w:rPr>
          <w:rFonts w:ascii="Times New Roman" w:hAnsi="Times New Roman" w:cs="Times New Roman"/>
          <w:kern w:val="0"/>
          <w:sz w:val="24"/>
          <w:szCs w:val="24"/>
          <w:lang w:val="en-US"/>
          <w14:ligatures w14:val="none"/>
        </w:rPr>
        <w:t xml:space="preserve">oundations </w:t>
      </w:r>
      <w:r w:rsidR="00E836E3">
        <w:rPr>
          <w:rFonts w:ascii="Times New Roman" w:hAnsi="Times New Roman" w:cs="Times New Roman"/>
          <w:kern w:val="0"/>
          <w:sz w:val="24"/>
          <w:szCs w:val="24"/>
          <w:lang w:val="en-US"/>
          <w14:ligatures w14:val="none"/>
        </w:rPr>
        <w:t xml:space="preserve">miss </w:t>
      </w:r>
      <w:r w:rsidR="00955351" w:rsidRPr="00955351">
        <w:rPr>
          <w:rFonts w:ascii="Times New Roman" w:hAnsi="Times New Roman" w:cs="Times New Roman"/>
          <w:kern w:val="0"/>
          <w:sz w:val="24"/>
          <w:szCs w:val="24"/>
          <w:lang w:val="en-US"/>
          <w14:ligatures w14:val="none"/>
        </w:rPr>
        <w:t xml:space="preserve">good examples to legitimize decisions to participate in </w:t>
      </w:r>
      <w:r w:rsidR="00E836E3">
        <w:rPr>
          <w:rFonts w:ascii="Times New Roman" w:hAnsi="Times New Roman" w:cs="Times New Roman"/>
          <w:kern w:val="0"/>
          <w:sz w:val="24"/>
          <w:szCs w:val="24"/>
          <w:lang w:val="en-US"/>
          <w14:ligatures w14:val="none"/>
        </w:rPr>
        <w:t xml:space="preserve">this type of </w:t>
      </w:r>
      <w:r w:rsidR="00955351" w:rsidRPr="00955351">
        <w:rPr>
          <w:rFonts w:ascii="Times New Roman" w:hAnsi="Times New Roman" w:cs="Times New Roman"/>
          <w:kern w:val="0"/>
          <w:sz w:val="24"/>
          <w:szCs w:val="24"/>
          <w:lang w:val="en-US"/>
          <w14:ligatures w14:val="none"/>
        </w:rPr>
        <w:t>collaboration.</w:t>
      </w:r>
      <w:bookmarkEnd w:id="22"/>
      <w:r w:rsidR="000304EF">
        <w:rPr>
          <w:rFonts w:ascii="Times New Roman" w:hAnsi="Times New Roman" w:cs="Times New Roman"/>
          <w:kern w:val="0"/>
          <w:sz w:val="24"/>
          <w:szCs w:val="24"/>
          <w:lang w:val="en-US"/>
          <w14:ligatures w14:val="none"/>
        </w:rPr>
        <w:t xml:space="preserve"> </w:t>
      </w:r>
    </w:p>
    <w:p w14:paraId="58B3EEBE" w14:textId="634ABE68" w:rsidR="004903C3" w:rsidRPr="000A2CD3" w:rsidRDefault="00A06516" w:rsidP="0007131F">
      <w:pPr>
        <w:spacing w:line="3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4.3.1</w:t>
      </w:r>
      <w:r>
        <w:rPr>
          <w:rFonts w:ascii="Times New Roman" w:hAnsi="Times New Roman" w:cs="Times New Roman"/>
          <w:i/>
          <w:iCs/>
          <w:sz w:val="24"/>
          <w:szCs w:val="24"/>
          <w:lang w:val="en-US"/>
        </w:rPr>
        <w:tab/>
      </w:r>
      <w:r w:rsidR="004903C3" w:rsidRPr="000A2CD3">
        <w:rPr>
          <w:rFonts w:ascii="Times New Roman" w:hAnsi="Times New Roman" w:cs="Times New Roman"/>
          <w:i/>
          <w:iCs/>
          <w:sz w:val="24"/>
          <w:szCs w:val="24"/>
          <w:lang w:val="en-US"/>
        </w:rPr>
        <w:t>Foundation</w:t>
      </w:r>
      <w:r w:rsidR="00731DA6">
        <w:rPr>
          <w:rFonts w:ascii="Times New Roman" w:hAnsi="Times New Roman" w:cs="Times New Roman"/>
          <w:i/>
          <w:iCs/>
          <w:sz w:val="24"/>
          <w:szCs w:val="24"/>
          <w:lang w:val="en-US"/>
        </w:rPr>
        <w:t xml:space="preserve">s </w:t>
      </w:r>
      <w:r w:rsidR="004903C3" w:rsidRPr="000A2CD3">
        <w:rPr>
          <w:rFonts w:ascii="Times New Roman" w:hAnsi="Times New Roman" w:cs="Times New Roman"/>
          <w:i/>
          <w:iCs/>
          <w:sz w:val="24"/>
          <w:szCs w:val="24"/>
          <w:lang w:val="en-US"/>
        </w:rPr>
        <w:t xml:space="preserve">experience </w:t>
      </w:r>
      <w:r w:rsidR="00E836E3">
        <w:rPr>
          <w:rFonts w:ascii="Times New Roman" w:hAnsi="Times New Roman" w:cs="Times New Roman"/>
          <w:i/>
          <w:iCs/>
          <w:sz w:val="24"/>
          <w:szCs w:val="24"/>
          <w:lang w:val="en-US"/>
        </w:rPr>
        <w:t xml:space="preserve">weak </w:t>
      </w:r>
      <w:r w:rsidR="004903C3" w:rsidRPr="000A2CD3">
        <w:rPr>
          <w:rFonts w:ascii="Times New Roman" w:hAnsi="Times New Roman" w:cs="Times New Roman"/>
          <w:i/>
          <w:iCs/>
          <w:sz w:val="24"/>
          <w:szCs w:val="24"/>
          <w:lang w:val="en-US"/>
        </w:rPr>
        <w:t>external pressures</w:t>
      </w:r>
    </w:p>
    <w:p w14:paraId="2611FA67" w14:textId="0EB21EF8" w:rsidR="00D53EED" w:rsidRPr="000A2CD3" w:rsidRDefault="008F5EB5" w:rsidP="00370B76">
      <w:pPr>
        <w:spacing w:line="360" w:lineRule="auto"/>
        <w:rPr>
          <w:rFonts w:ascii="Times New Roman" w:hAnsi="Times New Roman" w:cs="Times New Roman"/>
          <w:kern w:val="0"/>
          <w:sz w:val="24"/>
          <w:szCs w:val="24"/>
          <w:lang w:val="en-US"/>
          <w14:ligatures w14:val="none"/>
        </w:rPr>
      </w:pPr>
      <w:r>
        <w:rPr>
          <w:rFonts w:ascii="Times New Roman" w:hAnsi="Times New Roman" w:cs="Times New Roman"/>
          <w:kern w:val="0"/>
          <w:sz w:val="24"/>
          <w:szCs w:val="24"/>
          <w:lang w:val="en-US"/>
          <w14:ligatures w14:val="none"/>
        </w:rPr>
        <w:t xml:space="preserve">     </w:t>
      </w:r>
      <w:r w:rsidR="00165159" w:rsidRPr="000A2CD3">
        <w:rPr>
          <w:rFonts w:ascii="Times New Roman" w:hAnsi="Times New Roman" w:cs="Times New Roman"/>
          <w:kern w:val="0"/>
          <w:sz w:val="24"/>
          <w:szCs w:val="24"/>
          <w:lang w:val="en-US"/>
          <w14:ligatures w14:val="none"/>
        </w:rPr>
        <w:t xml:space="preserve">Foundations </w:t>
      </w:r>
      <w:r w:rsidR="00731DA6">
        <w:rPr>
          <w:rFonts w:ascii="Times New Roman" w:hAnsi="Times New Roman" w:cs="Times New Roman"/>
          <w:kern w:val="0"/>
          <w:sz w:val="24"/>
          <w:szCs w:val="24"/>
          <w:lang w:val="en-US"/>
          <w14:ligatures w14:val="none"/>
        </w:rPr>
        <w:t>d</w:t>
      </w:r>
      <w:r w:rsidR="00165159" w:rsidRPr="000A2CD3">
        <w:rPr>
          <w:rFonts w:ascii="Times New Roman" w:hAnsi="Times New Roman" w:cs="Times New Roman"/>
          <w:kern w:val="0"/>
          <w:sz w:val="24"/>
          <w:szCs w:val="24"/>
          <w:lang w:val="en-US"/>
          <w14:ligatures w14:val="none"/>
        </w:rPr>
        <w:t>o not experience strong pressure</w:t>
      </w:r>
      <w:r w:rsidR="008A5729">
        <w:rPr>
          <w:rFonts w:ascii="Times New Roman" w:hAnsi="Times New Roman" w:cs="Times New Roman"/>
          <w:kern w:val="0"/>
          <w:sz w:val="24"/>
          <w:szCs w:val="24"/>
          <w:lang w:val="en-US"/>
          <w14:ligatures w14:val="none"/>
        </w:rPr>
        <w:t>s</w:t>
      </w:r>
      <w:r w:rsidR="00165159" w:rsidRPr="000A2CD3">
        <w:rPr>
          <w:rFonts w:ascii="Times New Roman" w:hAnsi="Times New Roman" w:cs="Times New Roman"/>
          <w:kern w:val="0"/>
          <w:sz w:val="24"/>
          <w:szCs w:val="24"/>
          <w:lang w:val="en-US"/>
          <w14:ligatures w14:val="none"/>
        </w:rPr>
        <w:t xml:space="preserve"> from their institutional environment</w:t>
      </w:r>
      <w:r w:rsidR="004903C3" w:rsidRPr="000A2CD3">
        <w:rPr>
          <w:rFonts w:ascii="Times New Roman" w:hAnsi="Times New Roman" w:cs="Times New Roman"/>
          <w:kern w:val="0"/>
          <w:sz w:val="24"/>
          <w:szCs w:val="24"/>
          <w:lang w:val="en-US"/>
          <w14:ligatures w14:val="none"/>
        </w:rPr>
        <w:t>.</w:t>
      </w:r>
      <w:r w:rsidR="00D53EED">
        <w:rPr>
          <w:rFonts w:ascii="Times New Roman" w:hAnsi="Times New Roman" w:cs="Times New Roman"/>
          <w:kern w:val="0"/>
          <w:sz w:val="24"/>
          <w:szCs w:val="24"/>
          <w:lang w:val="en-US"/>
          <w14:ligatures w14:val="none"/>
        </w:rPr>
        <w:t xml:space="preserve"> </w:t>
      </w:r>
      <w:r w:rsidR="00D53EED" w:rsidRPr="000A2CD3">
        <w:rPr>
          <w:rFonts w:ascii="Times New Roman" w:hAnsi="Times New Roman" w:cs="Times New Roman"/>
          <w:kern w:val="0"/>
          <w:sz w:val="24"/>
          <w:szCs w:val="24"/>
          <w:lang w:val="en-US"/>
          <w14:ligatures w14:val="none"/>
        </w:rPr>
        <w:t xml:space="preserve">As this director’s answer </w:t>
      </w:r>
      <w:r w:rsidR="00D53EED">
        <w:rPr>
          <w:rFonts w:ascii="Times New Roman" w:hAnsi="Times New Roman" w:cs="Times New Roman"/>
          <w:kern w:val="0"/>
          <w:sz w:val="24"/>
          <w:szCs w:val="24"/>
          <w:lang w:val="en-US"/>
          <w14:ligatures w14:val="none"/>
        </w:rPr>
        <w:t xml:space="preserve">to </w:t>
      </w:r>
      <w:r w:rsidR="00D53EED" w:rsidRPr="000A2CD3">
        <w:rPr>
          <w:rFonts w:ascii="Times New Roman" w:hAnsi="Times New Roman" w:cs="Times New Roman"/>
          <w:kern w:val="0"/>
          <w:sz w:val="24"/>
          <w:szCs w:val="24"/>
          <w:lang w:val="en-US"/>
          <w14:ligatures w14:val="none"/>
        </w:rPr>
        <w:t xml:space="preserve">the question </w:t>
      </w:r>
      <w:r w:rsidR="00D53EED">
        <w:rPr>
          <w:rFonts w:ascii="Times New Roman" w:hAnsi="Times New Roman" w:cs="Times New Roman"/>
          <w:kern w:val="0"/>
          <w:sz w:val="24"/>
          <w:szCs w:val="24"/>
          <w:lang w:val="en-US"/>
          <w14:ligatures w14:val="none"/>
        </w:rPr>
        <w:t>whether the foundation experiences</w:t>
      </w:r>
      <w:r w:rsidR="00D53EED" w:rsidRPr="000A2CD3">
        <w:rPr>
          <w:rFonts w:ascii="Times New Roman" w:hAnsi="Times New Roman" w:cs="Times New Roman"/>
          <w:kern w:val="0"/>
          <w:sz w:val="24"/>
          <w:szCs w:val="24"/>
          <w:lang w:val="en-US"/>
          <w14:ligatures w14:val="none"/>
        </w:rPr>
        <w:t xml:space="preserve"> external pressures</w:t>
      </w:r>
      <w:r w:rsidR="008A5729">
        <w:rPr>
          <w:rFonts w:ascii="Times New Roman" w:hAnsi="Times New Roman" w:cs="Times New Roman"/>
          <w:kern w:val="0"/>
          <w:sz w:val="24"/>
          <w:szCs w:val="24"/>
          <w:lang w:val="en-US"/>
          <w14:ligatures w14:val="none"/>
        </w:rPr>
        <w:t xml:space="preserve"> shows</w:t>
      </w:r>
      <w:r w:rsidR="00D53EED" w:rsidRPr="000A2CD3">
        <w:rPr>
          <w:rFonts w:ascii="Times New Roman" w:hAnsi="Times New Roman" w:cs="Times New Roman"/>
          <w:kern w:val="0"/>
          <w:sz w:val="24"/>
          <w:szCs w:val="24"/>
          <w:lang w:val="en-US"/>
          <w14:ligatures w14:val="none"/>
        </w:rPr>
        <w:t>:</w:t>
      </w:r>
    </w:p>
    <w:p w14:paraId="1A54766C" w14:textId="5D483591" w:rsidR="00165159" w:rsidRPr="000A2CD3" w:rsidRDefault="00165159" w:rsidP="00A309E1">
      <w:pPr>
        <w:spacing w:line="360" w:lineRule="auto"/>
        <w:ind w:left="708"/>
        <w:rPr>
          <w:rFonts w:ascii="Times New Roman" w:eastAsia="Calibri" w:hAnsi="Times New Roman" w:cs="Times New Roman"/>
          <w:lang w:val="en-US"/>
        </w:rPr>
      </w:pPr>
      <w:r w:rsidRPr="000A2CD3">
        <w:rPr>
          <w:rFonts w:ascii="Times New Roman" w:eastAsia="Calibri" w:hAnsi="Times New Roman" w:cs="Times New Roman"/>
          <w:lang w:val="en-US"/>
        </w:rPr>
        <w:t>“No, I sometimes think: if only there was a little more external pressure. As a f</w:t>
      </w:r>
      <w:r w:rsidR="0098344C" w:rsidRPr="000A2CD3">
        <w:rPr>
          <w:rFonts w:ascii="Times New Roman" w:eastAsia="Calibri" w:hAnsi="Times New Roman" w:cs="Times New Roman"/>
          <w:lang w:val="en-US"/>
        </w:rPr>
        <w:t xml:space="preserve">oundation </w:t>
      </w:r>
      <w:r w:rsidRPr="000A2CD3">
        <w:rPr>
          <w:rFonts w:ascii="Times New Roman" w:eastAsia="Calibri" w:hAnsi="Times New Roman" w:cs="Times New Roman"/>
          <w:lang w:val="en-US"/>
        </w:rPr>
        <w:t>you don't have that much external pressure. You have no shareholder</w:t>
      </w:r>
      <w:r w:rsidR="008A15FA" w:rsidRPr="000A2CD3">
        <w:rPr>
          <w:rFonts w:ascii="Times New Roman" w:eastAsia="Calibri" w:hAnsi="Times New Roman" w:cs="Times New Roman"/>
          <w:lang w:val="en-US"/>
        </w:rPr>
        <w:t>,</w:t>
      </w:r>
      <w:r w:rsidRPr="000A2CD3">
        <w:rPr>
          <w:rFonts w:ascii="Times New Roman" w:eastAsia="Calibri" w:hAnsi="Times New Roman" w:cs="Times New Roman"/>
          <w:lang w:val="en-US"/>
        </w:rPr>
        <w:t xml:space="preserve"> you have no market.” [I-09 (00:59:220].</w:t>
      </w:r>
    </w:p>
    <w:p w14:paraId="7AF4E3BD" w14:textId="055F8ED6" w:rsidR="00165159" w:rsidRPr="000A2CD3" w:rsidRDefault="00E836E3" w:rsidP="00A309E1">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board member of a</w:t>
      </w:r>
      <w:r w:rsidR="004903C3" w:rsidRPr="000A2CD3">
        <w:rPr>
          <w:rFonts w:ascii="Times New Roman" w:eastAsia="Calibri" w:hAnsi="Times New Roman" w:cs="Times New Roman"/>
          <w:sz w:val="24"/>
          <w:szCs w:val="24"/>
          <w:lang w:val="en-US"/>
        </w:rPr>
        <w:t xml:space="preserve">nother </w:t>
      </w:r>
      <w:r>
        <w:rPr>
          <w:rFonts w:ascii="Times New Roman" w:eastAsia="Calibri" w:hAnsi="Times New Roman" w:cs="Times New Roman"/>
          <w:sz w:val="24"/>
          <w:szCs w:val="24"/>
          <w:lang w:val="en-US"/>
        </w:rPr>
        <w:t xml:space="preserve">foundation </w:t>
      </w:r>
      <w:r w:rsidR="004903C3" w:rsidRPr="000A2CD3">
        <w:rPr>
          <w:rFonts w:ascii="Times New Roman" w:eastAsia="Calibri" w:hAnsi="Times New Roman" w:cs="Times New Roman"/>
          <w:sz w:val="24"/>
          <w:szCs w:val="24"/>
          <w:lang w:val="en-US"/>
        </w:rPr>
        <w:t xml:space="preserve">fails to answer this question at first: </w:t>
      </w:r>
    </w:p>
    <w:p w14:paraId="4E3CD4D4" w14:textId="1A03CB21" w:rsidR="00165159" w:rsidRPr="000A2CD3" w:rsidRDefault="00165159" w:rsidP="00A309E1">
      <w:pPr>
        <w:spacing w:line="360" w:lineRule="auto"/>
        <w:ind w:left="708"/>
        <w:rPr>
          <w:rFonts w:ascii="Times New Roman" w:eastAsia="Calibri" w:hAnsi="Times New Roman" w:cs="Times New Roman"/>
          <w:lang w:val="en-US"/>
        </w:rPr>
      </w:pPr>
      <w:r w:rsidRPr="000A2CD3">
        <w:rPr>
          <w:rFonts w:ascii="Times New Roman" w:eastAsia="Calibri" w:hAnsi="Times New Roman" w:cs="Times New Roman"/>
          <w:lang w:val="en-US"/>
        </w:rPr>
        <w:t xml:space="preserve">“(Silence, </w:t>
      </w:r>
      <w:proofErr w:type="spellStart"/>
      <w:r w:rsidRPr="000A2CD3">
        <w:rPr>
          <w:rFonts w:ascii="Times New Roman" w:eastAsia="Calibri" w:hAnsi="Times New Roman" w:cs="Times New Roman"/>
          <w:lang w:val="en-US"/>
        </w:rPr>
        <w:t>uhh</w:t>
      </w:r>
      <w:proofErr w:type="spellEnd"/>
      <w:r w:rsidRPr="000A2CD3">
        <w:rPr>
          <w:rFonts w:ascii="Times New Roman" w:eastAsia="Calibri" w:hAnsi="Times New Roman" w:cs="Times New Roman"/>
          <w:lang w:val="en-US"/>
        </w:rPr>
        <w:t>, silence) yes, no, not specifically that we're saying, if only we're still here in so many years, if that's what you mean. It's actually more challenges of how do we move forward?” [I-10 (01:14:16)]</w:t>
      </w:r>
    </w:p>
    <w:p w14:paraId="5E6E0CED" w14:textId="7CC8B74D" w:rsidR="004903C3" w:rsidRPr="00A309E1" w:rsidRDefault="00A06516" w:rsidP="00A309E1">
      <w:pPr>
        <w:spacing w:line="360" w:lineRule="auto"/>
        <w:rPr>
          <w:rFonts w:ascii="Times New Roman" w:eastAsia="Calibri" w:hAnsi="Times New Roman" w:cs="Times New Roman"/>
          <w:i/>
          <w:iCs/>
          <w:sz w:val="24"/>
          <w:szCs w:val="24"/>
          <w:lang w:val="en-GB"/>
        </w:rPr>
      </w:pPr>
      <w:r>
        <w:rPr>
          <w:rFonts w:ascii="Times New Roman" w:eastAsia="Calibri" w:hAnsi="Times New Roman" w:cs="Times New Roman"/>
          <w:i/>
          <w:iCs/>
          <w:sz w:val="24"/>
          <w:szCs w:val="24"/>
          <w:lang w:val="en-GB"/>
        </w:rPr>
        <w:t>4.3.2</w:t>
      </w:r>
      <w:r>
        <w:rPr>
          <w:rFonts w:ascii="Times New Roman" w:eastAsia="Calibri" w:hAnsi="Times New Roman" w:cs="Times New Roman"/>
          <w:i/>
          <w:iCs/>
          <w:sz w:val="24"/>
          <w:szCs w:val="24"/>
          <w:lang w:val="en-GB"/>
        </w:rPr>
        <w:tab/>
      </w:r>
      <w:r w:rsidR="004903C3" w:rsidRPr="00A309E1">
        <w:rPr>
          <w:rFonts w:ascii="Times New Roman" w:eastAsia="Calibri" w:hAnsi="Times New Roman" w:cs="Times New Roman"/>
          <w:i/>
          <w:iCs/>
          <w:sz w:val="24"/>
          <w:szCs w:val="24"/>
          <w:lang w:val="en-GB"/>
        </w:rPr>
        <w:t>Governmental regulations are unnecessary</w:t>
      </w:r>
    </w:p>
    <w:p w14:paraId="267D7519" w14:textId="50EB3A52" w:rsidR="0098344C" w:rsidRPr="00A309E1" w:rsidRDefault="008A5729" w:rsidP="00370B76">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w:t>
      </w:r>
      <w:r w:rsidR="00165159" w:rsidRPr="00A309E1">
        <w:rPr>
          <w:rFonts w:ascii="Times New Roman" w:eastAsia="Calibri" w:hAnsi="Times New Roman" w:cs="Times New Roman"/>
          <w:sz w:val="24"/>
          <w:szCs w:val="24"/>
          <w:lang w:val="en-GB"/>
        </w:rPr>
        <w:t>Several interviewees are aware of increasing regulations from the government</w:t>
      </w:r>
      <w:r w:rsidR="008A15FA">
        <w:rPr>
          <w:rFonts w:ascii="Times New Roman" w:eastAsia="Calibri" w:hAnsi="Times New Roman" w:cs="Times New Roman"/>
          <w:sz w:val="24"/>
          <w:szCs w:val="24"/>
          <w:lang w:val="en-GB"/>
        </w:rPr>
        <w:t xml:space="preserve">. </w:t>
      </w:r>
      <w:r w:rsidR="00165159" w:rsidRPr="00A309E1">
        <w:rPr>
          <w:rFonts w:ascii="Times New Roman" w:eastAsia="Calibri" w:hAnsi="Times New Roman" w:cs="Times New Roman"/>
          <w:sz w:val="24"/>
          <w:szCs w:val="24"/>
          <w:lang w:val="en-GB"/>
        </w:rPr>
        <w:t>However, they do not see this as an external pressure</w:t>
      </w:r>
      <w:r w:rsidR="00731DA6">
        <w:rPr>
          <w:rFonts w:ascii="Times New Roman" w:eastAsia="Calibri" w:hAnsi="Times New Roman" w:cs="Times New Roman"/>
          <w:sz w:val="24"/>
          <w:szCs w:val="24"/>
          <w:lang w:val="en-GB"/>
        </w:rPr>
        <w:t xml:space="preserve"> </w:t>
      </w:r>
      <w:r w:rsidR="00165159" w:rsidRPr="00A309E1">
        <w:rPr>
          <w:rFonts w:ascii="Times New Roman" w:eastAsia="Calibri" w:hAnsi="Times New Roman" w:cs="Times New Roman"/>
          <w:sz w:val="24"/>
          <w:szCs w:val="24"/>
          <w:lang w:val="en-GB"/>
        </w:rPr>
        <w:t xml:space="preserve">but more as </w:t>
      </w:r>
      <w:r w:rsidR="00731DA6">
        <w:rPr>
          <w:rFonts w:ascii="Times New Roman" w:eastAsia="Calibri" w:hAnsi="Times New Roman" w:cs="Times New Roman"/>
          <w:sz w:val="24"/>
          <w:szCs w:val="24"/>
          <w:lang w:val="en-GB"/>
        </w:rPr>
        <w:t>something unnecessary</w:t>
      </w:r>
      <w:r w:rsidR="00F61654" w:rsidRPr="00A309E1">
        <w:rPr>
          <w:rFonts w:ascii="Times New Roman" w:eastAsia="Calibri" w:hAnsi="Times New Roman" w:cs="Times New Roman"/>
          <w:sz w:val="24"/>
          <w:szCs w:val="24"/>
          <w:lang w:val="en-GB"/>
        </w:rPr>
        <w:t>, like this board secretary states:</w:t>
      </w:r>
    </w:p>
    <w:p w14:paraId="07DD701B" w14:textId="635C9A8F" w:rsidR="0098344C" w:rsidRPr="00A309E1" w:rsidRDefault="00F61654" w:rsidP="00A309E1">
      <w:pPr>
        <w:spacing w:line="360" w:lineRule="auto"/>
        <w:ind w:left="708"/>
        <w:rPr>
          <w:rFonts w:ascii="Times New Roman" w:eastAsia="Calibri" w:hAnsi="Times New Roman" w:cs="Times New Roman"/>
          <w:lang w:val="en-GB"/>
        </w:rPr>
      </w:pPr>
      <w:r w:rsidRPr="00A309E1">
        <w:rPr>
          <w:rFonts w:ascii="Times New Roman" w:eastAsia="Calibri" w:hAnsi="Times New Roman" w:cs="Times New Roman"/>
          <w:lang w:val="en-GB"/>
        </w:rPr>
        <w:t>“[…] But it does lead to regular discussions at the board table. They are apparently necessary, but you would actually like to have a situation where that is not necessary. I see it as unnecessary interference with a part of society that, guided purely by good considerations, is busy doing good things for people who are much less fortunate than themselves. [I-06 (00:26:02)]</w:t>
      </w:r>
    </w:p>
    <w:p w14:paraId="5CBCF29A" w14:textId="51826029" w:rsidR="004903C3" w:rsidRPr="000A2CD3" w:rsidRDefault="00A06516" w:rsidP="00A309E1">
      <w:pPr>
        <w:spacing w:line="3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4.3.3</w:t>
      </w:r>
      <w:r>
        <w:rPr>
          <w:rFonts w:ascii="Times New Roman" w:hAnsi="Times New Roman" w:cs="Times New Roman"/>
          <w:i/>
          <w:iCs/>
          <w:sz w:val="24"/>
          <w:szCs w:val="24"/>
          <w:lang w:val="en-US"/>
        </w:rPr>
        <w:tab/>
      </w:r>
      <w:r w:rsidR="004903C3" w:rsidRPr="000A2CD3">
        <w:rPr>
          <w:rFonts w:ascii="Times New Roman" w:hAnsi="Times New Roman" w:cs="Times New Roman"/>
          <w:i/>
          <w:iCs/>
          <w:sz w:val="24"/>
          <w:szCs w:val="24"/>
          <w:lang w:val="en-US"/>
        </w:rPr>
        <w:t>Cris</w:t>
      </w:r>
      <w:r w:rsidR="00241A31" w:rsidRPr="000A2CD3">
        <w:rPr>
          <w:rFonts w:ascii="Times New Roman" w:hAnsi="Times New Roman" w:cs="Times New Roman"/>
          <w:i/>
          <w:iCs/>
          <w:sz w:val="24"/>
          <w:szCs w:val="24"/>
          <w:lang w:val="en-US"/>
        </w:rPr>
        <w:t>e</w:t>
      </w:r>
      <w:r w:rsidR="004903C3" w:rsidRPr="000A2CD3">
        <w:rPr>
          <w:rFonts w:ascii="Times New Roman" w:hAnsi="Times New Roman" w:cs="Times New Roman"/>
          <w:i/>
          <w:iCs/>
          <w:sz w:val="24"/>
          <w:szCs w:val="24"/>
          <w:lang w:val="en-US"/>
        </w:rPr>
        <w:t>s stimulate collaboration, but not necessarily across sectors</w:t>
      </w:r>
    </w:p>
    <w:p w14:paraId="420A13DD" w14:textId="642CFB72" w:rsidR="003774DD" w:rsidRPr="000A2CD3" w:rsidRDefault="008F5EB5" w:rsidP="00370B7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51F5" w:rsidRPr="000A2CD3">
        <w:rPr>
          <w:rFonts w:ascii="Times New Roman" w:hAnsi="Times New Roman" w:cs="Times New Roman"/>
          <w:sz w:val="24"/>
          <w:szCs w:val="24"/>
          <w:lang w:val="en-US"/>
        </w:rPr>
        <w:t>Several interviewees talk about different crises</w:t>
      </w:r>
      <w:r w:rsidR="008A5729">
        <w:rPr>
          <w:rFonts w:ascii="Times New Roman" w:hAnsi="Times New Roman" w:cs="Times New Roman"/>
          <w:sz w:val="24"/>
          <w:szCs w:val="24"/>
          <w:lang w:val="en-US"/>
        </w:rPr>
        <w:t xml:space="preserve"> </w:t>
      </w:r>
      <w:r w:rsidR="007551F5" w:rsidRPr="000A2CD3">
        <w:rPr>
          <w:rFonts w:ascii="Times New Roman" w:hAnsi="Times New Roman" w:cs="Times New Roman"/>
          <w:sz w:val="24"/>
          <w:szCs w:val="24"/>
          <w:lang w:val="en-US"/>
        </w:rPr>
        <w:t>and what those mean for their foundation</w:t>
      </w:r>
      <w:r w:rsidR="004903C3" w:rsidRPr="000A2CD3">
        <w:rPr>
          <w:rFonts w:ascii="Times New Roman" w:hAnsi="Times New Roman" w:cs="Times New Roman"/>
          <w:sz w:val="24"/>
          <w:szCs w:val="24"/>
          <w:lang w:val="en-US"/>
        </w:rPr>
        <w:t>.</w:t>
      </w:r>
      <w:r w:rsidR="007551F5" w:rsidRPr="000A2CD3">
        <w:rPr>
          <w:rFonts w:ascii="Times New Roman" w:hAnsi="Times New Roman" w:cs="Times New Roman"/>
          <w:sz w:val="24"/>
          <w:szCs w:val="24"/>
          <w:lang w:val="en-US"/>
        </w:rPr>
        <w:t xml:space="preserve"> Some collaborated with other foundations (more) as a result</w:t>
      </w:r>
      <w:r w:rsidR="004903C3" w:rsidRPr="000A2CD3">
        <w:rPr>
          <w:rFonts w:ascii="Times New Roman" w:hAnsi="Times New Roman" w:cs="Times New Roman"/>
          <w:sz w:val="24"/>
          <w:szCs w:val="24"/>
          <w:lang w:val="en-US"/>
        </w:rPr>
        <w:t xml:space="preserve">, </w:t>
      </w:r>
      <w:r w:rsidR="00241A31" w:rsidRPr="000A2CD3">
        <w:rPr>
          <w:rFonts w:ascii="Times New Roman" w:hAnsi="Times New Roman" w:cs="Times New Roman"/>
          <w:sz w:val="24"/>
          <w:szCs w:val="24"/>
          <w:lang w:val="en-US"/>
        </w:rPr>
        <w:t>yet another interviewee saw a crisis initiative for the sector fail precisely because fellow foundations were not interested in it.</w:t>
      </w:r>
      <w:r w:rsidR="00E836E3">
        <w:rPr>
          <w:rFonts w:ascii="Times New Roman" w:hAnsi="Times New Roman" w:cs="Times New Roman"/>
          <w:sz w:val="24"/>
          <w:szCs w:val="24"/>
          <w:lang w:val="en-US"/>
        </w:rPr>
        <w:t xml:space="preserve"> </w:t>
      </w:r>
      <w:r w:rsidR="00241A31" w:rsidRPr="000A2CD3">
        <w:rPr>
          <w:rFonts w:ascii="Times New Roman" w:hAnsi="Times New Roman" w:cs="Times New Roman"/>
          <w:sz w:val="24"/>
          <w:szCs w:val="24"/>
          <w:lang w:val="en-US"/>
        </w:rPr>
        <w:t>A</w:t>
      </w:r>
      <w:r w:rsidR="003774DD" w:rsidRPr="000A2CD3">
        <w:rPr>
          <w:rFonts w:ascii="Times New Roman" w:hAnsi="Times New Roman" w:cs="Times New Roman"/>
          <w:sz w:val="24"/>
          <w:szCs w:val="24"/>
          <w:lang w:val="en-US"/>
        </w:rPr>
        <w:t xml:space="preserve"> few </w:t>
      </w:r>
      <w:r w:rsidR="004903C3" w:rsidRPr="000A2CD3">
        <w:rPr>
          <w:rFonts w:ascii="Times New Roman" w:hAnsi="Times New Roman" w:cs="Times New Roman"/>
          <w:sz w:val="24"/>
          <w:szCs w:val="24"/>
          <w:lang w:val="en-US"/>
        </w:rPr>
        <w:t xml:space="preserve">others </w:t>
      </w:r>
      <w:r w:rsidR="00241A31" w:rsidRPr="000A2CD3">
        <w:rPr>
          <w:rFonts w:ascii="Times New Roman" w:hAnsi="Times New Roman" w:cs="Times New Roman"/>
          <w:sz w:val="24"/>
          <w:szCs w:val="24"/>
          <w:lang w:val="en-US"/>
        </w:rPr>
        <w:t xml:space="preserve">collaborate </w:t>
      </w:r>
      <w:r w:rsidR="004903C3" w:rsidRPr="000A2CD3">
        <w:rPr>
          <w:rFonts w:ascii="Times New Roman" w:hAnsi="Times New Roman" w:cs="Times New Roman"/>
          <w:sz w:val="24"/>
          <w:szCs w:val="24"/>
          <w:lang w:val="en-US"/>
        </w:rPr>
        <w:t>with parties from other sectors</w:t>
      </w:r>
      <w:r w:rsidR="003774DD" w:rsidRPr="000A2CD3">
        <w:rPr>
          <w:rFonts w:ascii="Times New Roman" w:hAnsi="Times New Roman" w:cs="Times New Roman"/>
          <w:sz w:val="24"/>
          <w:szCs w:val="24"/>
          <w:lang w:val="en-US"/>
        </w:rPr>
        <w:t>. A</w:t>
      </w:r>
      <w:r w:rsidR="004903C3" w:rsidRPr="000A2CD3">
        <w:rPr>
          <w:rFonts w:ascii="Times New Roman" w:hAnsi="Times New Roman" w:cs="Times New Roman"/>
          <w:sz w:val="24"/>
          <w:szCs w:val="24"/>
          <w:lang w:val="en-US"/>
        </w:rPr>
        <w:t xml:space="preserve">s this director </w:t>
      </w:r>
      <w:r w:rsidR="003774DD" w:rsidRPr="000A2CD3">
        <w:rPr>
          <w:rFonts w:ascii="Times New Roman" w:hAnsi="Times New Roman" w:cs="Times New Roman"/>
          <w:sz w:val="24"/>
          <w:szCs w:val="24"/>
          <w:lang w:val="en-US"/>
        </w:rPr>
        <w:t xml:space="preserve">of a foundation </w:t>
      </w:r>
      <w:r w:rsidR="004903C3" w:rsidRPr="000A2CD3">
        <w:rPr>
          <w:rFonts w:ascii="Times New Roman" w:hAnsi="Times New Roman" w:cs="Times New Roman"/>
          <w:sz w:val="24"/>
          <w:szCs w:val="24"/>
          <w:lang w:val="en-US"/>
        </w:rPr>
        <w:t>tel</w:t>
      </w:r>
      <w:r w:rsidR="007551F5" w:rsidRPr="000A2CD3">
        <w:rPr>
          <w:rFonts w:ascii="Times New Roman" w:hAnsi="Times New Roman" w:cs="Times New Roman"/>
          <w:sz w:val="24"/>
          <w:szCs w:val="24"/>
          <w:lang w:val="en-US"/>
        </w:rPr>
        <w:t>ls</w:t>
      </w:r>
      <w:r w:rsidR="003774DD" w:rsidRPr="000A2CD3">
        <w:rPr>
          <w:rFonts w:ascii="Times New Roman" w:hAnsi="Times New Roman" w:cs="Times New Roman"/>
          <w:sz w:val="24"/>
          <w:szCs w:val="24"/>
          <w:lang w:val="en-US"/>
        </w:rPr>
        <w:t xml:space="preserve"> about an initiative originally set-up for refugees of </w:t>
      </w:r>
      <w:proofErr w:type="spellStart"/>
      <w:r w:rsidR="003774DD" w:rsidRPr="000A2CD3">
        <w:rPr>
          <w:rFonts w:ascii="Times New Roman" w:hAnsi="Times New Roman" w:cs="Times New Roman"/>
          <w:sz w:val="24"/>
          <w:szCs w:val="24"/>
          <w:lang w:val="en-US"/>
        </w:rPr>
        <w:t>Ukrain</w:t>
      </w:r>
      <w:proofErr w:type="spellEnd"/>
      <w:r w:rsidR="004903C3" w:rsidRPr="000A2CD3">
        <w:rPr>
          <w:rFonts w:ascii="Times New Roman" w:hAnsi="Times New Roman" w:cs="Times New Roman"/>
          <w:sz w:val="24"/>
          <w:szCs w:val="24"/>
          <w:lang w:val="en-US"/>
        </w:rPr>
        <w:t xml:space="preserve">: </w:t>
      </w:r>
    </w:p>
    <w:p w14:paraId="338C827F" w14:textId="2167BB89" w:rsidR="003774DD" w:rsidRPr="000A2CD3" w:rsidRDefault="003774DD" w:rsidP="00A309E1">
      <w:pPr>
        <w:spacing w:line="360" w:lineRule="auto"/>
        <w:ind w:left="708"/>
        <w:rPr>
          <w:rFonts w:ascii="Times New Roman" w:eastAsia="Calibri" w:hAnsi="Times New Roman" w:cs="Times New Roman"/>
          <w:kern w:val="0"/>
          <w:lang w:val="en-US"/>
          <w14:ligatures w14:val="none"/>
        </w:rPr>
      </w:pPr>
      <w:r w:rsidRPr="000A2CD3">
        <w:rPr>
          <w:rFonts w:ascii="Times New Roman" w:eastAsia="Calibri" w:hAnsi="Times New Roman" w:cs="Times New Roman"/>
          <w:kern w:val="0"/>
          <w:lang w:val="en-US"/>
          <w14:ligatures w14:val="none"/>
        </w:rPr>
        <w:lastRenderedPageBreak/>
        <w:t>“Listen, I really want to do this, but I will never, ever do this exclusively for Ukrainians. […]</w:t>
      </w:r>
      <w:r w:rsidR="00731DA6">
        <w:rPr>
          <w:rFonts w:ascii="Times New Roman" w:eastAsia="Calibri" w:hAnsi="Times New Roman" w:cs="Times New Roman"/>
          <w:kern w:val="0"/>
          <w:lang w:val="en-US"/>
          <w14:ligatures w14:val="none"/>
        </w:rPr>
        <w:t xml:space="preserve"> </w:t>
      </w:r>
      <w:r w:rsidRPr="000A2CD3">
        <w:rPr>
          <w:rFonts w:ascii="Times New Roman" w:eastAsia="Calibri" w:hAnsi="Times New Roman" w:cs="Times New Roman"/>
          <w:kern w:val="0"/>
          <w:lang w:val="en-US"/>
          <w14:ligatures w14:val="none"/>
        </w:rPr>
        <w:t>That means you have to work with different parties. In fact, you even have to be the driver of the collaboration. I have to try with everything I have in me to get, for example, those commercial labor supply providers to join me.”[I-</w:t>
      </w:r>
      <w:r w:rsidRPr="00D53EED">
        <w:rPr>
          <w:rFonts w:ascii="Times New Roman" w:eastAsia="Calibri" w:hAnsi="Times New Roman" w:cs="Times New Roman"/>
          <w:kern w:val="0"/>
          <w:lang w:val="en-US"/>
          <w14:ligatures w14:val="none"/>
        </w:rPr>
        <w:t>05 (</w:t>
      </w:r>
      <w:r w:rsidR="00D53EED" w:rsidRPr="00D53EED">
        <w:rPr>
          <w:rFonts w:ascii="Times New Roman" w:eastAsia="Calibri" w:hAnsi="Times New Roman" w:cs="Times New Roman"/>
          <w:kern w:val="0"/>
          <w:lang w:val="en-US"/>
          <w14:ligatures w14:val="none"/>
        </w:rPr>
        <w:t>00:53:41</w:t>
      </w:r>
      <w:r w:rsidRPr="00D53EED">
        <w:rPr>
          <w:rFonts w:ascii="Times New Roman" w:eastAsia="Calibri" w:hAnsi="Times New Roman" w:cs="Times New Roman"/>
          <w:kern w:val="0"/>
          <w:lang w:val="en-US"/>
          <w14:ligatures w14:val="none"/>
        </w:rPr>
        <w:t>)]</w:t>
      </w:r>
    </w:p>
    <w:p w14:paraId="640D3C55" w14:textId="4F0C1EAE" w:rsidR="00A91E7C" w:rsidRPr="000A2CD3" w:rsidRDefault="00A06516" w:rsidP="00A309E1">
      <w:pPr>
        <w:spacing w:line="360" w:lineRule="auto"/>
        <w:rPr>
          <w:rFonts w:ascii="Times New Roman" w:hAnsi="Times New Roman" w:cs="Times New Roman"/>
          <w:i/>
          <w:iCs/>
          <w:kern w:val="0"/>
          <w:sz w:val="24"/>
          <w:szCs w:val="24"/>
          <w:lang w:val="en-US"/>
          <w14:ligatures w14:val="none"/>
        </w:rPr>
      </w:pPr>
      <w:r>
        <w:rPr>
          <w:rFonts w:ascii="Times New Roman" w:hAnsi="Times New Roman" w:cs="Times New Roman"/>
          <w:i/>
          <w:iCs/>
          <w:kern w:val="0"/>
          <w:sz w:val="24"/>
          <w:szCs w:val="24"/>
          <w:lang w:val="en-US"/>
          <w14:ligatures w14:val="none"/>
        </w:rPr>
        <w:t>4.3.4</w:t>
      </w:r>
      <w:r>
        <w:rPr>
          <w:rFonts w:ascii="Times New Roman" w:hAnsi="Times New Roman" w:cs="Times New Roman"/>
          <w:i/>
          <w:iCs/>
          <w:kern w:val="0"/>
          <w:sz w:val="24"/>
          <w:szCs w:val="24"/>
          <w:lang w:val="en-US"/>
          <w14:ligatures w14:val="none"/>
        </w:rPr>
        <w:tab/>
      </w:r>
      <w:r w:rsidR="000B6B87" w:rsidRPr="000A2CD3">
        <w:rPr>
          <w:rFonts w:ascii="Times New Roman" w:hAnsi="Times New Roman" w:cs="Times New Roman"/>
          <w:i/>
          <w:iCs/>
          <w:kern w:val="0"/>
          <w:sz w:val="24"/>
          <w:szCs w:val="24"/>
          <w:lang w:val="en-US"/>
          <w14:ligatures w14:val="none"/>
        </w:rPr>
        <w:t>The network of f</w:t>
      </w:r>
      <w:r w:rsidR="00A91E7C" w:rsidRPr="000A2CD3">
        <w:rPr>
          <w:rFonts w:ascii="Times New Roman" w:hAnsi="Times New Roman" w:cs="Times New Roman"/>
          <w:i/>
          <w:iCs/>
          <w:kern w:val="0"/>
          <w:sz w:val="24"/>
          <w:szCs w:val="24"/>
          <w:lang w:val="en-US"/>
          <w14:ligatures w14:val="none"/>
        </w:rPr>
        <w:t>oundations lack</w:t>
      </w:r>
      <w:r w:rsidR="008A5729">
        <w:rPr>
          <w:rFonts w:ascii="Times New Roman" w:hAnsi="Times New Roman" w:cs="Times New Roman"/>
          <w:i/>
          <w:iCs/>
          <w:kern w:val="0"/>
          <w:sz w:val="24"/>
          <w:szCs w:val="24"/>
          <w:lang w:val="en-US"/>
          <w14:ligatures w14:val="none"/>
        </w:rPr>
        <w:t>s</w:t>
      </w:r>
      <w:r w:rsidR="00A91E7C" w:rsidRPr="000A2CD3">
        <w:rPr>
          <w:rFonts w:ascii="Times New Roman" w:hAnsi="Times New Roman" w:cs="Times New Roman"/>
          <w:i/>
          <w:iCs/>
          <w:kern w:val="0"/>
          <w:sz w:val="24"/>
          <w:szCs w:val="24"/>
          <w:lang w:val="en-US"/>
          <w14:ligatures w14:val="none"/>
        </w:rPr>
        <w:t xml:space="preserve"> boundary</w:t>
      </w:r>
      <w:r w:rsidR="000B6B87" w:rsidRPr="000A2CD3">
        <w:rPr>
          <w:rFonts w:ascii="Times New Roman" w:hAnsi="Times New Roman" w:cs="Times New Roman"/>
          <w:i/>
          <w:iCs/>
          <w:kern w:val="0"/>
          <w:sz w:val="24"/>
          <w:szCs w:val="24"/>
          <w:lang w:val="en-US"/>
          <w14:ligatures w14:val="none"/>
        </w:rPr>
        <w:t xml:space="preserve"> </w:t>
      </w:r>
      <w:r w:rsidR="00A91E7C" w:rsidRPr="000A2CD3">
        <w:rPr>
          <w:rFonts w:ascii="Times New Roman" w:hAnsi="Times New Roman" w:cs="Times New Roman"/>
          <w:i/>
          <w:iCs/>
          <w:kern w:val="0"/>
          <w:sz w:val="24"/>
          <w:szCs w:val="24"/>
          <w:lang w:val="en-US"/>
          <w14:ligatures w14:val="none"/>
        </w:rPr>
        <w:t>spanning leaders with a collaborative</w:t>
      </w:r>
      <w:r w:rsidR="00370B76">
        <w:rPr>
          <w:rFonts w:ascii="Times New Roman" w:hAnsi="Times New Roman" w:cs="Times New Roman"/>
          <w:i/>
          <w:iCs/>
          <w:kern w:val="0"/>
          <w:sz w:val="24"/>
          <w:szCs w:val="24"/>
          <w:lang w:val="en-US"/>
          <w14:ligatures w14:val="none"/>
        </w:rPr>
        <w:br/>
        <w:t xml:space="preserve">           </w:t>
      </w:r>
      <w:r w:rsidR="00A91E7C" w:rsidRPr="000A2CD3">
        <w:rPr>
          <w:rFonts w:ascii="Times New Roman" w:hAnsi="Times New Roman" w:cs="Times New Roman"/>
          <w:i/>
          <w:iCs/>
          <w:kern w:val="0"/>
          <w:sz w:val="24"/>
          <w:szCs w:val="24"/>
          <w:lang w:val="en-US"/>
          <w14:ligatures w14:val="none"/>
        </w:rPr>
        <w:t>mindset</w:t>
      </w:r>
    </w:p>
    <w:p w14:paraId="1A78ABBB" w14:textId="4D827D18" w:rsidR="00BB2651" w:rsidRPr="000A2CD3" w:rsidRDefault="008F5EB5" w:rsidP="002A23FF">
      <w:pPr>
        <w:spacing w:line="360" w:lineRule="auto"/>
        <w:rPr>
          <w:rFonts w:ascii="Times New Roman" w:hAnsi="Times New Roman" w:cs="Times New Roman"/>
          <w:kern w:val="0"/>
          <w:sz w:val="24"/>
          <w:szCs w:val="24"/>
          <w:lang w:val="en-US"/>
          <w14:ligatures w14:val="none"/>
        </w:rPr>
      </w:pPr>
      <w:r>
        <w:rPr>
          <w:rFonts w:ascii="Times New Roman" w:hAnsi="Times New Roman" w:cs="Times New Roman"/>
          <w:kern w:val="0"/>
          <w:sz w:val="24"/>
          <w:szCs w:val="24"/>
          <w:lang w:val="en-US"/>
          <w14:ligatures w14:val="none"/>
        </w:rPr>
        <w:t xml:space="preserve">     </w:t>
      </w:r>
      <w:r w:rsidR="00A91E7C" w:rsidRPr="000A2CD3">
        <w:rPr>
          <w:rFonts w:ascii="Times New Roman" w:hAnsi="Times New Roman" w:cs="Times New Roman"/>
          <w:kern w:val="0"/>
          <w:sz w:val="24"/>
          <w:szCs w:val="24"/>
          <w:lang w:val="en-US"/>
          <w14:ligatures w14:val="none"/>
        </w:rPr>
        <w:t xml:space="preserve">Despite </w:t>
      </w:r>
      <w:r w:rsidR="008A5729">
        <w:rPr>
          <w:rFonts w:ascii="Times New Roman" w:hAnsi="Times New Roman" w:cs="Times New Roman"/>
          <w:kern w:val="0"/>
          <w:sz w:val="24"/>
          <w:szCs w:val="24"/>
          <w:lang w:val="en-US"/>
          <w14:ligatures w14:val="none"/>
        </w:rPr>
        <w:t xml:space="preserve">several </w:t>
      </w:r>
      <w:r w:rsidR="00A91E7C" w:rsidRPr="000A2CD3">
        <w:rPr>
          <w:rFonts w:ascii="Times New Roman" w:hAnsi="Times New Roman" w:cs="Times New Roman"/>
          <w:kern w:val="0"/>
          <w:sz w:val="24"/>
          <w:szCs w:val="24"/>
          <w:lang w:val="en-US"/>
          <w14:ligatures w14:val="none"/>
        </w:rPr>
        <w:t>crises, hardly any of the interviewees in the previous round of interviews and in this one, could mention an</w:t>
      </w:r>
      <w:r w:rsidR="00A91E7C" w:rsidRPr="000A2CD3">
        <w:rPr>
          <w:rFonts w:ascii="Times New Roman" w:hAnsi="Times New Roman" w:cs="Times New Roman"/>
          <w:i/>
          <w:iCs/>
          <w:kern w:val="0"/>
          <w:sz w:val="24"/>
          <w:szCs w:val="24"/>
          <w:lang w:val="en-US"/>
          <w14:ligatures w14:val="none"/>
        </w:rPr>
        <w:t xml:space="preserve"> </w:t>
      </w:r>
      <w:r w:rsidR="00A91E7C" w:rsidRPr="000A2CD3">
        <w:rPr>
          <w:rFonts w:ascii="Times New Roman" w:hAnsi="Times New Roman" w:cs="Times New Roman"/>
          <w:kern w:val="0"/>
          <w:sz w:val="24"/>
          <w:szCs w:val="24"/>
          <w:lang w:val="en-US"/>
          <w14:ligatures w14:val="none"/>
        </w:rPr>
        <w:t>example of a boundary spanning leader with a collaborative mindset. The presence of this type of leaders in your organization</w:t>
      </w:r>
      <w:r w:rsidR="00A53EE7">
        <w:rPr>
          <w:rFonts w:ascii="Times New Roman" w:hAnsi="Times New Roman" w:cs="Times New Roman"/>
          <w:kern w:val="0"/>
          <w:sz w:val="24"/>
          <w:szCs w:val="24"/>
          <w:lang w:val="en-US"/>
          <w14:ligatures w14:val="none"/>
        </w:rPr>
        <w:t>’</w:t>
      </w:r>
      <w:r w:rsidR="00A91E7C" w:rsidRPr="000A2CD3">
        <w:rPr>
          <w:rFonts w:ascii="Times New Roman" w:hAnsi="Times New Roman" w:cs="Times New Roman"/>
          <w:kern w:val="0"/>
          <w:sz w:val="24"/>
          <w:szCs w:val="24"/>
          <w:lang w:val="en-US"/>
          <w14:ligatures w14:val="none"/>
        </w:rPr>
        <w:t xml:space="preserve">s network is seen as </w:t>
      </w:r>
      <w:r w:rsidR="008A5729">
        <w:rPr>
          <w:rFonts w:ascii="Times New Roman" w:hAnsi="Times New Roman" w:cs="Times New Roman"/>
          <w:kern w:val="0"/>
          <w:sz w:val="24"/>
          <w:szCs w:val="24"/>
          <w:lang w:val="en-US"/>
          <w14:ligatures w14:val="none"/>
        </w:rPr>
        <w:t xml:space="preserve">a </w:t>
      </w:r>
      <w:r w:rsidR="00A91E7C" w:rsidRPr="000A2CD3">
        <w:rPr>
          <w:rFonts w:ascii="Times New Roman" w:hAnsi="Times New Roman" w:cs="Times New Roman"/>
          <w:kern w:val="0"/>
          <w:sz w:val="24"/>
          <w:szCs w:val="24"/>
          <w:lang w:val="en-US"/>
          <w14:ligatures w14:val="none"/>
        </w:rPr>
        <w:t>driver for cross-sector collaboration. In both rounds of interviews,</w:t>
      </w:r>
      <w:r w:rsidR="008A5729">
        <w:rPr>
          <w:rFonts w:ascii="Times New Roman" w:hAnsi="Times New Roman" w:cs="Times New Roman"/>
          <w:kern w:val="0"/>
          <w:sz w:val="24"/>
          <w:szCs w:val="24"/>
          <w:lang w:val="en-US"/>
          <w14:ligatures w14:val="none"/>
        </w:rPr>
        <w:t xml:space="preserve"> </w:t>
      </w:r>
      <w:r w:rsidR="00A91E7C" w:rsidRPr="000A2CD3">
        <w:rPr>
          <w:rFonts w:ascii="Times New Roman" w:hAnsi="Times New Roman" w:cs="Times New Roman"/>
          <w:kern w:val="0"/>
          <w:sz w:val="24"/>
          <w:szCs w:val="24"/>
          <w:lang w:val="en-US"/>
          <w14:ligatures w14:val="none"/>
        </w:rPr>
        <w:t>examples of collaboration by foundations</w:t>
      </w:r>
      <w:r w:rsidR="004D0E48" w:rsidRPr="000A2CD3">
        <w:rPr>
          <w:rFonts w:ascii="Times New Roman" w:hAnsi="Times New Roman" w:cs="Times New Roman"/>
          <w:kern w:val="0"/>
          <w:sz w:val="24"/>
          <w:szCs w:val="24"/>
          <w:lang w:val="en-US"/>
          <w14:ligatures w14:val="none"/>
        </w:rPr>
        <w:t xml:space="preserve"> </w:t>
      </w:r>
      <w:r w:rsidR="008A5729">
        <w:rPr>
          <w:rFonts w:ascii="Times New Roman" w:hAnsi="Times New Roman" w:cs="Times New Roman"/>
          <w:kern w:val="0"/>
          <w:sz w:val="24"/>
          <w:szCs w:val="24"/>
          <w:lang w:val="en-US"/>
          <w14:ligatures w14:val="none"/>
        </w:rPr>
        <w:t>were mainly mentioned</w:t>
      </w:r>
      <w:r w:rsidR="00A91E7C" w:rsidRPr="000A2CD3">
        <w:rPr>
          <w:rFonts w:ascii="Times New Roman" w:hAnsi="Times New Roman" w:cs="Times New Roman"/>
          <w:kern w:val="0"/>
          <w:sz w:val="24"/>
          <w:szCs w:val="24"/>
          <w:lang w:val="en-US"/>
          <w14:ligatures w14:val="none"/>
        </w:rPr>
        <w:t>. The results of the Giving-in-the-Netherlands-survey 2022 show that for 72% of the respondents other foundations are the preferred partners for collaboration</w:t>
      </w:r>
      <w:r w:rsidR="007341EA">
        <w:rPr>
          <w:rFonts w:ascii="Times New Roman" w:hAnsi="Times New Roman" w:cs="Times New Roman"/>
          <w:kern w:val="0"/>
          <w:sz w:val="24"/>
          <w:szCs w:val="24"/>
          <w:lang w:val="en-US"/>
          <w14:ligatures w14:val="none"/>
        </w:rPr>
        <w:t xml:space="preserve"> (</w:t>
      </w:r>
      <w:proofErr w:type="spellStart"/>
      <w:r w:rsidR="007341EA">
        <w:rPr>
          <w:rFonts w:ascii="Times New Roman" w:hAnsi="Times New Roman" w:cs="Times New Roman"/>
          <w:kern w:val="0"/>
          <w:sz w:val="24"/>
          <w:szCs w:val="24"/>
          <w:lang w:val="en-US"/>
          <w14:ligatures w14:val="none"/>
        </w:rPr>
        <w:t>Koolen</w:t>
      </w:r>
      <w:proofErr w:type="spellEnd"/>
      <w:r w:rsidR="007341EA">
        <w:rPr>
          <w:rFonts w:ascii="Times New Roman" w:hAnsi="Times New Roman" w:cs="Times New Roman"/>
          <w:kern w:val="0"/>
          <w:sz w:val="24"/>
          <w:szCs w:val="24"/>
          <w:lang w:val="en-US"/>
          <w14:ligatures w14:val="none"/>
        </w:rPr>
        <w:t>-Maas et al., 2022)</w:t>
      </w:r>
      <w:r w:rsidR="00A91E7C" w:rsidRPr="000A2CD3">
        <w:rPr>
          <w:rFonts w:ascii="Times New Roman" w:hAnsi="Times New Roman" w:cs="Times New Roman"/>
          <w:kern w:val="0"/>
          <w:sz w:val="24"/>
          <w:szCs w:val="24"/>
          <w:lang w:val="en-US"/>
          <w14:ligatures w14:val="none"/>
        </w:rPr>
        <w:t xml:space="preserve">. </w:t>
      </w:r>
      <w:r w:rsidR="009D719B">
        <w:rPr>
          <w:rFonts w:ascii="Times New Roman" w:hAnsi="Times New Roman" w:cs="Times New Roman"/>
          <w:kern w:val="0"/>
          <w:sz w:val="24"/>
          <w:szCs w:val="24"/>
          <w:lang w:val="en-US"/>
          <w14:ligatures w14:val="none"/>
        </w:rPr>
        <w:br/>
        <w:t xml:space="preserve">     </w:t>
      </w:r>
      <w:r w:rsidR="009D719B" w:rsidRPr="009D719B">
        <w:rPr>
          <w:rFonts w:ascii="Times New Roman" w:hAnsi="Times New Roman" w:cs="Times New Roman"/>
          <w:kern w:val="0"/>
          <w:sz w:val="24"/>
          <w:szCs w:val="24"/>
          <w:lang w:val="en-US"/>
          <w14:ligatures w14:val="none"/>
        </w:rPr>
        <w:t xml:space="preserve">Another </w:t>
      </w:r>
      <w:r w:rsidR="009327D3">
        <w:rPr>
          <w:rFonts w:ascii="Times New Roman" w:hAnsi="Times New Roman" w:cs="Times New Roman"/>
          <w:kern w:val="0"/>
          <w:sz w:val="24"/>
          <w:szCs w:val="24"/>
          <w:lang w:val="en-US"/>
          <w14:ligatures w14:val="none"/>
        </w:rPr>
        <w:t xml:space="preserve">interesting </w:t>
      </w:r>
      <w:r w:rsidR="009D719B" w:rsidRPr="009D719B">
        <w:rPr>
          <w:rFonts w:ascii="Times New Roman" w:hAnsi="Times New Roman" w:cs="Times New Roman"/>
          <w:kern w:val="0"/>
          <w:sz w:val="24"/>
          <w:szCs w:val="24"/>
          <w:lang w:val="en-US"/>
          <w14:ligatures w14:val="none"/>
        </w:rPr>
        <w:t>development was also observable. Three interviewees talked about the</w:t>
      </w:r>
      <w:r w:rsidR="009327D3">
        <w:rPr>
          <w:rFonts w:ascii="Times New Roman" w:hAnsi="Times New Roman" w:cs="Times New Roman"/>
          <w:kern w:val="0"/>
          <w:sz w:val="24"/>
          <w:szCs w:val="24"/>
          <w:lang w:val="en-US"/>
          <w14:ligatures w14:val="none"/>
        </w:rPr>
        <w:t>ir</w:t>
      </w:r>
      <w:r w:rsidR="009D719B" w:rsidRPr="009D719B">
        <w:rPr>
          <w:rFonts w:ascii="Times New Roman" w:hAnsi="Times New Roman" w:cs="Times New Roman"/>
          <w:kern w:val="0"/>
          <w:sz w:val="24"/>
          <w:szCs w:val="24"/>
          <w:lang w:val="en-US"/>
          <w14:ligatures w14:val="none"/>
        </w:rPr>
        <w:t xml:space="preserve"> foundation's intention to share lessons learned about cross-sectoral co</w:t>
      </w:r>
      <w:r w:rsidR="009D719B">
        <w:rPr>
          <w:rFonts w:ascii="Times New Roman" w:hAnsi="Times New Roman" w:cs="Times New Roman"/>
          <w:kern w:val="0"/>
          <w:sz w:val="24"/>
          <w:szCs w:val="24"/>
          <w:lang w:val="en-US"/>
          <w14:ligatures w14:val="none"/>
        </w:rPr>
        <w:t>llabo</w:t>
      </w:r>
      <w:r w:rsidR="009D719B" w:rsidRPr="009D719B">
        <w:rPr>
          <w:rFonts w:ascii="Times New Roman" w:hAnsi="Times New Roman" w:cs="Times New Roman"/>
          <w:kern w:val="0"/>
          <w:sz w:val="24"/>
          <w:szCs w:val="24"/>
          <w:lang w:val="en-US"/>
          <w14:ligatures w14:val="none"/>
        </w:rPr>
        <w:t xml:space="preserve">ration with other foundations, </w:t>
      </w:r>
      <w:proofErr w:type="spellStart"/>
      <w:r w:rsidR="009D719B">
        <w:rPr>
          <w:rFonts w:ascii="Times New Roman" w:hAnsi="Times New Roman" w:cs="Times New Roman"/>
          <w:kern w:val="0"/>
          <w:sz w:val="24"/>
          <w:szCs w:val="24"/>
          <w:lang w:val="en-US"/>
          <w14:ligatures w14:val="none"/>
        </w:rPr>
        <w:t>f.i</w:t>
      </w:r>
      <w:proofErr w:type="spellEnd"/>
      <w:r w:rsidR="009D719B">
        <w:rPr>
          <w:rFonts w:ascii="Times New Roman" w:hAnsi="Times New Roman" w:cs="Times New Roman"/>
          <w:kern w:val="0"/>
          <w:sz w:val="24"/>
          <w:szCs w:val="24"/>
          <w:lang w:val="en-US"/>
          <w14:ligatures w14:val="none"/>
        </w:rPr>
        <w:t xml:space="preserve">. </w:t>
      </w:r>
      <w:r w:rsidR="009D719B" w:rsidRPr="009D719B">
        <w:rPr>
          <w:rFonts w:ascii="Times New Roman" w:hAnsi="Times New Roman" w:cs="Times New Roman"/>
          <w:kern w:val="0"/>
          <w:sz w:val="24"/>
          <w:szCs w:val="24"/>
          <w:lang w:val="en-US"/>
          <w14:ligatures w14:val="none"/>
        </w:rPr>
        <w:t>at meetings and through publications on their websites.</w:t>
      </w:r>
      <w:r w:rsidR="009327D3">
        <w:rPr>
          <w:rFonts w:ascii="Times New Roman" w:hAnsi="Times New Roman" w:cs="Times New Roman"/>
          <w:kern w:val="0"/>
          <w:sz w:val="24"/>
          <w:szCs w:val="24"/>
          <w:lang w:val="en-US"/>
          <w14:ligatures w14:val="none"/>
        </w:rPr>
        <w:t xml:space="preserve"> This is new information for the </w:t>
      </w:r>
      <w:proofErr w:type="spellStart"/>
      <w:r w:rsidR="009327D3">
        <w:rPr>
          <w:rFonts w:ascii="Times New Roman" w:hAnsi="Times New Roman" w:cs="Times New Roman"/>
          <w:kern w:val="0"/>
          <w:sz w:val="24"/>
          <w:szCs w:val="24"/>
          <w:lang w:val="en-US"/>
          <w14:ligatures w14:val="none"/>
        </w:rPr>
        <w:t>beliefsystem</w:t>
      </w:r>
      <w:proofErr w:type="spellEnd"/>
      <w:r w:rsidR="009327D3">
        <w:rPr>
          <w:rFonts w:ascii="Times New Roman" w:hAnsi="Times New Roman" w:cs="Times New Roman"/>
          <w:kern w:val="0"/>
          <w:sz w:val="24"/>
          <w:szCs w:val="24"/>
          <w:lang w:val="en-US"/>
          <w14:ligatures w14:val="none"/>
        </w:rPr>
        <w:t xml:space="preserve"> of individual foundations and for the knowledge structures of the foundation sector. </w:t>
      </w:r>
      <w:r w:rsidR="009D719B">
        <w:rPr>
          <w:rFonts w:ascii="Times New Roman" w:hAnsi="Times New Roman" w:cs="Times New Roman"/>
          <w:kern w:val="0"/>
          <w:sz w:val="24"/>
          <w:szCs w:val="24"/>
          <w:lang w:val="en-US"/>
          <w14:ligatures w14:val="none"/>
        </w:rPr>
        <w:t xml:space="preserve">   </w:t>
      </w:r>
    </w:p>
    <w:bookmarkEnd w:id="21"/>
    <w:p w14:paraId="3E5AAAFC" w14:textId="2011B2D2" w:rsidR="007551F5" w:rsidRPr="00A06516" w:rsidRDefault="004D0E48" w:rsidP="00A06516">
      <w:pPr>
        <w:pStyle w:val="Lijstalinea"/>
        <w:numPr>
          <w:ilvl w:val="0"/>
          <w:numId w:val="22"/>
        </w:numPr>
        <w:spacing w:line="360" w:lineRule="auto"/>
        <w:rPr>
          <w:rFonts w:ascii="Times New Roman" w:eastAsia="MS Mincho" w:hAnsi="Times New Roman" w:cs="Times New Roman"/>
          <w:b/>
          <w:bCs/>
          <w:sz w:val="24"/>
          <w:szCs w:val="24"/>
          <w:lang w:val="en-GB"/>
        </w:rPr>
      </w:pPr>
      <w:r w:rsidRPr="00A06516">
        <w:rPr>
          <w:rFonts w:ascii="Times New Roman" w:eastAsia="MS Mincho" w:hAnsi="Times New Roman" w:cs="Times New Roman"/>
          <w:b/>
          <w:bCs/>
          <w:sz w:val="24"/>
          <w:szCs w:val="24"/>
          <w:lang w:val="en-GB"/>
        </w:rPr>
        <w:t>Discussion</w:t>
      </w:r>
    </w:p>
    <w:p w14:paraId="388EF9B8" w14:textId="7243335D" w:rsidR="0092413A" w:rsidRDefault="008F5EB5" w:rsidP="00570558">
      <w:pPr>
        <w:spacing w:line="360" w:lineRule="auto"/>
        <w:rPr>
          <w:rFonts w:ascii="Times New Roman" w:hAnsi="Times New Roman" w:cs="Times New Roman"/>
          <w:kern w:val="0"/>
          <w:sz w:val="24"/>
          <w:szCs w:val="24"/>
          <w:lang w:val="en-US"/>
          <w14:ligatures w14:val="none"/>
        </w:rPr>
      </w:pPr>
      <w:bookmarkStart w:id="23" w:name="_Hlk137910495"/>
      <w:r>
        <w:rPr>
          <w:rFonts w:ascii="Times New Roman" w:hAnsi="Times New Roman" w:cs="Times New Roman"/>
          <w:sz w:val="24"/>
          <w:szCs w:val="24"/>
          <w:lang w:val="en-US"/>
        </w:rPr>
        <w:t xml:space="preserve">     </w:t>
      </w:r>
      <w:r w:rsidR="00E31830" w:rsidRPr="000A2CD3">
        <w:rPr>
          <w:rFonts w:ascii="Times New Roman" w:hAnsi="Times New Roman" w:cs="Times New Roman"/>
          <w:sz w:val="24"/>
          <w:szCs w:val="24"/>
          <w:lang w:val="en-US"/>
        </w:rPr>
        <w:t xml:space="preserve">The purpose of this study was to further understandings of </w:t>
      </w:r>
      <w:r w:rsidR="00D53EED">
        <w:rPr>
          <w:rFonts w:ascii="Times New Roman" w:hAnsi="Times New Roman" w:cs="Times New Roman"/>
          <w:sz w:val="24"/>
          <w:szCs w:val="24"/>
          <w:lang w:val="en-US"/>
        </w:rPr>
        <w:t xml:space="preserve">the </w:t>
      </w:r>
      <w:r w:rsidR="00E31830">
        <w:rPr>
          <w:rFonts w:ascii="Times New Roman" w:hAnsi="Times New Roman" w:cs="Times New Roman"/>
          <w:sz w:val="24"/>
          <w:szCs w:val="24"/>
          <w:lang w:val="en-US"/>
        </w:rPr>
        <w:t xml:space="preserve">collaborative behavior of </w:t>
      </w:r>
      <w:r w:rsidR="00E31830" w:rsidRPr="000A2CD3">
        <w:rPr>
          <w:rFonts w:ascii="Times New Roman" w:hAnsi="Times New Roman" w:cs="Times New Roman"/>
          <w:kern w:val="0"/>
          <w:sz w:val="24"/>
          <w:szCs w:val="24"/>
          <w:lang w:val="en-US"/>
          <w14:ligatures w14:val="none"/>
        </w:rPr>
        <w:t xml:space="preserve"> Dutch endowed foundation</w:t>
      </w:r>
      <w:r w:rsidR="00E31830">
        <w:rPr>
          <w:rFonts w:ascii="Times New Roman" w:hAnsi="Times New Roman" w:cs="Times New Roman"/>
          <w:kern w:val="0"/>
          <w:sz w:val="24"/>
          <w:szCs w:val="24"/>
          <w:lang w:val="en-US"/>
          <w14:ligatures w14:val="none"/>
        </w:rPr>
        <w:t xml:space="preserve">s. </w:t>
      </w:r>
      <w:r w:rsidR="00A53EE7">
        <w:rPr>
          <w:rFonts w:ascii="Times New Roman" w:hAnsi="Times New Roman" w:cs="Times New Roman"/>
          <w:kern w:val="0"/>
          <w:sz w:val="24"/>
          <w:szCs w:val="24"/>
          <w:lang w:val="en-US"/>
          <w14:ligatures w14:val="none"/>
        </w:rPr>
        <w:t xml:space="preserve">It offers a new perspective to understand this behavior by exploring the </w:t>
      </w:r>
      <w:r w:rsidR="002F19A5">
        <w:rPr>
          <w:rFonts w:ascii="Times New Roman" w:hAnsi="Times New Roman" w:cs="Times New Roman"/>
          <w:kern w:val="0"/>
          <w:sz w:val="24"/>
          <w:szCs w:val="24"/>
          <w:lang w:val="en-US"/>
          <w14:ligatures w14:val="none"/>
        </w:rPr>
        <w:t xml:space="preserve">values, competences and aspirations </w:t>
      </w:r>
      <w:r w:rsidR="00A53EE7">
        <w:rPr>
          <w:rFonts w:ascii="Times New Roman" w:hAnsi="Times New Roman" w:cs="Times New Roman"/>
          <w:kern w:val="0"/>
          <w:sz w:val="24"/>
          <w:szCs w:val="24"/>
          <w:lang w:val="en-US"/>
          <w14:ligatures w14:val="none"/>
        </w:rPr>
        <w:t>involved using organizational identity theory</w:t>
      </w:r>
      <w:r w:rsidR="00D53EED">
        <w:rPr>
          <w:rFonts w:ascii="Times New Roman" w:hAnsi="Times New Roman" w:cs="Times New Roman"/>
          <w:kern w:val="0"/>
          <w:sz w:val="24"/>
          <w:szCs w:val="24"/>
          <w:lang w:val="en-US"/>
          <w14:ligatures w14:val="none"/>
        </w:rPr>
        <w:t>.</w:t>
      </w:r>
      <w:r w:rsidR="00E96654">
        <w:rPr>
          <w:rFonts w:ascii="Times New Roman" w:hAnsi="Times New Roman" w:cs="Times New Roman"/>
          <w:kern w:val="0"/>
          <w:sz w:val="24"/>
          <w:szCs w:val="24"/>
          <w:lang w:val="en-US"/>
          <w14:ligatures w14:val="none"/>
        </w:rPr>
        <w:br/>
        <w:t xml:space="preserve">     </w:t>
      </w:r>
      <w:r w:rsidR="006F4A60">
        <w:rPr>
          <w:rFonts w:ascii="Times New Roman" w:hAnsi="Times New Roman" w:cs="Times New Roman"/>
          <w:kern w:val="0"/>
          <w:sz w:val="24"/>
          <w:szCs w:val="24"/>
          <w:lang w:val="en-US"/>
          <w14:ligatures w14:val="none"/>
        </w:rPr>
        <w:t>I gained s</w:t>
      </w:r>
      <w:r w:rsidR="002F19A5">
        <w:rPr>
          <w:rFonts w:ascii="Times New Roman" w:hAnsi="Times New Roman" w:cs="Times New Roman"/>
          <w:kern w:val="0"/>
          <w:sz w:val="24"/>
          <w:szCs w:val="24"/>
          <w:lang w:val="en-US"/>
          <w14:ligatures w14:val="none"/>
        </w:rPr>
        <w:t xml:space="preserve">ome first insights into how organizational identity processes influence decision-making processes of leaders about the collaborative behavior of their endowed foundation. </w:t>
      </w:r>
      <w:r w:rsidR="00F77870">
        <w:rPr>
          <w:rFonts w:ascii="Times New Roman" w:hAnsi="Times New Roman" w:cs="Times New Roman"/>
          <w:kern w:val="0"/>
          <w:sz w:val="24"/>
          <w:szCs w:val="24"/>
          <w:lang w:val="en-US"/>
          <w14:ligatures w14:val="none"/>
        </w:rPr>
        <w:t>I</w:t>
      </w:r>
      <w:r w:rsidR="00E50D7E" w:rsidRPr="00EB25A2">
        <w:rPr>
          <w:rFonts w:ascii="Times New Roman" w:hAnsi="Times New Roman" w:cs="Times New Roman"/>
          <w:kern w:val="0"/>
          <w:sz w:val="24"/>
          <w:szCs w:val="24"/>
          <w:lang w:val="en-US"/>
          <w14:ligatures w14:val="none"/>
        </w:rPr>
        <w:t xml:space="preserve">n processes of </w:t>
      </w:r>
      <w:r w:rsidR="00E50D7E">
        <w:rPr>
          <w:rFonts w:ascii="Times New Roman" w:hAnsi="Times New Roman" w:cs="Times New Roman"/>
          <w:kern w:val="0"/>
          <w:sz w:val="24"/>
          <w:szCs w:val="24"/>
          <w:lang w:val="en-US"/>
          <w14:ligatures w14:val="none"/>
        </w:rPr>
        <w:t xml:space="preserve">meaning </w:t>
      </w:r>
      <w:r w:rsidR="00E50D7E" w:rsidRPr="00EB25A2">
        <w:rPr>
          <w:rFonts w:ascii="Times New Roman" w:hAnsi="Times New Roman" w:cs="Times New Roman"/>
          <w:kern w:val="0"/>
          <w:sz w:val="24"/>
          <w:szCs w:val="24"/>
          <w:lang w:val="en-US"/>
          <w14:ligatures w14:val="none"/>
        </w:rPr>
        <w:t xml:space="preserve">making </w:t>
      </w:r>
      <w:r w:rsidR="00E50D7E">
        <w:rPr>
          <w:rFonts w:ascii="Times New Roman" w:hAnsi="Times New Roman" w:cs="Times New Roman"/>
          <w:kern w:val="0"/>
          <w:sz w:val="24"/>
          <w:szCs w:val="24"/>
          <w:lang w:val="en-US"/>
          <w14:ligatures w14:val="none"/>
        </w:rPr>
        <w:t xml:space="preserve">about </w:t>
      </w:r>
      <w:r w:rsidR="00E50D7E" w:rsidRPr="00EB25A2">
        <w:rPr>
          <w:rFonts w:ascii="Times New Roman" w:hAnsi="Times New Roman" w:cs="Times New Roman"/>
          <w:kern w:val="0"/>
          <w:sz w:val="24"/>
          <w:szCs w:val="24"/>
          <w:lang w:val="en-US"/>
          <w14:ligatures w14:val="none"/>
        </w:rPr>
        <w:t xml:space="preserve">who </w:t>
      </w:r>
      <w:r w:rsidR="00E50D7E">
        <w:rPr>
          <w:rFonts w:ascii="Times New Roman" w:hAnsi="Times New Roman" w:cs="Times New Roman"/>
          <w:kern w:val="0"/>
          <w:sz w:val="24"/>
          <w:szCs w:val="24"/>
          <w:lang w:val="en-US"/>
          <w14:ligatures w14:val="none"/>
        </w:rPr>
        <w:t xml:space="preserve">the </w:t>
      </w:r>
      <w:r w:rsidR="00E50D7E" w:rsidRPr="00EB25A2">
        <w:rPr>
          <w:rFonts w:ascii="Times New Roman" w:hAnsi="Times New Roman" w:cs="Times New Roman"/>
          <w:kern w:val="0"/>
          <w:sz w:val="24"/>
          <w:szCs w:val="24"/>
          <w:lang w:val="en-US"/>
          <w14:ligatures w14:val="none"/>
        </w:rPr>
        <w:t>f</w:t>
      </w:r>
      <w:r w:rsidR="00E50D7E">
        <w:rPr>
          <w:rFonts w:ascii="Times New Roman" w:hAnsi="Times New Roman" w:cs="Times New Roman"/>
          <w:kern w:val="0"/>
          <w:sz w:val="24"/>
          <w:szCs w:val="24"/>
          <w:lang w:val="en-US"/>
          <w14:ligatures w14:val="none"/>
        </w:rPr>
        <w:t xml:space="preserve">oundation </w:t>
      </w:r>
      <w:r w:rsidR="00E50D7E" w:rsidRPr="00EB25A2">
        <w:rPr>
          <w:rFonts w:ascii="Times New Roman" w:hAnsi="Times New Roman" w:cs="Times New Roman"/>
          <w:kern w:val="0"/>
          <w:sz w:val="24"/>
          <w:szCs w:val="24"/>
          <w:lang w:val="en-US"/>
          <w14:ligatures w14:val="none"/>
        </w:rPr>
        <w:t xml:space="preserve">is, of </w:t>
      </w:r>
      <w:r w:rsidR="00E50D7E">
        <w:rPr>
          <w:rFonts w:ascii="Times New Roman" w:hAnsi="Times New Roman" w:cs="Times New Roman"/>
          <w:kern w:val="0"/>
          <w:sz w:val="24"/>
          <w:szCs w:val="24"/>
          <w:lang w:val="en-US"/>
          <w14:ligatures w14:val="none"/>
        </w:rPr>
        <w:t xml:space="preserve">claims </w:t>
      </w:r>
      <w:r w:rsidR="00E50D7E" w:rsidRPr="00EB25A2">
        <w:rPr>
          <w:rFonts w:ascii="Times New Roman" w:hAnsi="Times New Roman" w:cs="Times New Roman"/>
          <w:kern w:val="0"/>
          <w:sz w:val="24"/>
          <w:szCs w:val="24"/>
          <w:lang w:val="en-US"/>
          <w14:ligatures w14:val="none"/>
        </w:rPr>
        <w:t xml:space="preserve">making about </w:t>
      </w:r>
      <w:r w:rsidR="00E50D7E">
        <w:rPr>
          <w:rFonts w:ascii="Times New Roman" w:hAnsi="Times New Roman" w:cs="Times New Roman"/>
          <w:kern w:val="0"/>
          <w:sz w:val="24"/>
          <w:szCs w:val="24"/>
          <w:lang w:val="en-US"/>
          <w14:ligatures w14:val="none"/>
        </w:rPr>
        <w:t xml:space="preserve">what the foundation does </w:t>
      </w:r>
      <w:r w:rsidR="00E50D7E" w:rsidRPr="00EB25A2">
        <w:rPr>
          <w:rFonts w:ascii="Times New Roman" w:hAnsi="Times New Roman" w:cs="Times New Roman"/>
          <w:kern w:val="0"/>
          <w:sz w:val="24"/>
          <w:szCs w:val="24"/>
          <w:lang w:val="en-US"/>
          <w14:ligatures w14:val="none"/>
        </w:rPr>
        <w:t>and of legitimizing choices</w:t>
      </w:r>
      <w:r w:rsidR="00E50D7E">
        <w:rPr>
          <w:rFonts w:ascii="Times New Roman" w:hAnsi="Times New Roman" w:cs="Times New Roman"/>
          <w:kern w:val="0"/>
          <w:sz w:val="24"/>
          <w:szCs w:val="24"/>
          <w:lang w:val="en-US"/>
          <w14:ligatures w14:val="none"/>
        </w:rPr>
        <w:t xml:space="preserve"> made</w:t>
      </w:r>
      <w:r w:rsidR="00E50D7E" w:rsidRPr="00EB25A2">
        <w:rPr>
          <w:rFonts w:ascii="Times New Roman" w:hAnsi="Times New Roman" w:cs="Times New Roman"/>
          <w:kern w:val="0"/>
          <w:sz w:val="24"/>
          <w:szCs w:val="24"/>
          <w:lang w:val="en-US"/>
          <w14:ligatures w14:val="none"/>
        </w:rPr>
        <w:t xml:space="preserve">, </w:t>
      </w:r>
      <w:r w:rsidR="00E50D7E">
        <w:rPr>
          <w:rFonts w:ascii="Times New Roman" w:hAnsi="Times New Roman" w:cs="Times New Roman"/>
          <w:kern w:val="0"/>
          <w:sz w:val="24"/>
          <w:szCs w:val="24"/>
          <w:lang w:val="en-US"/>
          <w14:ligatures w14:val="none"/>
        </w:rPr>
        <w:t xml:space="preserve">several endowed foundations in this study developed and maintain an organizational identity that stimulates them to hold on to independent action in solving complex social issues instead of working with parties from other sectors to strive for a better social result than they can reach on their own. </w:t>
      </w:r>
      <w:r w:rsidR="00E96654">
        <w:rPr>
          <w:rFonts w:ascii="Times New Roman" w:hAnsi="Times New Roman" w:cs="Times New Roman"/>
          <w:kern w:val="0"/>
          <w:sz w:val="24"/>
          <w:szCs w:val="24"/>
          <w:lang w:val="en-US"/>
          <w14:ligatures w14:val="none"/>
        </w:rPr>
        <w:br/>
        <w:t xml:space="preserve">     </w:t>
      </w:r>
      <w:r w:rsidR="00E50D7E">
        <w:rPr>
          <w:rFonts w:ascii="Times New Roman" w:hAnsi="Times New Roman" w:cs="Times New Roman"/>
          <w:kern w:val="0"/>
          <w:sz w:val="24"/>
          <w:szCs w:val="24"/>
          <w:lang w:val="en-US"/>
          <w14:ligatures w14:val="none"/>
        </w:rPr>
        <w:t>In theory, t</w:t>
      </w:r>
      <w:r w:rsidR="002F19A5" w:rsidRPr="002B3DFE">
        <w:rPr>
          <w:rFonts w:ascii="Times New Roman" w:hAnsi="Times New Roman" w:cs="Times New Roman"/>
          <w:kern w:val="0"/>
          <w:sz w:val="24"/>
          <w:szCs w:val="24"/>
          <w:lang w:val="en-US"/>
          <w14:ligatures w14:val="none"/>
        </w:rPr>
        <w:t xml:space="preserve">he financial independence of </w:t>
      </w:r>
      <w:r w:rsidR="002F19A5">
        <w:rPr>
          <w:rFonts w:ascii="Times New Roman" w:hAnsi="Times New Roman" w:cs="Times New Roman"/>
          <w:kern w:val="0"/>
          <w:sz w:val="24"/>
          <w:szCs w:val="24"/>
          <w:lang w:val="en-US"/>
          <w14:ligatures w14:val="none"/>
        </w:rPr>
        <w:t>endowed foundations</w:t>
      </w:r>
      <w:r w:rsidR="00E50D7E">
        <w:rPr>
          <w:rFonts w:ascii="Times New Roman" w:hAnsi="Times New Roman" w:cs="Times New Roman"/>
          <w:kern w:val="0"/>
          <w:sz w:val="24"/>
          <w:szCs w:val="24"/>
          <w:lang w:val="en-US"/>
          <w14:ligatures w14:val="none"/>
        </w:rPr>
        <w:t xml:space="preserve"> </w:t>
      </w:r>
      <w:r w:rsidR="002F19A5" w:rsidRPr="002B3DFE">
        <w:rPr>
          <w:rFonts w:ascii="Times New Roman" w:hAnsi="Times New Roman" w:cs="Times New Roman"/>
          <w:kern w:val="0"/>
          <w:sz w:val="24"/>
          <w:szCs w:val="24"/>
          <w:lang w:val="en-US"/>
          <w14:ligatures w14:val="none"/>
        </w:rPr>
        <w:t xml:space="preserve">offers </w:t>
      </w:r>
      <w:r w:rsidR="00E50D7E">
        <w:rPr>
          <w:rFonts w:ascii="Times New Roman" w:hAnsi="Times New Roman" w:cs="Times New Roman"/>
          <w:kern w:val="0"/>
          <w:sz w:val="24"/>
          <w:szCs w:val="24"/>
          <w:lang w:val="en-US"/>
          <w14:ligatures w14:val="none"/>
        </w:rPr>
        <w:t xml:space="preserve">them </w:t>
      </w:r>
      <w:r w:rsidR="002F19A5" w:rsidRPr="002B3DFE">
        <w:rPr>
          <w:rFonts w:ascii="Times New Roman" w:hAnsi="Times New Roman" w:cs="Times New Roman"/>
          <w:kern w:val="0"/>
          <w:sz w:val="24"/>
          <w:szCs w:val="24"/>
          <w:lang w:val="en-US"/>
          <w14:ligatures w14:val="none"/>
        </w:rPr>
        <w:t>complete freedom to make their own policy choices in how they want to do good for society</w:t>
      </w:r>
      <w:r w:rsidR="00E50D7E">
        <w:rPr>
          <w:rFonts w:ascii="Times New Roman" w:hAnsi="Times New Roman" w:cs="Times New Roman"/>
          <w:kern w:val="0"/>
          <w:sz w:val="24"/>
          <w:szCs w:val="24"/>
          <w:lang w:val="en-US"/>
          <w14:ligatures w14:val="none"/>
        </w:rPr>
        <w:t>, cross-</w:t>
      </w:r>
      <w:r w:rsidR="00E50D7E">
        <w:rPr>
          <w:rFonts w:ascii="Times New Roman" w:hAnsi="Times New Roman" w:cs="Times New Roman"/>
          <w:kern w:val="0"/>
          <w:sz w:val="24"/>
          <w:szCs w:val="24"/>
          <w:lang w:val="en-US"/>
          <w14:ligatures w14:val="none"/>
        </w:rPr>
        <w:lastRenderedPageBreak/>
        <w:t xml:space="preserve">sector collaboration included. </w:t>
      </w:r>
      <w:r w:rsidR="00DD5A80">
        <w:rPr>
          <w:rFonts w:ascii="Times New Roman" w:hAnsi="Times New Roman" w:cs="Times New Roman"/>
          <w:kern w:val="0"/>
          <w:sz w:val="24"/>
          <w:szCs w:val="24"/>
          <w:lang w:val="en-US"/>
          <w14:ligatures w14:val="none"/>
        </w:rPr>
        <w:t>Results show f</w:t>
      </w:r>
      <w:r w:rsidR="00E50D7E">
        <w:rPr>
          <w:rFonts w:ascii="Times New Roman" w:hAnsi="Times New Roman" w:cs="Times New Roman"/>
          <w:kern w:val="0"/>
          <w:sz w:val="24"/>
          <w:szCs w:val="24"/>
          <w:lang w:val="en-US"/>
          <w14:ligatures w14:val="none"/>
        </w:rPr>
        <w:t xml:space="preserve">irst, </w:t>
      </w:r>
      <w:r w:rsidR="00AF6C0F">
        <w:rPr>
          <w:rFonts w:ascii="Times New Roman" w:hAnsi="Times New Roman" w:cs="Times New Roman"/>
          <w:kern w:val="0"/>
          <w:sz w:val="24"/>
          <w:szCs w:val="24"/>
          <w:lang w:val="en-US"/>
          <w14:ligatures w14:val="none"/>
        </w:rPr>
        <w:t>that p</w:t>
      </w:r>
      <w:r w:rsidR="002F19A5" w:rsidRPr="00AB04FB">
        <w:rPr>
          <w:rFonts w:ascii="Times New Roman" w:hAnsi="Times New Roman" w:cs="Times New Roman"/>
          <w:kern w:val="0"/>
          <w:sz w:val="24"/>
          <w:szCs w:val="24"/>
          <w:lang w:val="en-US"/>
          <w14:ligatures w14:val="none"/>
        </w:rPr>
        <w:t xml:space="preserve">rocesses of meaning </w:t>
      </w:r>
      <w:r w:rsidR="002F19A5">
        <w:rPr>
          <w:rFonts w:ascii="Times New Roman" w:hAnsi="Times New Roman" w:cs="Times New Roman"/>
          <w:kern w:val="0"/>
          <w:sz w:val="24"/>
          <w:szCs w:val="24"/>
          <w:lang w:val="en-US"/>
          <w14:ligatures w14:val="none"/>
        </w:rPr>
        <w:t xml:space="preserve">making </w:t>
      </w:r>
      <w:r w:rsidR="002F19A5" w:rsidRPr="00AB04FB">
        <w:rPr>
          <w:rFonts w:ascii="Times New Roman" w:hAnsi="Times New Roman" w:cs="Times New Roman"/>
          <w:kern w:val="0"/>
          <w:sz w:val="24"/>
          <w:szCs w:val="24"/>
          <w:lang w:val="en-US"/>
          <w14:ligatures w14:val="none"/>
        </w:rPr>
        <w:t xml:space="preserve">can limit this freedom through the belief that </w:t>
      </w:r>
      <w:r w:rsidR="00E50D7E">
        <w:rPr>
          <w:rFonts w:ascii="Times New Roman" w:hAnsi="Times New Roman" w:cs="Times New Roman"/>
          <w:kern w:val="0"/>
          <w:sz w:val="24"/>
          <w:szCs w:val="24"/>
          <w:lang w:val="en-US"/>
          <w14:ligatures w14:val="none"/>
        </w:rPr>
        <w:t>foundation leaders</w:t>
      </w:r>
      <w:r w:rsidR="002F19A5" w:rsidRPr="00AB04FB">
        <w:rPr>
          <w:rFonts w:ascii="Times New Roman" w:hAnsi="Times New Roman" w:cs="Times New Roman"/>
          <w:kern w:val="0"/>
          <w:sz w:val="24"/>
          <w:szCs w:val="24"/>
          <w:lang w:val="en-US"/>
          <w14:ligatures w14:val="none"/>
        </w:rPr>
        <w:t xml:space="preserve"> must be frugal stewards of financial wealth and must do justice to the founder's ideas. If this is the case, then there are no strong beliefs in the foundation's belief system about drivers of cross-</w:t>
      </w:r>
      <w:r w:rsidR="002F19A5">
        <w:rPr>
          <w:rFonts w:ascii="Times New Roman" w:hAnsi="Times New Roman" w:cs="Times New Roman"/>
          <w:kern w:val="0"/>
          <w:sz w:val="24"/>
          <w:szCs w:val="24"/>
          <w:lang w:val="en-US"/>
          <w14:ligatures w14:val="none"/>
        </w:rPr>
        <w:t>sector collaboration</w:t>
      </w:r>
      <w:r w:rsidR="002F19A5" w:rsidRPr="00AB04FB">
        <w:rPr>
          <w:rFonts w:ascii="Times New Roman" w:hAnsi="Times New Roman" w:cs="Times New Roman"/>
          <w:kern w:val="0"/>
          <w:sz w:val="24"/>
          <w:szCs w:val="24"/>
          <w:lang w:val="en-US"/>
          <w14:ligatures w14:val="none"/>
        </w:rPr>
        <w:t>, such as learning abilit</w:t>
      </w:r>
      <w:r w:rsidR="002F19A5">
        <w:rPr>
          <w:rFonts w:ascii="Times New Roman" w:hAnsi="Times New Roman" w:cs="Times New Roman"/>
          <w:kern w:val="0"/>
          <w:sz w:val="24"/>
          <w:szCs w:val="24"/>
          <w:lang w:val="en-US"/>
          <w14:ligatures w14:val="none"/>
        </w:rPr>
        <w:t xml:space="preserve">ies, building networks </w:t>
      </w:r>
      <w:r w:rsidR="002F19A5" w:rsidRPr="00AB04FB">
        <w:rPr>
          <w:rFonts w:ascii="Times New Roman" w:hAnsi="Times New Roman" w:cs="Times New Roman"/>
          <w:kern w:val="0"/>
          <w:sz w:val="24"/>
          <w:szCs w:val="24"/>
          <w:lang w:val="en-US"/>
          <w14:ligatures w14:val="none"/>
        </w:rPr>
        <w:t xml:space="preserve">and </w:t>
      </w:r>
      <w:r w:rsidR="002F19A5">
        <w:rPr>
          <w:rFonts w:ascii="Times New Roman" w:hAnsi="Times New Roman" w:cs="Times New Roman"/>
          <w:kern w:val="0"/>
          <w:sz w:val="24"/>
          <w:szCs w:val="24"/>
          <w:lang w:val="en-US"/>
          <w14:ligatures w14:val="none"/>
        </w:rPr>
        <w:t xml:space="preserve">being aware of </w:t>
      </w:r>
      <w:r w:rsidR="002F19A5" w:rsidRPr="00AB04FB">
        <w:rPr>
          <w:rFonts w:ascii="Times New Roman" w:hAnsi="Times New Roman" w:cs="Times New Roman"/>
          <w:kern w:val="0"/>
          <w:sz w:val="24"/>
          <w:szCs w:val="24"/>
          <w:lang w:val="en-US"/>
          <w14:ligatures w14:val="none"/>
        </w:rPr>
        <w:t xml:space="preserve">interdependence </w:t>
      </w:r>
      <w:r w:rsidR="002F19A5">
        <w:rPr>
          <w:rFonts w:ascii="Times New Roman" w:hAnsi="Times New Roman" w:cs="Times New Roman"/>
          <w:kern w:val="0"/>
          <w:sz w:val="24"/>
          <w:szCs w:val="24"/>
          <w:lang w:val="en-US"/>
          <w14:ligatures w14:val="none"/>
        </w:rPr>
        <w:t xml:space="preserve">of parties in other sectors </w:t>
      </w:r>
      <w:r w:rsidR="002F19A5" w:rsidRPr="00AB04FB">
        <w:rPr>
          <w:rFonts w:ascii="Times New Roman" w:hAnsi="Times New Roman" w:cs="Times New Roman"/>
          <w:kern w:val="0"/>
          <w:sz w:val="24"/>
          <w:szCs w:val="24"/>
          <w:lang w:val="en-US"/>
          <w14:ligatures w14:val="none"/>
        </w:rPr>
        <w:t>to solve complex social issues.</w:t>
      </w:r>
      <w:r w:rsidR="002F19A5" w:rsidRPr="002B3DFE">
        <w:rPr>
          <w:rFonts w:ascii="Times New Roman" w:hAnsi="Times New Roman" w:cs="Times New Roman"/>
          <w:kern w:val="0"/>
          <w:sz w:val="24"/>
          <w:szCs w:val="24"/>
          <w:lang w:val="en-US"/>
          <w14:ligatures w14:val="none"/>
        </w:rPr>
        <w:t xml:space="preserve"> </w:t>
      </w:r>
      <w:r w:rsidR="00E96654">
        <w:rPr>
          <w:rFonts w:ascii="Times New Roman" w:hAnsi="Times New Roman" w:cs="Times New Roman"/>
          <w:kern w:val="0"/>
          <w:sz w:val="24"/>
          <w:szCs w:val="24"/>
          <w:lang w:val="en-US"/>
          <w14:ligatures w14:val="none"/>
        </w:rPr>
        <w:br/>
        <w:t xml:space="preserve">     Second, this study shows that processes of claims making can lack incentives to change internal beliefs about collaboration across sectors. </w:t>
      </w:r>
      <w:r w:rsidR="005026DD">
        <w:rPr>
          <w:rFonts w:ascii="Times New Roman" w:hAnsi="Times New Roman" w:cs="Times New Roman"/>
          <w:kern w:val="0"/>
          <w:sz w:val="24"/>
          <w:szCs w:val="24"/>
          <w:lang w:val="en-US"/>
          <w14:ligatures w14:val="none"/>
        </w:rPr>
        <w:t>T</w:t>
      </w:r>
      <w:r w:rsidR="005026DD" w:rsidRPr="005026DD">
        <w:rPr>
          <w:rFonts w:ascii="Times New Roman" w:hAnsi="Times New Roman" w:cs="Times New Roman"/>
          <w:kern w:val="0"/>
          <w:sz w:val="24"/>
          <w:szCs w:val="24"/>
          <w:lang w:val="en-US"/>
          <w14:ligatures w14:val="none"/>
        </w:rPr>
        <w:t xml:space="preserve">he financial independence and autonomous decision-making power of foundations gives them </w:t>
      </w:r>
      <w:r w:rsidR="00E96654">
        <w:rPr>
          <w:rFonts w:ascii="Times New Roman" w:hAnsi="Times New Roman" w:cs="Times New Roman"/>
          <w:kern w:val="0"/>
          <w:sz w:val="24"/>
          <w:szCs w:val="24"/>
          <w:lang w:val="en-US"/>
          <w14:ligatures w14:val="none"/>
        </w:rPr>
        <w:t>room</w:t>
      </w:r>
      <w:r w:rsidR="005026DD" w:rsidRPr="005026DD">
        <w:rPr>
          <w:rFonts w:ascii="Times New Roman" w:hAnsi="Times New Roman" w:cs="Times New Roman"/>
          <w:kern w:val="0"/>
          <w:sz w:val="24"/>
          <w:szCs w:val="24"/>
          <w:lang w:val="en-US"/>
          <w14:ligatures w14:val="none"/>
        </w:rPr>
        <w:t xml:space="preserve"> to play self-chosen roles and determine their own working methods</w:t>
      </w:r>
      <w:r w:rsidR="00E96654">
        <w:rPr>
          <w:rFonts w:ascii="Times New Roman" w:hAnsi="Times New Roman" w:cs="Times New Roman"/>
          <w:kern w:val="0"/>
          <w:sz w:val="24"/>
          <w:szCs w:val="24"/>
          <w:lang w:val="en-US"/>
          <w14:ligatures w14:val="none"/>
        </w:rPr>
        <w:t>.</w:t>
      </w:r>
      <w:r w:rsidR="00777717" w:rsidRPr="00777717">
        <w:rPr>
          <w:rFonts w:ascii="Times New Roman" w:hAnsi="Times New Roman" w:cs="Times New Roman"/>
          <w:kern w:val="0"/>
          <w:sz w:val="24"/>
          <w:szCs w:val="24"/>
          <w:lang w:val="en-US"/>
          <w14:ligatures w14:val="none"/>
        </w:rPr>
        <w:t xml:space="preserve"> Limited interaction with relevant stakeholders and low profiling </w:t>
      </w:r>
      <w:r w:rsidR="005026DD">
        <w:rPr>
          <w:rFonts w:ascii="Times New Roman" w:hAnsi="Times New Roman" w:cs="Times New Roman"/>
          <w:kern w:val="0"/>
          <w:sz w:val="24"/>
          <w:szCs w:val="24"/>
          <w:lang w:val="en-US"/>
          <w14:ligatures w14:val="none"/>
        </w:rPr>
        <w:t>urge, both drivers for cross-sector collaboration,</w:t>
      </w:r>
      <w:r w:rsidR="00777717" w:rsidRPr="00777717">
        <w:rPr>
          <w:rFonts w:ascii="Times New Roman" w:hAnsi="Times New Roman" w:cs="Times New Roman"/>
          <w:kern w:val="0"/>
          <w:sz w:val="24"/>
          <w:szCs w:val="24"/>
          <w:lang w:val="en-US"/>
          <w14:ligatures w14:val="none"/>
        </w:rPr>
        <w:t xml:space="preserve"> </w:t>
      </w:r>
      <w:r w:rsidR="00777717">
        <w:rPr>
          <w:rFonts w:ascii="Times New Roman" w:hAnsi="Times New Roman" w:cs="Times New Roman"/>
          <w:kern w:val="0"/>
          <w:sz w:val="24"/>
          <w:szCs w:val="24"/>
          <w:lang w:val="en-US"/>
          <w14:ligatures w14:val="none"/>
        </w:rPr>
        <w:t xml:space="preserve">may mean </w:t>
      </w:r>
      <w:r w:rsidR="00777717" w:rsidRPr="00777717">
        <w:rPr>
          <w:rFonts w:ascii="Times New Roman" w:hAnsi="Times New Roman" w:cs="Times New Roman"/>
          <w:kern w:val="0"/>
          <w:sz w:val="24"/>
          <w:szCs w:val="24"/>
          <w:lang w:val="en-US"/>
          <w14:ligatures w14:val="none"/>
        </w:rPr>
        <w:t>that a foundation does not feel the need to change claims about what it does and what it stands for in order to differentiate itself from other f</w:t>
      </w:r>
      <w:r w:rsidR="00777717">
        <w:rPr>
          <w:rFonts w:ascii="Times New Roman" w:hAnsi="Times New Roman" w:cs="Times New Roman"/>
          <w:kern w:val="0"/>
          <w:sz w:val="24"/>
          <w:szCs w:val="24"/>
          <w:lang w:val="en-US"/>
          <w14:ligatures w14:val="none"/>
        </w:rPr>
        <w:t>oundations</w:t>
      </w:r>
      <w:r w:rsidR="00E96654">
        <w:rPr>
          <w:rFonts w:ascii="Times New Roman" w:hAnsi="Times New Roman" w:cs="Times New Roman"/>
          <w:kern w:val="0"/>
          <w:sz w:val="24"/>
          <w:szCs w:val="24"/>
          <w:lang w:val="en-US"/>
          <w14:ligatures w14:val="none"/>
        </w:rPr>
        <w:t xml:space="preserve"> by collaborating with parties from other sectors</w:t>
      </w:r>
      <w:r w:rsidR="00777717" w:rsidRPr="00777717">
        <w:rPr>
          <w:rFonts w:ascii="Times New Roman" w:hAnsi="Times New Roman" w:cs="Times New Roman"/>
          <w:kern w:val="0"/>
          <w:sz w:val="24"/>
          <w:szCs w:val="24"/>
          <w:lang w:val="en-US"/>
          <w14:ligatures w14:val="none"/>
        </w:rPr>
        <w:t>. If</w:t>
      </w:r>
      <w:r w:rsidR="00777717">
        <w:rPr>
          <w:rFonts w:ascii="Times New Roman" w:hAnsi="Times New Roman" w:cs="Times New Roman"/>
          <w:kern w:val="0"/>
          <w:sz w:val="24"/>
          <w:szCs w:val="24"/>
          <w:lang w:val="en-US"/>
          <w14:ligatures w14:val="none"/>
        </w:rPr>
        <w:t xml:space="preserve"> </w:t>
      </w:r>
      <w:r w:rsidR="00E96654">
        <w:rPr>
          <w:rFonts w:ascii="Times New Roman" w:hAnsi="Times New Roman" w:cs="Times New Roman"/>
          <w:kern w:val="0"/>
          <w:sz w:val="24"/>
          <w:szCs w:val="24"/>
          <w:lang w:val="en-US"/>
          <w14:ligatures w14:val="none"/>
        </w:rPr>
        <w:t>in that c</w:t>
      </w:r>
      <w:r w:rsidR="00777717">
        <w:rPr>
          <w:rFonts w:ascii="Times New Roman" w:hAnsi="Times New Roman" w:cs="Times New Roman"/>
          <w:kern w:val="0"/>
          <w:sz w:val="24"/>
          <w:szCs w:val="24"/>
          <w:lang w:val="en-US"/>
          <w14:ligatures w14:val="none"/>
        </w:rPr>
        <w:t xml:space="preserve">ase </w:t>
      </w:r>
      <w:r w:rsidR="00777717" w:rsidRPr="00777717">
        <w:rPr>
          <w:rFonts w:ascii="Times New Roman" w:hAnsi="Times New Roman" w:cs="Times New Roman"/>
          <w:kern w:val="0"/>
          <w:sz w:val="24"/>
          <w:szCs w:val="24"/>
          <w:lang w:val="en-US"/>
          <w14:ligatures w14:val="none"/>
        </w:rPr>
        <w:t>such a f</w:t>
      </w:r>
      <w:r w:rsidR="00777717">
        <w:rPr>
          <w:rFonts w:ascii="Times New Roman" w:hAnsi="Times New Roman" w:cs="Times New Roman"/>
          <w:kern w:val="0"/>
          <w:sz w:val="24"/>
          <w:szCs w:val="24"/>
          <w:lang w:val="en-US"/>
          <w14:ligatures w14:val="none"/>
        </w:rPr>
        <w:t xml:space="preserve">oundation </w:t>
      </w:r>
      <w:r w:rsidR="00777717" w:rsidRPr="00777717">
        <w:rPr>
          <w:rFonts w:ascii="Times New Roman" w:hAnsi="Times New Roman" w:cs="Times New Roman"/>
          <w:kern w:val="0"/>
          <w:sz w:val="24"/>
          <w:szCs w:val="24"/>
          <w:lang w:val="en-US"/>
          <w14:ligatures w14:val="none"/>
        </w:rPr>
        <w:t>does not c</w:t>
      </w:r>
      <w:r w:rsidR="00777717">
        <w:rPr>
          <w:rFonts w:ascii="Times New Roman" w:hAnsi="Times New Roman" w:cs="Times New Roman"/>
          <w:kern w:val="0"/>
          <w:sz w:val="24"/>
          <w:szCs w:val="24"/>
          <w:lang w:val="en-US"/>
          <w14:ligatures w14:val="none"/>
        </w:rPr>
        <w:t xml:space="preserve">ollaborate </w:t>
      </w:r>
      <w:r w:rsidR="00777717" w:rsidRPr="00777717">
        <w:rPr>
          <w:rFonts w:ascii="Times New Roman" w:hAnsi="Times New Roman" w:cs="Times New Roman"/>
          <w:kern w:val="0"/>
          <w:sz w:val="24"/>
          <w:szCs w:val="24"/>
          <w:lang w:val="en-US"/>
          <w14:ligatures w14:val="none"/>
        </w:rPr>
        <w:t>with parties from other sectors</w:t>
      </w:r>
      <w:r w:rsidR="003D7A86">
        <w:rPr>
          <w:rFonts w:ascii="Times New Roman" w:hAnsi="Times New Roman" w:cs="Times New Roman"/>
          <w:kern w:val="0"/>
          <w:sz w:val="24"/>
          <w:szCs w:val="24"/>
          <w:lang w:val="en-US"/>
          <w14:ligatures w14:val="none"/>
        </w:rPr>
        <w:t xml:space="preserve"> out of its own conviction</w:t>
      </w:r>
      <w:r w:rsidR="00777717" w:rsidRPr="00777717">
        <w:rPr>
          <w:rFonts w:ascii="Times New Roman" w:hAnsi="Times New Roman" w:cs="Times New Roman"/>
          <w:kern w:val="0"/>
          <w:sz w:val="24"/>
          <w:szCs w:val="24"/>
          <w:lang w:val="en-US"/>
          <w14:ligatures w14:val="none"/>
        </w:rPr>
        <w:t xml:space="preserve">, </w:t>
      </w:r>
      <w:r w:rsidR="00777717">
        <w:rPr>
          <w:rFonts w:ascii="Times New Roman" w:hAnsi="Times New Roman" w:cs="Times New Roman"/>
          <w:kern w:val="0"/>
          <w:sz w:val="24"/>
          <w:szCs w:val="24"/>
          <w:lang w:val="en-US"/>
          <w14:ligatures w14:val="none"/>
        </w:rPr>
        <w:t xml:space="preserve">processes of </w:t>
      </w:r>
      <w:r w:rsidR="00777717" w:rsidRPr="00777717">
        <w:rPr>
          <w:rFonts w:ascii="Times New Roman" w:hAnsi="Times New Roman" w:cs="Times New Roman"/>
          <w:kern w:val="0"/>
          <w:sz w:val="24"/>
          <w:szCs w:val="24"/>
          <w:lang w:val="en-US"/>
          <w14:ligatures w14:val="none"/>
        </w:rPr>
        <w:t xml:space="preserve">claims </w:t>
      </w:r>
      <w:r w:rsidR="00777717">
        <w:rPr>
          <w:rFonts w:ascii="Times New Roman" w:hAnsi="Times New Roman" w:cs="Times New Roman"/>
          <w:kern w:val="0"/>
          <w:sz w:val="24"/>
          <w:szCs w:val="24"/>
          <w:lang w:val="en-US"/>
          <w14:ligatures w14:val="none"/>
        </w:rPr>
        <w:t xml:space="preserve">making </w:t>
      </w:r>
      <w:r w:rsidR="00777717" w:rsidRPr="00777717">
        <w:rPr>
          <w:rFonts w:ascii="Times New Roman" w:hAnsi="Times New Roman" w:cs="Times New Roman"/>
          <w:kern w:val="0"/>
          <w:sz w:val="24"/>
          <w:szCs w:val="24"/>
          <w:lang w:val="en-US"/>
          <w14:ligatures w14:val="none"/>
        </w:rPr>
        <w:t>will not</w:t>
      </w:r>
      <w:r w:rsidR="00540F2D" w:rsidRPr="00540F2D">
        <w:rPr>
          <w:rFonts w:ascii="Times New Roman" w:hAnsi="Times New Roman" w:cs="Times New Roman"/>
          <w:kern w:val="0"/>
          <w:sz w:val="24"/>
          <w:szCs w:val="24"/>
          <w:lang w:val="en-US"/>
          <w14:ligatures w14:val="none"/>
        </w:rPr>
        <w:t xml:space="preserve"> </w:t>
      </w:r>
      <w:r w:rsidR="00E96654">
        <w:rPr>
          <w:rFonts w:ascii="Times New Roman" w:hAnsi="Times New Roman" w:cs="Times New Roman"/>
          <w:kern w:val="0"/>
          <w:sz w:val="24"/>
          <w:szCs w:val="24"/>
          <w:lang w:val="en-US"/>
          <w14:ligatures w14:val="none"/>
        </w:rPr>
        <w:t>contribute to decisions in favor of this type of collaboration.</w:t>
      </w:r>
      <w:r w:rsidR="00894B56">
        <w:rPr>
          <w:rFonts w:ascii="Times New Roman" w:hAnsi="Times New Roman" w:cs="Times New Roman"/>
          <w:kern w:val="0"/>
          <w:sz w:val="24"/>
          <w:szCs w:val="24"/>
          <w:lang w:val="en-US"/>
          <w14:ligatures w14:val="none"/>
        </w:rPr>
        <w:br/>
      </w:r>
      <w:r w:rsidR="00894B56">
        <w:rPr>
          <w:rFonts w:ascii="Times New Roman" w:hAnsi="Times New Roman" w:cs="Times New Roman"/>
          <w:sz w:val="24"/>
          <w:szCs w:val="24"/>
          <w:lang w:val="en-GB"/>
        </w:rPr>
        <w:t xml:space="preserve">     </w:t>
      </w:r>
      <w:r w:rsidR="00AF6C0F">
        <w:rPr>
          <w:rFonts w:ascii="Times New Roman" w:hAnsi="Times New Roman" w:cs="Times New Roman"/>
          <w:sz w:val="24"/>
          <w:szCs w:val="24"/>
          <w:lang w:val="en-GB"/>
        </w:rPr>
        <w:t xml:space="preserve">Third, </w:t>
      </w:r>
      <w:r w:rsidR="00DD5A80">
        <w:rPr>
          <w:rFonts w:ascii="Times New Roman" w:hAnsi="Times New Roman" w:cs="Times New Roman"/>
          <w:sz w:val="24"/>
          <w:szCs w:val="24"/>
          <w:lang w:val="en-GB"/>
        </w:rPr>
        <w:t xml:space="preserve">results show that </w:t>
      </w:r>
      <w:r w:rsidR="00777717">
        <w:rPr>
          <w:rFonts w:ascii="Times New Roman" w:hAnsi="Times New Roman" w:cs="Times New Roman"/>
          <w:sz w:val="24"/>
          <w:szCs w:val="24"/>
          <w:lang w:val="en-GB"/>
        </w:rPr>
        <w:t xml:space="preserve">the participating </w:t>
      </w:r>
      <w:r w:rsidR="0092413A" w:rsidRPr="000A2CD3">
        <w:rPr>
          <w:rFonts w:ascii="Times New Roman" w:hAnsi="Times New Roman" w:cs="Times New Roman"/>
          <w:kern w:val="0"/>
          <w:sz w:val="24"/>
          <w:szCs w:val="24"/>
          <w:lang w:val="en-US"/>
          <w14:ligatures w14:val="none"/>
        </w:rPr>
        <w:t xml:space="preserve">foundations do not experience strong pressures </w:t>
      </w:r>
      <w:r w:rsidR="0092413A" w:rsidRPr="007E680B">
        <w:rPr>
          <w:rFonts w:ascii="Times New Roman" w:hAnsi="Times New Roman" w:cs="Times New Roman"/>
          <w:sz w:val="24"/>
          <w:szCs w:val="24"/>
          <w:lang w:val="en-GB"/>
        </w:rPr>
        <w:t>from the Dutch foundation sector or from the broader organizational environment</w:t>
      </w:r>
      <w:r w:rsidR="002C543C">
        <w:rPr>
          <w:rFonts w:ascii="Times New Roman" w:hAnsi="Times New Roman" w:cs="Times New Roman"/>
          <w:sz w:val="24"/>
          <w:szCs w:val="24"/>
          <w:lang w:val="en-GB"/>
        </w:rPr>
        <w:t xml:space="preserve">. </w:t>
      </w:r>
      <w:r w:rsidR="0092413A" w:rsidRPr="007E680B">
        <w:rPr>
          <w:rFonts w:ascii="Times New Roman" w:eastAsia="MS Mincho" w:hAnsi="Times New Roman" w:cs="Times New Roman"/>
          <w:sz w:val="24"/>
          <w:szCs w:val="24"/>
          <w:lang w:val="en-GB"/>
        </w:rPr>
        <w:t xml:space="preserve">This relatively stable institutional environment does not stimulate or enhance the learning abilities </w:t>
      </w:r>
      <w:r w:rsidR="0092413A">
        <w:rPr>
          <w:rFonts w:ascii="Times New Roman" w:eastAsia="MS Mincho" w:hAnsi="Times New Roman" w:cs="Times New Roman"/>
          <w:sz w:val="24"/>
          <w:szCs w:val="24"/>
          <w:lang w:val="en-GB"/>
        </w:rPr>
        <w:t xml:space="preserve">and network activities </w:t>
      </w:r>
      <w:r w:rsidR="0092413A" w:rsidRPr="007E680B">
        <w:rPr>
          <w:rFonts w:ascii="Times New Roman" w:eastAsia="MS Mincho" w:hAnsi="Times New Roman" w:cs="Times New Roman"/>
          <w:sz w:val="24"/>
          <w:szCs w:val="24"/>
          <w:lang w:val="en-GB"/>
        </w:rPr>
        <w:t xml:space="preserve">of foundations in favour of cross-sector collaboration. This suggests that foundations’ independent position contributes to the development and maintenance of organizational identities that do not value and encourage cross-sectoral collaboration. </w:t>
      </w:r>
      <w:r w:rsidR="00894B56">
        <w:rPr>
          <w:rFonts w:ascii="Times New Roman" w:eastAsia="MS Mincho" w:hAnsi="Times New Roman" w:cs="Times New Roman"/>
          <w:sz w:val="24"/>
          <w:szCs w:val="24"/>
          <w:lang w:val="en-GB"/>
        </w:rPr>
        <w:br/>
        <w:t xml:space="preserve">     </w:t>
      </w:r>
      <w:r w:rsidR="0092413A" w:rsidRPr="007E680B">
        <w:rPr>
          <w:rFonts w:ascii="Times New Roman" w:eastAsia="MS Mincho" w:hAnsi="Times New Roman" w:cs="Times New Roman"/>
          <w:sz w:val="24"/>
          <w:szCs w:val="24"/>
          <w:lang w:val="en-GB"/>
        </w:rPr>
        <w:t>At the same time, this st</w:t>
      </w:r>
      <w:r w:rsidR="00DD5A80">
        <w:rPr>
          <w:rFonts w:ascii="Times New Roman" w:eastAsia="MS Mincho" w:hAnsi="Times New Roman" w:cs="Times New Roman"/>
          <w:sz w:val="24"/>
          <w:szCs w:val="24"/>
          <w:lang w:val="en-GB"/>
        </w:rPr>
        <w:t xml:space="preserve">udy </w:t>
      </w:r>
      <w:r w:rsidR="0092413A" w:rsidRPr="007E680B">
        <w:rPr>
          <w:rFonts w:ascii="Times New Roman" w:eastAsia="MS Mincho" w:hAnsi="Times New Roman" w:cs="Times New Roman"/>
          <w:sz w:val="24"/>
          <w:szCs w:val="24"/>
          <w:lang w:val="en-GB"/>
        </w:rPr>
        <w:t xml:space="preserve">shows </w:t>
      </w:r>
      <w:r w:rsidR="0092413A" w:rsidRPr="00894B56">
        <w:rPr>
          <w:rFonts w:ascii="Times New Roman" w:eastAsia="MS Mincho" w:hAnsi="Times New Roman" w:cs="Times New Roman"/>
          <w:color w:val="000000" w:themeColor="text1"/>
          <w:sz w:val="24"/>
          <w:szCs w:val="24"/>
          <w:lang w:val="en-GB"/>
        </w:rPr>
        <w:t>some</w:t>
      </w:r>
      <w:r w:rsidR="00894B56">
        <w:rPr>
          <w:rFonts w:ascii="Times New Roman" w:eastAsia="MS Mincho" w:hAnsi="Times New Roman" w:cs="Times New Roman"/>
          <w:color w:val="000000" w:themeColor="text1"/>
          <w:sz w:val="24"/>
          <w:szCs w:val="24"/>
          <w:lang w:val="en-GB"/>
        </w:rPr>
        <w:t xml:space="preserve"> </w:t>
      </w:r>
      <w:r w:rsidR="0092413A" w:rsidRPr="007E680B">
        <w:rPr>
          <w:rFonts w:ascii="Times New Roman" w:eastAsia="MS Mincho" w:hAnsi="Times New Roman" w:cs="Times New Roman"/>
          <w:sz w:val="24"/>
          <w:szCs w:val="24"/>
          <w:lang w:val="en-GB"/>
        </w:rPr>
        <w:t xml:space="preserve">foundations that do collaborate across sectors. </w:t>
      </w:r>
      <w:r w:rsidR="0092413A">
        <w:rPr>
          <w:rFonts w:ascii="Times New Roman" w:hAnsi="Times New Roman" w:cs="Times New Roman"/>
          <w:kern w:val="0"/>
          <w:sz w:val="24"/>
          <w:szCs w:val="24"/>
          <w:lang w:val="en-US"/>
          <w14:ligatures w14:val="none"/>
        </w:rPr>
        <w:t>L</w:t>
      </w:r>
      <w:r w:rsidR="0092413A" w:rsidRPr="004A2BFC">
        <w:rPr>
          <w:rFonts w:ascii="Times New Roman" w:hAnsi="Times New Roman" w:cs="Times New Roman"/>
          <w:kern w:val="0"/>
          <w:sz w:val="24"/>
          <w:szCs w:val="24"/>
          <w:lang w:val="en-US"/>
          <w14:ligatures w14:val="none"/>
        </w:rPr>
        <w:t xml:space="preserve">earning </w:t>
      </w:r>
      <w:r w:rsidR="0092413A">
        <w:rPr>
          <w:rFonts w:ascii="Times New Roman" w:hAnsi="Times New Roman" w:cs="Times New Roman"/>
          <w:kern w:val="0"/>
          <w:sz w:val="24"/>
          <w:szCs w:val="24"/>
          <w:lang w:val="en-US"/>
          <w14:ligatures w14:val="none"/>
        </w:rPr>
        <w:t xml:space="preserve">abilities and </w:t>
      </w:r>
      <w:r w:rsidR="00894B56">
        <w:rPr>
          <w:rFonts w:ascii="Times New Roman" w:hAnsi="Times New Roman" w:cs="Times New Roman"/>
          <w:kern w:val="0"/>
          <w:sz w:val="24"/>
          <w:szCs w:val="24"/>
          <w:lang w:val="en-US"/>
          <w14:ligatures w14:val="none"/>
        </w:rPr>
        <w:t xml:space="preserve">doing </w:t>
      </w:r>
      <w:r w:rsidR="0092413A">
        <w:rPr>
          <w:rFonts w:ascii="Times New Roman" w:hAnsi="Times New Roman" w:cs="Times New Roman"/>
          <w:kern w:val="0"/>
          <w:sz w:val="24"/>
          <w:szCs w:val="24"/>
          <w:lang w:val="en-US"/>
          <w14:ligatures w14:val="none"/>
        </w:rPr>
        <w:t>research</w:t>
      </w:r>
      <w:r w:rsidR="0092413A" w:rsidRPr="004A2BFC">
        <w:rPr>
          <w:rFonts w:ascii="Times New Roman" w:hAnsi="Times New Roman" w:cs="Times New Roman"/>
          <w:kern w:val="0"/>
          <w:sz w:val="24"/>
          <w:szCs w:val="24"/>
          <w:lang w:val="en-US"/>
          <w14:ligatures w14:val="none"/>
        </w:rPr>
        <w:t>, maintaining a network with relevant stakeholders</w:t>
      </w:r>
      <w:r w:rsidR="0092413A">
        <w:rPr>
          <w:rFonts w:ascii="Times New Roman" w:hAnsi="Times New Roman" w:cs="Times New Roman"/>
          <w:kern w:val="0"/>
          <w:sz w:val="24"/>
          <w:szCs w:val="24"/>
          <w:lang w:val="en-US"/>
          <w14:ligatures w14:val="none"/>
        </w:rPr>
        <w:t xml:space="preserve">, </w:t>
      </w:r>
      <w:r w:rsidR="007C592E">
        <w:rPr>
          <w:rFonts w:ascii="Times New Roman" w:hAnsi="Times New Roman" w:cs="Times New Roman"/>
          <w:kern w:val="0"/>
          <w:sz w:val="24"/>
          <w:szCs w:val="24"/>
          <w:lang w:val="en-US"/>
          <w14:ligatures w14:val="none"/>
        </w:rPr>
        <w:t xml:space="preserve">being </w:t>
      </w:r>
      <w:r w:rsidR="00246231">
        <w:rPr>
          <w:rFonts w:ascii="Times New Roman" w:hAnsi="Times New Roman" w:cs="Times New Roman"/>
          <w:kern w:val="0"/>
          <w:sz w:val="24"/>
          <w:szCs w:val="24"/>
          <w:lang w:val="en-US"/>
          <w14:ligatures w14:val="none"/>
        </w:rPr>
        <w:t xml:space="preserve">awareness of </w:t>
      </w:r>
      <w:r w:rsidR="00894B56">
        <w:rPr>
          <w:rFonts w:ascii="Times New Roman" w:hAnsi="Times New Roman" w:cs="Times New Roman"/>
          <w:kern w:val="0"/>
          <w:sz w:val="24"/>
          <w:szCs w:val="24"/>
          <w:lang w:val="en-US"/>
          <w14:ligatures w14:val="none"/>
        </w:rPr>
        <w:t xml:space="preserve">one’s </w:t>
      </w:r>
      <w:r w:rsidR="007C592E">
        <w:rPr>
          <w:rFonts w:ascii="Times New Roman" w:hAnsi="Times New Roman" w:cs="Times New Roman"/>
          <w:kern w:val="0"/>
          <w:sz w:val="24"/>
          <w:szCs w:val="24"/>
          <w:lang w:val="en-US"/>
          <w14:ligatures w14:val="none"/>
        </w:rPr>
        <w:t xml:space="preserve">own role in solving complex social issues, </w:t>
      </w:r>
      <w:r w:rsidR="0092413A" w:rsidRPr="004A2BFC">
        <w:rPr>
          <w:rFonts w:ascii="Times New Roman" w:hAnsi="Times New Roman" w:cs="Times New Roman"/>
          <w:kern w:val="0"/>
          <w:sz w:val="24"/>
          <w:szCs w:val="24"/>
          <w:lang w:val="en-US"/>
          <w14:ligatures w14:val="none"/>
        </w:rPr>
        <w:t xml:space="preserve">being dependent on others to </w:t>
      </w:r>
      <w:r w:rsidR="007C592E">
        <w:rPr>
          <w:rFonts w:ascii="Times New Roman" w:hAnsi="Times New Roman" w:cs="Times New Roman"/>
          <w:kern w:val="0"/>
          <w:sz w:val="24"/>
          <w:szCs w:val="24"/>
          <w:lang w:val="en-US"/>
          <w14:ligatures w14:val="none"/>
        </w:rPr>
        <w:t>solve those</w:t>
      </w:r>
      <w:r w:rsidR="0092413A">
        <w:rPr>
          <w:rFonts w:ascii="Times New Roman" w:hAnsi="Times New Roman" w:cs="Times New Roman"/>
          <w:kern w:val="0"/>
          <w:sz w:val="24"/>
          <w:szCs w:val="24"/>
          <w:lang w:val="en-US"/>
          <w14:ligatures w14:val="none"/>
        </w:rPr>
        <w:t xml:space="preserve">, and </w:t>
      </w:r>
      <w:r w:rsidR="0092413A" w:rsidRPr="004A2BFC">
        <w:rPr>
          <w:rFonts w:ascii="Times New Roman" w:hAnsi="Times New Roman" w:cs="Times New Roman"/>
          <w:kern w:val="0"/>
          <w:sz w:val="24"/>
          <w:szCs w:val="24"/>
          <w:lang w:val="en-US"/>
          <w14:ligatures w14:val="none"/>
        </w:rPr>
        <w:t xml:space="preserve">profiling yourself were part of the processes </w:t>
      </w:r>
      <w:r w:rsidR="0092413A">
        <w:rPr>
          <w:rFonts w:ascii="Times New Roman" w:hAnsi="Times New Roman" w:cs="Times New Roman"/>
          <w:kern w:val="0"/>
          <w:sz w:val="24"/>
          <w:szCs w:val="24"/>
          <w:lang w:val="en-US"/>
          <w14:ligatures w14:val="none"/>
        </w:rPr>
        <w:t xml:space="preserve">of meaning making about </w:t>
      </w:r>
      <w:r w:rsidR="0092413A" w:rsidRPr="004A2BFC">
        <w:rPr>
          <w:rFonts w:ascii="Times New Roman" w:hAnsi="Times New Roman" w:cs="Times New Roman"/>
          <w:kern w:val="0"/>
          <w:sz w:val="24"/>
          <w:szCs w:val="24"/>
          <w:lang w:val="en-US"/>
          <w14:ligatures w14:val="none"/>
        </w:rPr>
        <w:t>who the f</w:t>
      </w:r>
      <w:r w:rsidR="0092413A">
        <w:rPr>
          <w:rFonts w:ascii="Times New Roman" w:hAnsi="Times New Roman" w:cs="Times New Roman"/>
          <w:kern w:val="0"/>
          <w:sz w:val="24"/>
          <w:szCs w:val="24"/>
          <w:lang w:val="en-US"/>
          <w14:ligatures w14:val="none"/>
        </w:rPr>
        <w:t xml:space="preserve">oundation is and claims making about </w:t>
      </w:r>
      <w:r w:rsidR="0092413A" w:rsidRPr="004A2BFC">
        <w:rPr>
          <w:rFonts w:ascii="Times New Roman" w:hAnsi="Times New Roman" w:cs="Times New Roman"/>
          <w:kern w:val="0"/>
          <w:sz w:val="24"/>
          <w:szCs w:val="24"/>
          <w:lang w:val="en-US"/>
          <w14:ligatures w14:val="none"/>
        </w:rPr>
        <w:t xml:space="preserve">what it </w:t>
      </w:r>
      <w:r w:rsidR="0092413A">
        <w:rPr>
          <w:rFonts w:ascii="Times New Roman" w:hAnsi="Times New Roman" w:cs="Times New Roman"/>
          <w:kern w:val="0"/>
          <w:sz w:val="24"/>
          <w:szCs w:val="24"/>
          <w:lang w:val="en-US"/>
          <w14:ligatures w14:val="none"/>
        </w:rPr>
        <w:t>does</w:t>
      </w:r>
      <w:r w:rsidR="0092413A" w:rsidRPr="004A2BFC">
        <w:rPr>
          <w:rFonts w:ascii="Times New Roman" w:hAnsi="Times New Roman" w:cs="Times New Roman"/>
          <w:kern w:val="0"/>
          <w:sz w:val="24"/>
          <w:szCs w:val="24"/>
          <w:lang w:val="en-US"/>
          <w14:ligatures w14:val="none"/>
        </w:rPr>
        <w:t xml:space="preserve">. These </w:t>
      </w:r>
      <w:r w:rsidR="0092413A">
        <w:rPr>
          <w:rFonts w:ascii="Times New Roman" w:hAnsi="Times New Roman" w:cs="Times New Roman"/>
          <w:kern w:val="0"/>
          <w:sz w:val="24"/>
          <w:szCs w:val="24"/>
          <w:lang w:val="en-US"/>
          <w14:ligatures w14:val="none"/>
        </w:rPr>
        <w:t xml:space="preserve">drivers </w:t>
      </w:r>
      <w:r w:rsidR="00894B56">
        <w:rPr>
          <w:rFonts w:ascii="Times New Roman" w:hAnsi="Times New Roman" w:cs="Times New Roman"/>
          <w:kern w:val="0"/>
          <w:sz w:val="24"/>
          <w:szCs w:val="24"/>
          <w:lang w:val="en-US"/>
          <w14:ligatures w14:val="none"/>
        </w:rPr>
        <w:t xml:space="preserve">for cross-sector collaboration were either present from the outset of the foundation </w:t>
      </w:r>
      <w:r w:rsidR="007C592E">
        <w:rPr>
          <w:rFonts w:ascii="Times New Roman" w:hAnsi="Times New Roman" w:cs="Times New Roman"/>
          <w:kern w:val="0"/>
          <w:sz w:val="24"/>
          <w:szCs w:val="24"/>
          <w:lang w:val="en-US"/>
          <w14:ligatures w14:val="none"/>
        </w:rPr>
        <w:t xml:space="preserve">as part of the </w:t>
      </w:r>
      <w:r w:rsidR="0092413A" w:rsidRPr="004A2BFC">
        <w:rPr>
          <w:rFonts w:ascii="Times New Roman" w:hAnsi="Times New Roman" w:cs="Times New Roman"/>
          <w:kern w:val="0"/>
          <w:sz w:val="24"/>
          <w:szCs w:val="24"/>
          <w:lang w:val="en-US"/>
          <w14:ligatures w14:val="none"/>
        </w:rPr>
        <w:t>founder</w:t>
      </w:r>
      <w:r w:rsidR="007C592E">
        <w:rPr>
          <w:rFonts w:ascii="Times New Roman" w:hAnsi="Times New Roman" w:cs="Times New Roman"/>
          <w:kern w:val="0"/>
          <w:sz w:val="24"/>
          <w:szCs w:val="24"/>
          <w:lang w:val="en-US"/>
          <w14:ligatures w14:val="none"/>
        </w:rPr>
        <w:t xml:space="preserve">’s ideas, </w:t>
      </w:r>
      <w:r w:rsidR="0092413A">
        <w:rPr>
          <w:rFonts w:ascii="Times New Roman" w:hAnsi="Times New Roman" w:cs="Times New Roman"/>
          <w:kern w:val="0"/>
          <w:sz w:val="24"/>
          <w:szCs w:val="24"/>
          <w:lang w:val="en-US"/>
          <w14:ligatures w14:val="none"/>
        </w:rPr>
        <w:t xml:space="preserve">or </w:t>
      </w:r>
      <w:r w:rsidR="00894B56">
        <w:rPr>
          <w:rFonts w:ascii="Times New Roman" w:hAnsi="Times New Roman" w:cs="Times New Roman"/>
          <w:kern w:val="0"/>
          <w:sz w:val="24"/>
          <w:szCs w:val="24"/>
          <w:lang w:val="en-US"/>
          <w14:ligatures w14:val="none"/>
        </w:rPr>
        <w:t xml:space="preserve">are </w:t>
      </w:r>
      <w:r w:rsidR="007C592E">
        <w:rPr>
          <w:rFonts w:ascii="Times New Roman" w:hAnsi="Times New Roman" w:cs="Times New Roman"/>
          <w:kern w:val="0"/>
          <w:sz w:val="24"/>
          <w:szCs w:val="24"/>
          <w:lang w:val="en-US"/>
          <w14:ligatures w14:val="none"/>
        </w:rPr>
        <w:t xml:space="preserve">enhanced by </w:t>
      </w:r>
      <w:r w:rsidR="0092413A" w:rsidRPr="004A2BFC">
        <w:rPr>
          <w:rFonts w:ascii="Times New Roman" w:hAnsi="Times New Roman" w:cs="Times New Roman"/>
          <w:kern w:val="0"/>
          <w:sz w:val="24"/>
          <w:szCs w:val="24"/>
          <w:lang w:val="en-US"/>
          <w14:ligatures w14:val="none"/>
        </w:rPr>
        <w:t>the beliefs of current leaders</w:t>
      </w:r>
      <w:r w:rsidR="0092413A">
        <w:rPr>
          <w:rFonts w:ascii="Times New Roman" w:hAnsi="Times New Roman" w:cs="Times New Roman"/>
          <w:kern w:val="0"/>
          <w:sz w:val="24"/>
          <w:szCs w:val="24"/>
          <w:lang w:val="en-US"/>
          <w14:ligatures w14:val="none"/>
        </w:rPr>
        <w:t xml:space="preserve">. </w:t>
      </w:r>
      <w:r w:rsidR="0092413A" w:rsidRPr="00BB686B">
        <w:rPr>
          <w:rFonts w:ascii="Times New Roman" w:hAnsi="Times New Roman" w:cs="Times New Roman"/>
          <w:kern w:val="0"/>
          <w:sz w:val="24"/>
          <w:szCs w:val="24"/>
          <w:lang w:val="en-US"/>
          <w14:ligatures w14:val="none"/>
        </w:rPr>
        <w:t>The organizational identities of these f</w:t>
      </w:r>
      <w:r w:rsidR="0092413A">
        <w:rPr>
          <w:rFonts w:ascii="Times New Roman" w:hAnsi="Times New Roman" w:cs="Times New Roman"/>
          <w:kern w:val="0"/>
          <w:sz w:val="24"/>
          <w:szCs w:val="24"/>
          <w:lang w:val="en-US"/>
          <w14:ligatures w14:val="none"/>
        </w:rPr>
        <w:t xml:space="preserve">oundations </w:t>
      </w:r>
      <w:r w:rsidR="0092413A" w:rsidRPr="00BB686B">
        <w:rPr>
          <w:rFonts w:ascii="Times New Roman" w:hAnsi="Times New Roman" w:cs="Times New Roman"/>
          <w:kern w:val="0"/>
          <w:sz w:val="24"/>
          <w:szCs w:val="24"/>
          <w:lang w:val="en-US"/>
          <w14:ligatures w14:val="none"/>
        </w:rPr>
        <w:t xml:space="preserve">encourage them to </w:t>
      </w:r>
      <w:r w:rsidR="0092413A">
        <w:rPr>
          <w:rFonts w:ascii="Times New Roman" w:hAnsi="Times New Roman" w:cs="Times New Roman"/>
          <w:kern w:val="0"/>
          <w:sz w:val="24"/>
          <w:szCs w:val="24"/>
          <w:lang w:val="en-US"/>
          <w14:ligatures w14:val="none"/>
        </w:rPr>
        <w:t xml:space="preserve">either engage in </w:t>
      </w:r>
      <w:r w:rsidR="0092413A" w:rsidRPr="00BB686B">
        <w:rPr>
          <w:rFonts w:ascii="Times New Roman" w:hAnsi="Times New Roman" w:cs="Times New Roman"/>
          <w:kern w:val="0"/>
          <w:sz w:val="24"/>
          <w:szCs w:val="24"/>
          <w:lang w:val="en-US"/>
          <w14:ligatures w14:val="none"/>
        </w:rPr>
        <w:t>occasion</w:t>
      </w:r>
      <w:r w:rsidR="0092413A">
        <w:rPr>
          <w:rFonts w:ascii="Times New Roman" w:hAnsi="Times New Roman" w:cs="Times New Roman"/>
          <w:kern w:val="0"/>
          <w:sz w:val="24"/>
          <w:szCs w:val="24"/>
          <w:lang w:val="en-US"/>
          <w14:ligatures w14:val="none"/>
        </w:rPr>
        <w:t>al collaboration</w:t>
      </w:r>
      <w:r w:rsidR="0092413A" w:rsidRPr="00BB686B">
        <w:rPr>
          <w:rFonts w:ascii="Times New Roman" w:hAnsi="Times New Roman" w:cs="Times New Roman"/>
          <w:kern w:val="0"/>
          <w:sz w:val="24"/>
          <w:szCs w:val="24"/>
          <w:lang w:val="en-US"/>
          <w14:ligatures w14:val="none"/>
        </w:rPr>
        <w:t xml:space="preserve"> or </w:t>
      </w:r>
      <w:r w:rsidR="0092413A">
        <w:rPr>
          <w:rFonts w:ascii="Times New Roman" w:hAnsi="Times New Roman" w:cs="Times New Roman"/>
          <w:kern w:val="0"/>
          <w:sz w:val="24"/>
          <w:szCs w:val="24"/>
          <w:lang w:val="en-US"/>
          <w14:ligatures w14:val="none"/>
        </w:rPr>
        <w:t xml:space="preserve">in </w:t>
      </w:r>
      <w:r w:rsidR="0092413A" w:rsidRPr="00BB686B">
        <w:rPr>
          <w:rFonts w:ascii="Times New Roman" w:hAnsi="Times New Roman" w:cs="Times New Roman"/>
          <w:kern w:val="0"/>
          <w:sz w:val="24"/>
          <w:szCs w:val="24"/>
          <w:lang w:val="en-US"/>
          <w14:ligatures w14:val="none"/>
        </w:rPr>
        <w:t xml:space="preserve">structural strategic collaboration with </w:t>
      </w:r>
      <w:r w:rsidR="007C592E">
        <w:rPr>
          <w:rFonts w:ascii="Times New Roman" w:hAnsi="Times New Roman" w:cs="Times New Roman"/>
          <w:kern w:val="0"/>
          <w:sz w:val="24"/>
          <w:szCs w:val="24"/>
          <w:lang w:val="en-US"/>
          <w14:ligatures w14:val="none"/>
        </w:rPr>
        <w:t xml:space="preserve">social organizations, </w:t>
      </w:r>
      <w:r w:rsidR="0092413A" w:rsidRPr="00BB686B">
        <w:rPr>
          <w:rFonts w:ascii="Times New Roman" w:hAnsi="Times New Roman" w:cs="Times New Roman"/>
          <w:kern w:val="0"/>
          <w:sz w:val="24"/>
          <w:szCs w:val="24"/>
          <w:lang w:val="en-US"/>
          <w14:ligatures w14:val="none"/>
        </w:rPr>
        <w:t>government</w:t>
      </w:r>
      <w:r w:rsidR="007C592E">
        <w:rPr>
          <w:rFonts w:ascii="Times New Roman" w:hAnsi="Times New Roman" w:cs="Times New Roman"/>
          <w:kern w:val="0"/>
          <w:sz w:val="24"/>
          <w:szCs w:val="24"/>
          <w:lang w:val="en-US"/>
          <w14:ligatures w14:val="none"/>
        </w:rPr>
        <w:t xml:space="preserve"> and</w:t>
      </w:r>
      <w:r w:rsidR="0092413A" w:rsidRPr="00BB686B">
        <w:rPr>
          <w:rFonts w:ascii="Times New Roman" w:hAnsi="Times New Roman" w:cs="Times New Roman"/>
          <w:kern w:val="0"/>
          <w:sz w:val="24"/>
          <w:szCs w:val="24"/>
          <w:lang w:val="en-US"/>
          <w14:ligatures w14:val="none"/>
        </w:rPr>
        <w:t xml:space="preserve"> busines</w:t>
      </w:r>
      <w:r w:rsidR="007C592E">
        <w:rPr>
          <w:rFonts w:ascii="Times New Roman" w:hAnsi="Times New Roman" w:cs="Times New Roman"/>
          <w:kern w:val="0"/>
          <w:sz w:val="24"/>
          <w:szCs w:val="24"/>
          <w:lang w:val="en-US"/>
          <w14:ligatures w14:val="none"/>
        </w:rPr>
        <w:t>s</w:t>
      </w:r>
      <w:r w:rsidR="0092413A" w:rsidRPr="00BB686B">
        <w:rPr>
          <w:rFonts w:ascii="Times New Roman" w:hAnsi="Times New Roman" w:cs="Times New Roman"/>
          <w:kern w:val="0"/>
          <w:sz w:val="24"/>
          <w:szCs w:val="24"/>
          <w:lang w:val="en-US"/>
          <w14:ligatures w14:val="none"/>
        </w:rPr>
        <w:t>.</w:t>
      </w:r>
    </w:p>
    <w:p w14:paraId="51F1BE43" w14:textId="77777777" w:rsidR="009327D3" w:rsidRDefault="009327D3" w:rsidP="00570558">
      <w:pPr>
        <w:spacing w:line="360" w:lineRule="auto"/>
        <w:rPr>
          <w:rFonts w:ascii="Times New Roman" w:hAnsi="Times New Roman" w:cs="Times New Roman"/>
          <w:kern w:val="0"/>
          <w:sz w:val="24"/>
          <w:szCs w:val="24"/>
          <w:lang w:val="en-US"/>
          <w14:ligatures w14:val="none"/>
        </w:rPr>
      </w:pPr>
    </w:p>
    <w:p w14:paraId="72D8DFB2" w14:textId="77777777" w:rsidR="009327D3" w:rsidRPr="007E680B" w:rsidRDefault="009327D3" w:rsidP="00570558">
      <w:pPr>
        <w:spacing w:line="360" w:lineRule="auto"/>
        <w:rPr>
          <w:rFonts w:ascii="Times New Roman" w:eastAsia="MS Mincho" w:hAnsi="Times New Roman" w:cs="Times New Roman"/>
          <w:sz w:val="24"/>
          <w:szCs w:val="24"/>
          <w:lang w:val="en-GB"/>
        </w:rPr>
      </w:pPr>
    </w:p>
    <w:bookmarkEnd w:id="23"/>
    <w:p w14:paraId="1C062812" w14:textId="5E8D01A5" w:rsidR="00021AA1" w:rsidRPr="00A06516" w:rsidRDefault="00B70C3F" w:rsidP="00A06516">
      <w:pPr>
        <w:pStyle w:val="Lijstalinea"/>
        <w:numPr>
          <w:ilvl w:val="0"/>
          <w:numId w:val="22"/>
        </w:numPr>
        <w:spacing w:line="360" w:lineRule="auto"/>
        <w:rPr>
          <w:rFonts w:ascii="Times New Roman" w:hAnsi="Times New Roman" w:cs="Times New Roman"/>
          <w:b/>
          <w:bCs/>
          <w:sz w:val="24"/>
          <w:szCs w:val="24"/>
          <w:lang w:val="en-US"/>
        </w:rPr>
      </w:pPr>
      <w:r w:rsidRPr="00A06516">
        <w:rPr>
          <w:rFonts w:ascii="Times New Roman" w:hAnsi="Times New Roman" w:cs="Times New Roman"/>
          <w:b/>
          <w:bCs/>
          <w:sz w:val="24"/>
          <w:szCs w:val="24"/>
          <w:lang w:val="en-US"/>
        </w:rPr>
        <w:lastRenderedPageBreak/>
        <w:t>Limitations</w:t>
      </w:r>
      <w:r w:rsidR="004D0E48" w:rsidRPr="00A06516">
        <w:rPr>
          <w:rFonts w:ascii="Times New Roman" w:hAnsi="Times New Roman" w:cs="Times New Roman"/>
          <w:b/>
          <w:bCs/>
          <w:sz w:val="24"/>
          <w:szCs w:val="24"/>
          <w:lang w:val="en-US"/>
        </w:rPr>
        <w:t xml:space="preserve"> and future research</w:t>
      </w:r>
    </w:p>
    <w:p w14:paraId="71C7AAFB" w14:textId="18D7867A" w:rsidR="002334E5" w:rsidRPr="00462285" w:rsidRDefault="008F5EB5" w:rsidP="00974A72">
      <w:pPr>
        <w:spacing w:line="360" w:lineRule="auto"/>
        <w:rPr>
          <w:rFonts w:ascii="Times New Roman" w:hAnsi="Times New Roman" w:cs="Times New Roman"/>
          <w:sz w:val="24"/>
          <w:szCs w:val="24"/>
          <w:lang w:val="en-US"/>
        </w:rPr>
      </w:pPr>
      <w:bookmarkStart w:id="24" w:name="_Hlk137910658"/>
      <w:bookmarkStart w:id="25" w:name="_Hlk136263215"/>
      <w:r>
        <w:rPr>
          <w:rFonts w:ascii="Times New Roman" w:hAnsi="Times New Roman" w:cs="Times New Roman"/>
          <w:sz w:val="24"/>
          <w:szCs w:val="24"/>
          <w:lang w:val="en-US"/>
        </w:rPr>
        <w:t xml:space="preserve">     </w:t>
      </w:r>
      <w:r w:rsidR="0085607A" w:rsidRPr="007E680B">
        <w:rPr>
          <w:rFonts w:ascii="Times New Roman" w:hAnsi="Times New Roman" w:cs="Times New Roman"/>
          <w:sz w:val="24"/>
          <w:szCs w:val="24"/>
          <w:lang w:val="en-US"/>
        </w:rPr>
        <w:t xml:space="preserve">This study is the first to examine the values, </w:t>
      </w:r>
      <w:r w:rsidR="001A4DAD" w:rsidRPr="007E680B">
        <w:rPr>
          <w:rFonts w:ascii="Times New Roman" w:hAnsi="Times New Roman" w:cs="Times New Roman"/>
          <w:sz w:val="24"/>
          <w:szCs w:val="24"/>
          <w:lang w:val="en-US"/>
        </w:rPr>
        <w:t>competences and aspirations that play a role in the collaborative behavior o</w:t>
      </w:r>
      <w:r w:rsidR="004361CC">
        <w:rPr>
          <w:rFonts w:ascii="Times New Roman" w:hAnsi="Times New Roman" w:cs="Times New Roman"/>
          <w:sz w:val="24"/>
          <w:szCs w:val="24"/>
          <w:lang w:val="en-US"/>
        </w:rPr>
        <w:t xml:space="preserve">f </w:t>
      </w:r>
      <w:r w:rsidR="001A4DAD" w:rsidRPr="007E680B">
        <w:rPr>
          <w:rFonts w:ascii="Times New Roman" w:hAnsi="Times New Roman" w:cs="Times New Roman"/>
          <w:sz w:val="24"/>
          <w:szCs w:val="24"/>
          <w:lang w:val="en-US"/>
        </w:rPr>
        <w:t xml:space="preserve"> </w:t>
      </w:r>
      <w:r w:rsidR="00F5244A">
        <w:rPr>
          <w:rFonts w:ascii="Times New Roman" w:hAnsi="Times New Roman" w:cs="Times New Roman"/>
          <w:sz w:val="24"/>
          <w:szCs w:val="24"/>
          <w:lang w:val="en-US"/>
        </w:rPr>
        <w:t xml:space="preserve">Dutch </w:t>
      </w:r>
      <w:r w:rsidR="001A4DAD" w:rsidRPr="007E680B">
        <w:rPr>
          <w:rFonts w:ascii="Times New Roman" w:hAnsi="Times New Roman" w:cs="Times New Roman"/>
          <w:sz w:val="24"/>
          <w:szCs w:val="24"/>
          <w:lang w:val="en-US"/>
        </w:rPr>
        <w:t xml:space="preserve">endowed foundations </w:t>
      </w:r>
      <w:r w:rsidR="00AC5706" w:rsidRPr="007E680B">
        <w:rPr>
          <w:rFonts w:ascii="Times New Roman" w:hAnsi="Times New Roman" w:cs="Times New Roman"/>
          <w:sz w:val="24"/>
          <w:szCs w:val="24"/>
          <w:lang w:val="en-US"/>
        </w:rPr>
        <w:t xml:space="preserve">through </w:t>
      </w:r>
      <w:r w:rsidR="001A4DAD" w:rsidRPr="007E680B">
        <w:rPr>
          <w:rFonts w:ascii="Times New Roman" w:hAnsi="Times New Roman" w:cs="Times New Roman"/>
          <w:sz w:val="24"/>
          <w:szCs w:val="24"/>
          <w:lang w:val="en-US"/>
        </w:rPr>
        <w:t xml:space="preserve">organizational identity theory. </w:t>
      </w:r>
      <w:bookmarkEnd w:id="25"/>
      <w:r w:rsidR="001A4DAD" w:rsidRPr="007E680B">
        <w:rPr>
          <w:rFonts w:ascii="Times New Roman" w:hAnsi="Times New Roman" w:cs="Times New Roman"/>
          <w:sz w:val="24"/>
          <w:szCs w:val="24"/>
          <w:lang w:val="en-US"/>
        </w:rPr>
        <w:t>However, t</w:t>
      </w:r>
      <w:r w:rsidR="0085607A" w:rsidRPr="007E680B">
        <w:rPr>
          <w:rFonts w:ascii="Times New Roman" w:hAnsi="Times New Roman" w:cs="Times New Roman"/>
          <w:sz w:val="24"/>
          <w:szCs w:val="24"/>
          <w:lang w:val="en-US"/>
        </w:rPr>
        <w:t xml:space="preserve">he preliminary theoretical framework </w:t>
      </w:r>
      <w:r w:rsidR="00E34A69" w:rsidRPr="007E680B">
        <w:rPr>
          <w:rFonts w:ascii="Times New Roman" w:hAnsi="Times New Roman" w:cs="Times New Roman"/>
          <w:sz w:val="24"/>
          <w:szCs w:val="24"/>
          <w:lang w:val="en-US"/>
        </w:rPr>
        <w:t xml:space="preserve">used, </w:t>
      </w:r>
      <w:r w:rsidR="0085607A" w:rsidRPr="007E680B">
        <w:rPr>
          <w:rFonts w:ascii="Times New Roman" w:hAnsi="Times New Roman" w:cs="Times New Roman"/>
          <w:sz w:val="24"/>
          <w:szCs w:val="24"/>
          <w:lang w:val="en-US"/>
        </w:rPr>
        <w:t>was buil</w:t>
      </w:r>
      <w:r w:rsidR="00D34D86" w:rsidRPr="007E680B">
        <w:rPr>
          <w:rFonts w:ascii="Times New Roman" w:hAnsi="Times New Roman" w:cs="Times New Roman"/>
          <w:sz w:val="24"/>
          <w:szCs w:val="24"/>
          <w:lang w:val="en-US"/>
        </w:rPr>
        <w:t>t</w:t>
      </w:r>
      <w:r w:rsidR="0085607A" w:rsidRPr="007E680B">
        <w:rPr>
          <w:rFonts w:ascii="Times New Roman" w:hAnsi="Times New Roman" w:cs="Times New Roman"/>
          <w:sz w:val="24"/>
          <w:szCs w:val="24"/>
          <w:lang w:val="en-US"/>
        </w:rPr>
        <w:t xml:space="preserve"> on a literature research with </w:t>
      </w:r>
      <w:r w:rsidR="00AC5706" w:rsidRPr="007E680B">
        <w:rPr>
          <w:rFonts w:ascii="Times New Roman" w:hAnsi="Times New Roman" w:cs="Times New Roman"/>
          <w:sz w:val="24"/>
          <w:szCs w:val="24"/>
          <w:lang w:val="en-US"/>
        </w:rPr>
        <w:t xml:space="preserve">several </w:t>
      </w:r>
      <w:r w:rsidR="0085607A" w:rsidRPr="007E680B">
        <w:rPr>
          <w:rFonts w:ascii="Times New Roman" w:hAnsi="Times New Roman" w:cs="Times New Roman"/>
          <w:sz w:val="24"/>
          <w:szCs w:val="24"/>
          <w:lang w:val="en-US"/>
        </w:rPr>
        <w:t xml:space="preserve">limitations. </w:t>
      </w:r>
      <w:r w:rsidR="006F6C49" w:rsidRPr="007E680B">
        <w:rPr>
          <w:rFonts w:ascii="Times New Roman" w:hAnsi="Times New Roman" w:cs="Times New Roman"/>
          <w:sz w:val="24"/>
          <w:szCs w:val="24"/>
          <w:lang w:val="en-US"/>
        </w:rPr>
        <w:t xml:space="preserve">There is no up to date scientific literature available about the organizational identity and cross-sector collaborative behavior of </w:t>
      </w:r>
      <w:r w:rsidR="004361CC">
        <w:rPr>
          <w:rFonts w:ascii="Times New Roman" w:hAnsi="Times New Roman" w:cs="Times New Roman"/>
          <w:sz w:val="24"/>
          <w:szCs w:val="24"/>
          <w:lang w:val="en-US"/>
        </w:rPr>
        <w:t xml:space="preserve">these </w:t>
      </w:r>
      <w:r w:rsidR="00C92A3D" w:rsidRPr="007E680B">
        <w:rPr>
          <w:rFonts w:ascii="Times New Roman" w:hAnsi="Times New Roman" w:cs="Times New Roman"/>
          <w:sz w:val="24"/>
          <w:szCs w:val="24"/>
          <w:lang w:val="en-US"/>
        </w:rPr>
        <w:t>foundations</w:t>
      </w:r>
      <w:r w:rsidR="006F6C49" w:rsidRPr="007E680B">
        <w:rPr>
          <w:rFonts w:ascii="Times New Roman" w:hAnsi="Times New Roman" w:cs="Times New Roman"/>
          <w:sz w:val="24"/>
          <w:szCs w:val="24"/>
          <w:lang w:val="en-US"/>
        </w:rPr>
        <w:t xml:space="preserve">. </w:t>
      </w:r>
      <w:r w:rsidR="00AC5706" w:rsidRPr="007E680B">
        <w:rPr>
          <w:rFonts w:ascii="Times New Roman" w:hAnsi="Times New Roman" w:cs="Times New Roman"/>
          <w:sz w:val="24"/>
          <w:szCs w:val="24"/>
          <w:lang w:val="en-US"/>
        </w:rPr>
        <w:t>I</w:t>
      </w:r>
      <w:r w:rsidR="006F6C49" w:rsidRPr="007E680B">
        <w:rPr>
          <w:rFonts w:ascii="Times New Roman" w:hAnsi="Times New Roman" w:cs="Times New Roman"/>
          <w:sz w:val="24"/>
          <w:szCs w:val="24"/>
          <w:lang w:val="en-US"/>
        </w:rPr>
        <w:t>nternationally</w:t>
      </w:r>
      <w:r w:rsidR="0085607A" w:rsidRPr="007E680B">
        <w:rPr>
          <w:rFonts w:ascii="Times New Roman" w:hAnsi="Times New Roman" w:cs="Times New Roman"/>
          <w:sz w:val="24"/>
          <w:szCs w:val="24"/>
          <w:lang w:val="en-US"/>
        </w:rPr>
        <w:t xml:space="preserve"> also </w:t>
      </w:r>
      <w:r w:rsidR="006F6C49" w:rsidRPr="007E680B">
        <w:rPr>
          <w:rFonts w:ascii="Times New Roman" w:hAnsi="Times New Roman" w:cs="Times New Roman"/>
          <w:sz w:val="24"/>
          <w:szCs w:val="24"/>
          <w:lang w:val="en-US"/>
        </w:rPr>
        <w:t>not much systematic and empirical research has been done about</w:t>
      </w:r>
      <w:r w:rsidR="0085607A" w:rsidRPr="007E680B">
        <w:rPr>
          <w:rFonts w:ascii="Times New Roman" w:hAnsi="Times New Roman" w:cs="Times New Roman"/>
          <w:sz w:val="24"/>
          <w:szCs w:val="24"/>
          <w:lang w:val="en-US"/>
        </w:rPr>
        <w:t xml:space="preserve"> into this type of </w:t>
      </w:r>
      <w:r w:rsidR="00AC5706" w:rsidRPr="007E680B">
        <w:rPr>
          <w:rFonts w:ascii="Times New Roman" w:hAnsi="Times New Roman" w:cs="Times New Roman"/>
          <w:sz w:val="24"/>
          <w:szCs w:val="24"/>
          <w:lang w:val="en-US"/>
        </w:rPr>
        <w:t xml:space="preserve">foundation </w:t>
      </w:r>
      <w:r w:rsidR="006F6C49" w:rsidRPr="007E680B">
        <w:rPr>
          <w:rFonts w:ascii="Times New Roman" w:hAnsi="Times New Roman" w:cs="Times New Roman"/>
          <w:sz w:val="24"/>
          <w:szCs w:val="24"/>
          <w:lang w:val="en-US"/>
        </w:rPr>
        <w:t>behavior</w:t>
      </w:r>
      <w:r w:rsidR="0085607A" w:rsidRPr="007E680B">
        <w:rPr>
          <w:rFonts w:ascii="Times New Roman" w:hAnsi="Times New Roman" w:cs="Times New Roman"/>
          <w:sz w:val="24"/>
          <w:szCs w:val="24"/>
          <w:lang w:val="en-US"/>
        </w:rPr>
        <w:t xml:space="preserve">, </w:t>
      </w:r>
      <w:r w:rsidR="006F6C49" w:rsidRPr="007E680B">
        <w:rPr>
          <w:rFonts w:ascii="Times New Roman" w:eastAsia="Calibri" w:hAnsi="Times New Roman" w:cs="Times New Roman"/>
          <w:sz w:val="24"/>
          <w:szCs w:val="24"/>
          <w:lang w:val="en-GB"/>
        </w:rPr>
        <w:t>(Al-</w:t>
      </w:r>
      <w:proofErr w:type="spellStart"/>
      <w:r w:rsidR="006F6C49" w:rsidRPr="007E680B">
        <w:rPr>
          <w:rFonts w:ascii="Times New Roman" w:eastAsia="Calibri" w:hAnsi="Times New Roman" w:cs="Times New Roman"/>
          <w:sz w:val="24"/>
          <w:szCs w:val="24"/>
          <w:lang w:val="en-GB"/>
        </w:rPr>
        <w:t>Tabbaa</w:t>
      </w:r>
      <w:proofErr w:type="spellEnd"/>
      <w:r w:rsidR="006F6C49" w:rsidRPr="007E680B">
        <w:rPr>
          <w:rFonts w:ascii="Times New Roman" w:eastAsia="Calibri" w:hAnsi="Times New Roman" w:cs="Times New Roman"/>
          <w:sz w:val="24"/>
          <w:szCs w:val="24"/>
          <w:lang w:val="en-GB"/>
        </w:rPr>
        <w:t xml:space="preserve"> et al., 201</w:t>
      </w:r>
      <w:r w:rsidR="007341EA">
        <w:rPr>
          <w:rFonts w:ascii="Times New Roman" w:eastAsia="Calibri" w:hAnsi="Times New Roman" w:cs="Times New Roman"/>
          <w:sz w:val="24"/>
          <w:szCs w:val="24"/>
          <w:lang w:val="en-GB"/>
        </w:rPr>
        <w:t>4</w:t>
      </w:r>
      <w:r w:rsidR="006F6C49" w:rsidRPr="007E680B">
        <w:rPr>
          <w:rFonts w:ascii="Times New Roman" w:eastAsia="Calibri" w:hAnsi="Times New Roman" w:cs="Times New Roman"/>
          <w:sz w:val="24"/>
          <w:szCs w:val="24"/>
          <w:lang w:val="en-GB"/>
        </w:rPr>
        <w:t xml:space="preserve">: 659; Jung, 2018: 1947; </w:t>
      </w:r>
      <w:proofErr w:type="spellStart"/>
      <w:r w:rsidR="006F6C49" w:rsidRPr="007E680B">
        <w:rPr>
          <w:rFonts w:ascii="Times New Roman" w:eastAsia="Calibri" w:hAnsi="Times New Roman" w:cs="Times New Roman"/>
          <w:sz w:val="24"/>
          <w:szCs w:val="24"/>
          <w:lang w:val="en-GB" w:eastAsia="nl-NL"/>
        </w:rPr>
        <w:t>Leat</w:t>
      </w:r>
      <w:proofErr w:type="spellEnd"/>
      <w:r w:rsidR="006F6C49" w:rsidRPr="007E680B">
        <w:rPr>
          <w:rFonts w:ascii="Times New Roman" w:eastAsia="Calibri" w:hAnsi="Times New Roman" w:cs="Times New Roman"/>
          <w:sz w:val="24"/>
          <w:szCs w:val="24"/>
          <w:lang w:val="en-GB" w:eastAsia="nl-NL"/>
        </w:rPr>
        <w:t>, 2009: 3)</w:t>
      </w:r>
      <w:r w:rsidR="002334E5" w:rsidRPr="007E680B">
        <w:rPr>
          <w:rFonts w:ascii="Times New Roman" w:eastAsia="Calibri" w:hAnsi="Times New Roman" w:cs="Times New Roman"/>
          <w:sz w:val="24"/>
          <w:szCs w:val="24"/>
          <w:lang w:val="en-GB" w:eastAsia="nl-NL"/>
        </w:rPr>
        <w:t>. T</w:t>
      </w:r>
      <w:r w:rsidR="006F6C49" w:rsidRPr="007E680B">
        <w:rPr>
          <w:rFonts w:ascii="Times New Roman" w:hAnsi="Times New Roman" w:cs="Times New Roman"/>
          <w:sz w:val="24"/>
          <w:szCs w:val="24"/>
          <w:lang w:val="en-US"/>
        </w:rPr>
        <w:t>he search therefore included grey literature also, to get an idea of the discourse on these topics in philanthropic sectors in other countries. Developments occurring elsewhere and that</w:t>
      </w:r>
      <w:r w:rsidR="002334E5" w:rsidRPr="007E680B">
        <w:rPr>
          <w:rFonts w:ascii="Times New Roman" w:hAnsi="Times New Roman" w:cs="Times New Roman"/>
          <w:sz w:val="24"/>
          <w:szCs w:val="24"/>
          <w:lang w:val="en-US"/>
        </w:rPr>
        <w:t xml:space="preserve"> are used for the framework,</w:t>
      </w:r>
      <w:r w:rsidR="006F6C49" w:rsidRPr="007E680B">
        <w:rPr>
          <w:rFonts w:ascii="Times New Roman" w:hAnsi="Times New Roman" w:cs="Times New Roman"/>
          <w:sz w:val="24"/>
          <w:szCs w:val="24"/>
          <w:lang w:val="en-US"/>
        </w:rPr>
        <w:t xml:space="preserve"> may not be an issue in the Netherlands. </w:t>
      </w:r>
      <w:r w:rsidR="001A4DAD" w:rsidRPr="007E680B">
        <w:rPr>
          <w:rFonts w:ascii="Times New Roman" w:hAnsi="Times New Roman" w:cs="Times New Roman"/>
          <w:sz w:val="24"/>
          <w:szCs w:val="24"/>
          <w:lang w:val="en-US"/>
        </w:rPr>
        <w:t>In addition, p</w:t>
      </w:r>
      <w:r w:rsidR="006F6C49" w:rsidRPr="000A2CD3">
        <w:rPr>
          <w:rFonts w:ascii="Times New Roman" w:hAnsi="Times New Roman" w:cs="Times New Roman"/>
          <w:sz w:val="24"/>
          <w:szCs w:val="24"/>
          <w:lang w:val="en-US"/>
        </w:rPr>
        <w:t>apers and reports that fall into this category, often do not use theoretical concepts and do not describe the research method(s) used. This ma</w:t>
      </w:r>
      <w:r w:rsidR="00735399">
        <w:rPr>
          <w:rFonts w:ascii="Times New Roman" w:hAnsi="Times New Roman" w:cs="Times New Roman"/>
          <w:sz w:val="24"/>
          <w:szCs w:val="24"/>
          <w:lang w:val="en-US"/>
        </w:rPr>
        <w:t xml:space="preserve">de </w:t>
      </w:r>
      <w:r w:rsidR="006F6C49" w:rsidRPr="000A2CD3">
        <w:rPr>
          <w:rFonts w:ascii="Times New Roman" w:hAnsi="Times New Roman" w:cs="Times New Roman"/>
          <w:sz w:val="24"/>
          <w:szCs w:val="24"/>
          <w:lang w:val="en-US"/>
        </w:rPr>
        <w:t xml:space="preserve">comparing </w:t>
      </w:r>
      <w:r w:rsidR="00E34A69" w:rsidRPr="000A2CD3">
        <w:rPr>
          <w:rFonts w:ascii="Times New Roman" w:hAnsi="Times New Roman" w:cs="Times New Roman"/>
          <w:sz w:val="24"/>
          <w:szCs w:val="24"/>
          <w:lang w:val="en-US"/>
        </w:rPr>
        <w:t xml:space="preserve">the outcomes </w:t>
      </w:r>
      <w:r w:rsidR="006F6C49" w:rsidRPr="000A2CD3">
        <w:rPr>
          <w:rFonts w:ascii="Times New Roman" w:hAnsi="Times New Roman" w:cs="Times New Roman"/>
          <w:sz w:val="24"/>
          <w:szCs w:val="24"/>
          <w:lang w:val="en-US"/>
        </w:rPr>
        <w:t xml:space="preserve">difficult. </w:t>
      </w:r>
      <w:r w:rsidR="004361CC">
        <w:rPr>
          <w:rFonts w:ascii="Times New Roman" w:hAnsi="Times New Roman" w:cs="Times New Roman"/>
          <w:sz w:val="24"/>
          <w:szCs w:val="24"/>
          <w:lang w:val="en-US"/>
        </w:rPr>
        <w:br/>
        <w:t xml:space="preserve">    </w:t>
      </w:r>
      <w:r w:rsidR="00E836E3" w:rsidRPr="007E680B">
        <w:rPr>
          <w:rFonts w:ascii="Times New Roman" w:hAnsi="Times New Roman" w:cs="Times New Roman"/>
          <w:sz w:val="24"/>
          <w:szCs w:val="24"/>
          <w:lang w:val="en-GB"/>
        </w:rPr>
        <w:t>The foundations in this study have not been selected for generalization, but to further our understanding</w:t>
      </w:r>
      <w:r w:rsidR="00E836E3">
        <w:rPr>
          <w:rFonts w:ascii="Times New Roman" w:hAnsi="Times New Roman" w:cs="Times New Roman"/>
          <w:sz w:val="24"/>
          <w:szCs w:val="24"/>
          <w:lang w:val="en-GB"/>
        </w:rPr>
        <w:t xml:space="preserve"> of the</w:t>
      </w:r>
      <w:r w:rsidR="00E400DD">
        <w:rPr>
          <w:rFonts w:ascii="Times New Roman" w:hAnsi="Times New Roman" w:cs="Times New Roman"/>
          <w:sz w:val="24"/>
          <w:szCs w:val="24"/>
          <w:lang w:val="en-GB"/>
        </w:rPr>
        <w:t>ir</w:t>
      </w:r>
      <w:r w:rsidR="00E836E3">
        <w:rPr>
          <w:rFonts w:ascii="Times New Roman" w:hAnsi="Times New Roman" w:cs="Times New Roman"/>
          <w:sz w:val="24"/>
          <w:szCs w:val="24"/>
          <w:lang w:val="en-GB"/>
        </w:rPr>
        <w:t xml:space="preserve"> </w:t>
      </w:r>
      <w:r w:rsidR="00E836E3" w:rsidRPr="007E680B">
        <w:rPr>
          <w:rFonts w:ascii="Times New Roman" w:hAnsi="Times New Roman" w:cs="Times New Roman"/>
          <w:sz w:val="24"/>
          <w:szCs w:val="24"/>
          <w:lang w:val="en-GB"/>
        </w:rPr>
        <w:t xml:space="preserve">collaborative </w:t>
      </w:r>
      <w:proofErr w:type="spellStart"/>
      <w:r w:rsidR="00626286">
        <w:rPr>
          <w:rFonts w:ascii="Times New Roman" w:hAnsi="Times New Roman" w:cs="Times New Roman"/>
          <w:sz w:val="24"/>
          <w:szCs w:val="24"/>
          <w:lang w:val="en-GB"/>
        </w:rPr>
        <w:t>behavior</w:t>
      </w:r>
      <w:proofErr w:type="spellEnd"/>
      <w:r w:rsidR="00E836E3" w:rsidRPr="007E680B">
        <w:rPr>
          <w:rFonts w:ascii="Times New Roman" w:hAnsi="Times New Roman" w:cs="Times New Roman"/>
          <w:sz w:val="24"/>
          <w:szCs w:val="24"/>
          <w:lang w:val="en-GB"/>
        </w:rPr>
        <w:t xml:space="preserve">. </w:t>
      </w:r>
      <w:r w:rsidR="00E836E3" w:rsidRPr="00F5244A">
        <w:rPr>
          <w:rFonts w:ascii="Times New Roman" w:hAnsi="Times New Roman" w:cs="Times New Roman"/>
          <w:sz w:val="24"/>
          <w:szCs w:val="24"/>
          <w:lang w:val="en-GB"/>
        </w:rPr>
        <w:t>This explorat</w:t>
      </w:r>
      <w:r w:rsidR="00E400DD">
        <w:rPr>
          <w:rFonts w:ascii="Times New Roman" w:hAnsi="Times New Roman" w:cs="Times New Roman"/>
          <w:sz w:val="24"/>
          <w:szCs w:val="24"/>
          <w:lang w:val="en-GB"/>
        </w:rPr>
        <w:t xml:space="preserve">ion </w:t>
      </w:r>
      <w:r w:rsidR="00E836E3" w:rsidRPr="00F5244A">
        <w:rPr>
          <w:rFonts w:ascii="Times New Roman" w:hAnsi="Times New Roman" w:cs="Times New Roman"/>
          <w:sz w:val="24"/>
          <w:szCs w:val="24"/>
          <w:lang w:val="en-GB"/>
        </w:rPr>
        <w:t>has led to initial qualitative insights, of which quantitative research can be used to see whether these also occur in a larger group of large foundations</w:t>
      </w:r>
      <w:r w:rsidR="00E400DD">
        <w:rPr>
          <w:rFonts w:ascii="Times New Roman" w:hAnsi="Times New Roman" w:cs="Times New Roman"/>
          <w:sz w:val="24"/>
          <w:szCs w:val="24"/>
          <w:lang w:val="en-GB"/>
        </w:rPr>
        <w:t>. B</w:t>
      </w:r>
      <w:r w:rsidR="00E836E3" w:rsidRPr="00F5244A">
        <w:rPr>
          <w:rFonts w:ascii="Times New Roman" w:hAnsi="Times New Roman" w:cs="Times New Roman"/>
          <w:sz w:val="24"/>
          <w:szCs w:val="24"/>
          <w:lang w:val="en-GB"/>
        </w:rPr>
        <w:t>ut they cannot be generalized to the entire group of Dutch foundations.</w:t>
      </w:r>
      <w:r w:rsidR="00E836E3">
        <w:rPr>
          <w:rFonts w:ascii="Times New Roman" w:hAnsi="Times New Roman" w:cs="Times New Roman"/>
          <w:sz w:val="24"/>
          <w:szCs w:val="24"/>
          <w:lang w:val="en-GB"/>
        </w:rPr>
        <w:t xml:space="preserve"> </w:t>
      </w:r>
      <w:r w:rsidR="00E836E3" w:rsidRPr="007E680B">
        <w:rPr>
          <w:rFonts w:ascii="Times New Roman" w:hAnsi="Times New Roman" w:cs="Times New Roman"/>
          <w:sz w:val="24"/>
          <w:szCs w:val="24"/>
          <w:lang w:val="en-GB"/>
        </w:rPr>
        <w:t xml:space="preserve">The interviewees represent </w:t>
      </w:r>
      <w:r w:rsidR="00E836E3">
        <w:rPr>
          <w:rFonts w:ascii="Times New Roman" w:hAnsi="Times New Roman" w:cs="Times New Roman"/>
          <w:sz w:val="24"/>
          <w:szCs w:val="24"/>
          <w:lang w:val="en-GB"/>
        </w:rPr>
        <w:t xml:space="preserve">large </w:t>
      </w:r>
      <w:r w:rsidR="00E836E3" w:rsidRPr="007E680B">
        <w:rPr>
          <w:rFonts w:ascii="Times New Roman" w:hAnsi="Times New Roman" w:cs="Times New Roman"/>
          <w:sz w:val="24"/>
          <w:szCs w:val="24"/>
          <w:lang w:val="en-GB"/>
        </w:rPr>
        <w:t>foundations and these form only a small part of the total group of foundations in the Netherlands</w:t>
      </w:r>
      <w:r w:rsidR="00E400DD">
        <w:rPr>
          <w:rFonts w:ascii="Times New Roman" w:hAnsi="Times New Roman" w:cs="Times New Roman"/>
          <w:sz w:val="24"/>
          <w:szCs w:val="24"/>
          <w:lang w:val="en-GB"/>
        </w:rPr>
        <w:t xml:space="preserve">. </w:t>
      </w:r>
      <w:r w:rsidR="004361CC">
        <w:rPr>
          <w:rFonts w:ascii="Times New Roman" w:hAnsi="Times New Roman" w:cs="Times New Roman"/>
          <w:sz w:val="24"/>
          <w:szCs w:val="24"/>
          <w:lang w:val="en-GB"/>
        </w:rPr>
        <w:br/>
        <w:t xml:space="preserve">    </w:t>
      </w:r>
      <w:r w:rsidR="00BF36D7">
        <w:rPr>
          <w:rFonts w:ascii="Times New Roman" w:hAnsi="Times New Roman" w:cs="Times New Roman"/>
          <w:sz w:val="24"/>
          <w:szCs w:val="24"/>
          <w:lang w:val="en-GB"/>
        </w:rPr>
        <w:t xml:space="preserve">What these results </w:t>
      </w:r>
      <w:r w:rsidR="004E7CF2">
        <w:rPr>
          <w:rFonts w:ascii="Times New Roman" w:hAnsi="Times New Roman" w:cs="Times New Roman"/>
          <w:sz w:val="24"/>
          <w:szCs w:val="24"/>
          <w:lang w:val="en-GB"/>
        </w:rPr>
        <w:t xml:space="preserve">imply </w:t>
      </w:r>
      <w:r w:rsidR="00BF36D7">
        <w:rPr>
          <w:rFonts w:ascii="Times New Roman" w:hAnsi="Times New Roman" w:cs="Times New Roman"/>
          <w:sz w:val="24"/>
          <w:szCs w:val="24"/>
          <w:lang w:val="en-GB"/>
        </w:rPr>
        <w:t xml:space="preserve">for </w:t>
      </w:r>
      <w:r w:rsidR="002A23FF">
        <w:rPr>
          <w:rFonts w:ascii="Times New Roman" w:hAnsi="Times New Roman" w:cs="Times New Roman"/>
          <w:sz w:val="24"/>
          <w:szCs w:val="24"/>
          <w:lang w:val="en-GB"/>
        </w:rPr>
        <w:t>smal</w:t>
      </w:r>
      <w:r w:rsidR="004E7CF2">
        <w:rPr>
          <w:rFonts w:ascii="Times New Roman" w:hAnsi="Times New Roman" w:cs="Times New Roman"/>
          <w:sz w:val="24"/>
          <w:szCs w:val="24"/>
          <w:lang w:val="en-GB"/>
        </w:rPr>
        <w:t xml:space="preserve">l </w:t>
      </w:r>
      <w:r w:rsidR="002A23FF">
        <w:rPr>
          <w:rFonts w:ascii="Times New Roman" w:hAnsi="Times New Roman" w:cs="Times New Roman"/>
          <w:sz w:val="24"/>
          <w:szCs w:val="24"/>
          <w:lang w:val="en-GB"/>
        </w:rPr>
        <w:t>foundation</w:t>
      </w:r>
      <w:r w:rsidR="00BF36D7">
        <w:rPr>
          <w:rFonts w:ascii="Times New Roman" w:hAnsi="Times New Roman" w:cs="Times New Roman"/>
          <w:sz w:val="24"/>
          <w:szCs w:val="24"/>
          <w:lang w:val="en-GB"/>
        </w:rPr>
        <w:t>s</w:t>
      </w:r>
      <w:r w:rsidR="004361CC">
        <w:rPr>
          <w:rFonts w:ascii="Times New Roman" w:hAnsi="Times New Roman" w:cs="Times New Roman"/>
          <w:sz w:val="24"/>
          <w:szCs w:val="24"/>
          <w:lang w:val="en-GB"/>
        </w:rPr>
        <w:t xml:space="preserve"> </w:t>
      </w:r>
      <w:r w:rsidR="00735399">
        <w:rPr>
          <w:rFonts w:ascii="Times New Roman" w:hAnsi="Times New Roman" w:cs="Times New Roman"/>
          <w:sz w:val="24"/>
          <w:szCs w:val="24"/>
          <w:lang w:val="en-GB"/>
        </w:rPr>
        <w:t>needs further research</w:t>
      </w:r>
      <w:r w:rsidR="004361CC">
        <w:rPr>
          <w:rFonts w:ascii="Times New Roman" w:hAnsi="Times New Roman" w:cs="Times New Roman"/>
          <w:sz w:val="24"/>
          <w:szCs w:val="24"/>
          <w:lang w:val="en-GB"/>
        </w:rPr>
        <w:t>. Several interviewees told that collaboration take</w:t>
      </w:r>
      <w:r w:rsidR="004E7CF2">
        <w:rPr>
          <w:rFonts w:ascii="Times New Roman" w:hAnsi="Times New Roman" w:cs="Times New Roman"/>
          <w:sz w:val="24"/>
          <w:szCs w:val="24"/>
          <w:lang w:val="en-GB"/>
        </w:rPr>
        <w:t>s</w:t>
      </w:r>
      <w:r w:rsidR="004361CC">
        <w:rPr>
          <w:rFonts w:ascii="Times New Roman" w:hAnsi="Times New Roman" w:cs="Times New Roman"/>
          <w:sz w:val="24"/>
          <w:szCs w:val="24"/>
          <w:lang w:val="en-GB"/>
        </w:rPr>
        <w:t xml:space="preserve"> a lot of time. </w:t>
      </w:r>
      <w:r w:rsidR="00BF36D7">
        <w:rPr>
          <w:rFonts w:ascii="New Times Roman" w:hAnsi="New Times Roman" w:cs="Calibri"/>
          <w:sz w:val="24"/>
          <w:szCs w:val="24"/>
          <w:lang w:val="en-US"/>
        </w:rPr>
        <w:t xml:space="preserve">Outdated research results (Gouwenberg en Schuyt, 2004) show that Dutch </w:t>
      </w:r>
      <w:r w:rsidR="004E7CF2">
        <w:rPr>
          <w:rFonts w:ascii="New Times Roman" w:hAnsi="New Times Roman" w:cs="Calibri"/>
          <w:sz w:val="24"/>
          <w:szCs w:val="24"/>
          <w:lang w:val="en-US"/>
        </w:rPr>
        <w:t xml:space="preserve">foundations </w:t>
      </w:r>
      <w:r w:rsidR="00BF36D7">
        <w:rPr>
          <w:rFonts w:ascii="New Times Roman" w:hAnsi="New Times Roman" w:cs="Calibri"/>
          <w:sz w:val="24"/>
          <w:szCs w:val="24"/>
          <w:lang w:val="en-US"/>
        </w:rPr>
        <w:t xml:space="preserve">with a small staff, do not collaborate. The latest Giving-in-the-Netherlands survey among large foundations show that </w:t>
      </w:r>
      <w:r w:rsidR="004E7CF2">
        <w:rPr>
          <w:rFonts w:ascii="New Times Roman" w:hAnsi="New Times Roman" w:cs="Calibri"/>
          <w:sz w:val="24"/>
          <w:szCs w:val="24"/>
          <w:lang w:val="en-US"/>
        </w:rPr>
        <w:t xml:space="preserve">all </w:t>
      </w:r>
      <w:r w:rsidR="00BF36D7">
        <w:rPr>
          <w:rFonts w:ascii="New Times Roman" w:hAnsi="New Times Roman" w:cs="Calibri"/>
          <w:sz w:val="24"/>
          <w:szCs w:val="24"/>
          <w:lang w:val="en-US"/>
        </w:rPr>
        <w:t xml:space="preserve">foundations with less than six </w:t>
      </w:r>
      <w:r w:rsidR="004E7CF2">
        <w:rPr>
          <w:rFonts w:ascii="New Times Roman" w:hAnsi="New Times Roman" w:cs="Calibri"/>
          <w:sz w:val="24"/>
          <w:szCs w:val="24"/>
          <w:lang w:val="en-US"/>
        </w:rPr>
        <w:t xml:space="preserve">employees </w:t>
      </w:r>
      <w:r w:rsidR="00BF36D7">
        <w:rPr>
          <w:rFonts w:ascii="New Times Roman" w:hAnsi="New Times Roman" w:cs="Calibri"/>
          <w:sz w:val="24"/>
          <w:szCs w:val="24"/>
          <w:lang w:val="en-US"/>
        </w:rPr>
        <w:t>do not collaborate</w:t>
      </w:r>
      <w:r w:rsidR="004361CC">
        <w:rPr>
          <w:rFonts w:ascii="New Times Roman" w:hAnsi="New Times Roman" w:cs="Calibri"/>
          <w:sz w:val="24"/>
          <w:szCs w:val="24"/>
          <w:lang w:val="en-US"/>
        </w:rPr>
        <w:t xml:space="preserve"> </w:t>
      </w:r>
      <w:r w:rsidR="00BF36D7">
        <w:rPr>
          <w:rFonts w:ascii="New Times Roman" w:hAnsi="New Times Roman" w:cs="Calibri"/>
          <w:sz w:val="24"/>
          <w:szCs w:val="24"/>
          <w:lang w:val="en-US"/>
        </w:rPr>
        <w:t>(</w:t>
      </w:r>
      <w:proofErr w:type="spellStart"/>
      <w:r w:rsidR="00BF36D7">
        <w:rPr>
          <w:rFonts w:ascii="New Times Roman" w:hAnsi="New Times Roman" w:cs="Calibri"/>
          <w:sz w:val="24"/>
          <w:szCs w:val="24"/>
          <w:lang w:val="en-US"/>
        </w:rPr>
        <w:t>Koolen</w:t>
      </w:r>
      <w:proofErr w:type="spellEnd"/>
      <w:r w:rsidR="00BF36D7">
        <w:rPr>
          <w:rFonts w:ascii="New Times Roman" w:hAnsi="New Times Roman" w:cs="Calibri"/>
          <w:sz w:val="24"/>
          <w:szCs w:val="24"/>
          <w:lang w:val="en-US"/>
        </w:rPr>
        <w:t>-Maas et al., 2022)</w:t>
      </w:r>
      <w:r w:rsidR="00BF36D7">
        <w:rPr>
          <w:rFonts w:ascii="New Times Roman" w:hAnsi="New Times Roman" w:cs="Calibri"/>
          <w:sz w:val="24"/>
          <w:szCs w:val="24"/>
          <w:lang w:val="en-US"/>
        </w:rPr>
        <w:t>.</w:t>
      </w:r>
      <w:r w:rsidR="004361CC">
        <w:rPr>
          <w:rFonts w:ascii="New Times Roman" w:hAnsi="New Times Roman" w:cs="Calibri"/>
          <w:sz w:val="24"/>
          <w:szCs w:val="24"/>
          <w:lang w:val="en-US"/>
        </w:rPr>
        <w:t xml:space="preserve"> </w:t>
      </w:r>
      <w:r w:rsidR="00BF36D7">
        <w:rPr>
          <w:rFonts w:ascii="Times New Roman" w:hAnsi="Times New Roman" w:cs="Times New Roman"/>
          <w:sz w:val="24"/>
          <w:szCs w:val="24"/>
          <w:lang w:val="en-GB"/>
        </w:rPr>
        <w:t>Being a small</w:t>
      </w:r>
      <w:r w:rsidR="00735399">
        <w:rPr>
          <w:rFonts w:ascii="Times New Roman" w:hAnsi="Times New Roman" w:cs="Times New Roman"/>
          <w:sz w:val="24"/>
          <w:szCs w:val="24"/>
          <w:lang w:val="en-GB"/>
        </w:rPr>
        <w:t>(er)</w:t>
      </w:r>
      <w:r w:rsidR="00BF36D7">
        <w:rPr>
          <w:rFonts w:ascii="Times New Roman" w:hAnsi="Times New Roman" w:cs="Times New Roman"/>
          <w:sz w:val="24"/>
          <w:szCs w:val="24"/>
          <w:lang w:val="en-GB"/>
        </w:rPr>
        <w:t xml:space="preserve"> foundation</w:t>
      </w:r>
      <w:r w:rsidR="006B6050">
        <w:rPr>
          <w:rFonts w:ascii="Times New Roman" w:hAnsi="Times New Roman" w:cs="Times New Roman"/>
          <w:sz w:val="24"/>
          <w:szCs w:val="24"/>
          <w:lang w:val="en-GB"/>
        </w:rPr>
        <w:t>,</w:t>
      </w:r>
      <w:r w:rsidR="00BF36D7">
        <w:rPr>
          <w:rFonts w:ascii="Times New Roman" w:hAnsi="Times New Roman" w:cs="Times New Roman"/>
          <w:sz w:val="24"/>
          <w:szCs w:val="24"/>
          <w:lang w:val="en-GB"/>
        </w:rPr>
        <w:t xml:space="preserve"> in terms of grant</w:t>
      </w:r>
      <w:r w:rsidR="006B6050">
        <w:rPr>
          <w:rFonts w:ascii="Times New Roman" w:hAnsi="Times New Roman" w:cs="Times New Roman"/>
          <w:sz w:val="24"/>
          <w:szCs w:val="24"/>
          <w:lang w:val="en-GB"/>
        </w:rPr>
        <w:t>-</w:t>
      </w:r>
      <w:r w:rsidR="00BF36D7">
        <w:rPr>
          <w:rFonts w:ascii="Times New Roman" w:hAnsi="Times New Roman" w:cs="Times New Roman"/>
          <w:sz w:val="24"/>
          <w:szCs w:val="24"/>
          <w:lang w:val="en-GB"/>
        </w:rPr>
        <w:t xml:space="preserve">making budget and </w:t>
      </w:r>
      <w:r w:rsidR="006B6050">
        <w:rPr>
          <w:rFonts w:ascii="Times New Roman" w:hAnsi="Times New Roman" w:cs="Times New Roman"/>
          <w:sz w:val="24"/>
          <w:szCs w:val="24"/>
          <w:lang w:val="en-GB"/>
        </w:rPr>
        <w:t>personnel</w:t>
      </w:r>
      <w:r w:rsidR="00BF36D7">
        <w:rPr>
          <w:rFonts w:ascii="Times New Roman" w:hAnsi="Times New Roman" w:cs="Times New Roman"/>
          <w:sz w:val="24"/>
          <w:szCs w:val="24"/>
          <w:lang w:val="en-GB"/>
        </w:rPr>
        <w:t>, seems a</w:t>
      </w:r>
      <w:r w:rsidR="006B6050">
        <w:rPr>
          <w:rFonts w:ascii="Times New Roman" w:hAnsi="Times New Roman" w:cs="Times New Roman"/>
          <w:sz w:val="24"/>
          <w:szCs w:val="24"/>
          <w:lang w:val="en-GB"/>
        </w:rPr>
        <w:t xml:space="preserve">n obstacle for </w:t>
      </w:r>
      <w:r w:rsidR="00BF36D7">
        <w:rPr>
          <w:rFonts w:ascii="Times New Roman" w:hAnsi="Times New Roman" w:cs="Times New Roman"/>
          <w:sz w:val="24"/>
          <w:szCs w:val="24"/>
          <w:lang w:val="en-GB"/>
        </w:rPr>
        <w:t>collaborat</w:t>
      </w:r>
      <w:r w:rsidR="006B6050">
        <w:rPr>
          <w:rFonts w:ascii="Times New Roman" w:hAnsi="Times New Roman" w:cs="Times New Roman"/>
          <w:sz w:val="24"/>
          <w:szCs w:val="24"/>
          <w:lang w:val="en-GB"/>
        </w:rPr>
        <w:t>ion</w:t>
      </w:r>
      <w:r w:rsidR="00BF36D7">
        <w:rPr>
          <w:rFonts w:ascii="Times New Roman" w:hAnsi="Times New Roman" w:cs="Times New Roman"/>
          <w:sz w:val="24"/>
          <w:szCs w:val="24"/>
          <w:lang w:val="en-GB"/>
        </w:rPr>
        <w:t xml:space="preserve">. </w:t>
      </w:r>
      <w:r w:rsidR="006B6050">
        <w:rPr>
          <w:rFonts w:ascii="Times New Roman" w:hAnsi="Times New Roman" w:cs="Times New Roman"/>
          <w:sz w:val="24"/>
          <w:szCs w:val="24"/>
          <w:lang w:val="en-GB"/>
        </w:rPr>
        <w:t xml:space="preserve">You can also reason </w:t>
      </w:r>
      <w:r w:rsidR="00BF36D7">
        <w:rPr>
          <w:rFonts w:ascii="Times New Roman" w:hAnsi="Times New Roman" w:cs="Times New Roman"/>
          <w:sz w:val="24"/>
          <w:szCs w:val="24"/>
          <w:lang w:val="en-GB"/>
        </w:rPr>
        <w:t>that being small is precisely a reason to collaborate to p</w:t>
      </w:r>
      <w:r w:rsidR="006B6050">
        <w:rPr>
          <w:rFonts w:ascii="Times New Roman" w:hAnsi="Times New Roman" w:cs="Times New Roman"/>
          <w:sz w:val="24"/>
          <w:szCs w:val="24"/>
          <w:lang w:val="en-GB"/>
        </w:rPr>
        <w:t xml:space="preserve">ool </w:t>
      </w:r>
      <w:r w:rsidR="00BF36D7">
        <w:rPr>
          <w:rFonts w:ascii="Times New Roman" w:hAnsi="Times New Roman" w:cs="Times New Roman"/>
          <w:sz w:val="24"/>
          <w:szCs w:val="24"/>
          <w:lang w:val="en-GB"/>
        </w:rPr>
        <w:t>funds</w:t>
      </w:r>
      <w:r w:rsidR="00735399">
        <w:rPr>
          <w:rFonts w:ascii="Times New Roman" w:hAnsi="Times New Roman" w:cs="Times New Roman"/>
          <w:sz w:val="24"/>
          <w:szCs w:val="24"/>
          <w:lang w:val="en-GB"/>
        </w:rPr>
        <w:t xml:space="preserve">, network and </w:t>
      </w:r>
      <w:r w:rsidR="006B6050">
        <w:rPr>
          <w:rFonts w:ascii="Times New Roman" w:hAnsi="Times New Roman" w:cs="Times New Roman"/>
          <w:sz w:val="24"/>
          <w:szCs w:val="24"/>
          <w:lang w:val="en-GB"/>
        </w:rPr>
        <w:t xml:space="preserve">staff </w:t>
      </w:r>
      <w:r w:rsidR="00BF36D7">
        <w:rPr>
          <w:rFonts w:ascii="Times New Roman" w:hAnsi="Times New Roman" w:cs="Times New Roman"/>
          <w:sz w:val="24"/>
          <w:szCs w:val="24"/>
          <w:lang w:val="en-GB"/>
        </w:rPr>
        <w:t xml:space="preserve">knowledge to address issues. </w:t>
      </w:r>
      <w:r w:rsidR="00462285">
        <w:rPr>
          <w:rFonts w:ascii="Times New Roman" w:hAnsi="Times New Roman" w:cs="Times New Roman"/>
          <w:sz w:val="24"/>
          <w:szCs w:val="24"/>
          <w:lang w:val="en-US"/>
        </w:rPr>
        <w:br/>
        <w:t xml:space="preserve">     </w:t>
      </w:r>
      <w:r w:rsidR="00E34A69" w:rsidRPr="007E680B">
        <w:rPr>
          <w:rFonts w:ascii="Times New Roman" w:hAnsi="Times New Roman" w:cs="Times New Roman"/>
          <w:sz w:val="24"/>
          <w:szCs w:val="24"/>
          <w:lang w:val="en-GB"/>
        </w:rPr>
        <w:t>Although all interviewees represent large foundations, th</w:t>
      </w:r>
      <w:r w:rsidR="00735399">
        <w:rPr>
          <w:rFonts w:ascii="Times New Roman" w:hAnsi="Times New Roman" w:cs="Times New Roman"/>
          <w:sz w:val="24"/>
          <w:szCs w:val="24"/>
          <w:lang w:val="en-GB"/>
        </w:rPr>
        <w:t>es</w:t>
      </w:r>
      <w:r w:rsidR="00E34A69" w:rsidRPr="007E680B">
        <w:rPr>
          <w:rFonts w:ascii="Times New Roman" w:hAnsi="Times New Roman" w:cs="Times New Roman"/>
          <w:sz w:val="24"/>
          <w:szCs w:val="24"/>
          <w:lang w:val="en-GB"/>
        </w:rPr>
        <w:t xml:space="preserve">e foundations differ quite a bit. A different selection of interviewees may lead to different outcomes. Also, except for one case, only one person per </w:t>
      </w:r>
      <w:r w:rsidR="00735399">
        <w:rPr>
          <w:rFonts w:ascii="Times New Roman" w:hAnsi="Times New Roman" w:cs="Times New Roman"/>
          <w:sz w:val="24"/>
          <w:szCs w:val="24"/>
          <w:lang w:val="en-GB"/>
        </w:rPr>
        <w:t>foundation</w:t>
      </w:r>
      <w:r w:rsidR="00E34A69" w:rsidRPr="007E680B">
        <w:rPr>
          <w:rFonts w:ascii="Times New Roman" w:hAnsi="Times New Roman" w:cs="Times New Roman"/>
          <w:sz w:val="24"/>
          <w:szCs w:val="24"/>
          <w:lang w:val="en-GB"/>
        </w:rPr>
        <w:t xml:space="preserve"> was interviewed. Other members of a foundation may have different perceptions about who their foundation is, what it does and how it legitimizes its way of working. Therefore, a case study is </w:t>
      </w:r>
      <w:r w:rsidR="00735399">
        <w:rPr>
          <w:rFonts w:ascii="Times New Roman" w:hAnsi="Times New Roman" w:cs="Times New Roman"/>
          <w:sz w:val="24"/>
          <w:szCs w:val="24"/>
          <w:lang w:val="en-GB"/>
        </w:rPr>
        <w:t xml:space="preserve">the following step in my research project </w:t>
      </w:r>
      <w:r w:rsidR="00E34A69" w:rsidRPr="007E680B">
        <w:rPr>
          <w:rFonts w:ascii="Times New Roman" w:hAnsi="Times New Roman" w:cs="Times New Roman"/>
          <w:sz w:val="24"/>
          <w:szCs w:val="24"/>
          <w:lang w:val="en-GB"/>
        </w:rPr>
        <w:t xml:space="preserve">to arrive at more robust statements about the </w:t>
      </w:r>
      <w:r w:rsidR="00E836E3">
        <w:rPr>
          <w:rFonts w:ascii="Times New Roman" w:hAnsi="Times New Roman" w:cs="Times New Roman"/>
          <w:sz w:val="24"/>
          <w:szCs w:val="24"/>
          <w:lang w:val="en-GB"/>
        </w:rPr>
        <w:t xml:space="preserve">patterns in </w:t>
      </w:r>
      <w:r w:rsidR="00E34A69" w:rsidRPr="007E680B">
        <w:rPr>
          <w:rFonts w:ascii="Times New Roman" w:hAnsi="Times New Roman" w:cs="Times New Roman"/>
          <w:sz w:val="24"/>
          <w:szCs w:val="24"/>
          <w:lang w:val="en-GB"/>
        </w:rPr>
        <w:t xml:space="preserve">relationships </w:t>
      </w:r>
      <w:r w:rsidR="00E836E3">
        <w:rPr>
          <w:rFonts w:ascii="Times New Roman" w:hAnsi="Times New Roman" w:cs="Times New Roman"/>
          <w:sz w:val="24"/>
          <w:szCs w:val="24"/>
          <w:lang w:val="en-GB"/>
        </w:rPr>
        <w:t xml:space="preserve">found in the current study. </w:t>
      </w:r>
    </w:p>
    <w:bookmarkEnd w:id="24"/>
    <w:p w14:paraId="51F11DAA" w14:textId="5C01E940" w:rsidR="003236BC" w:rsidRPr="00A06516" w:rsidRDefault="002E1B80" w:rsidP="00A06516">
      <w:pPr>
        <w:pStyle w:val="Lijstalinea"/>
        <w:numPr>
          <w:ilvl w:val="0"/>
          <w:numId w:val="22"/>
        </w:numPr>
        <w:spacing w:line="360" w:lineRule="auto"/>
        <w:jc w:val="both"/>
        <w:rPr>
          <w:rFonts w:ascii="Times New Roman" w:hAnsi="Times New Roman" w:cs="Times New Roman"/>
          <w:b/>
          <w:bCs/>
          <w:sz w:val="24"/>
          <w:szCs w:val="24"/>
          <w:lang w:val="en-US"/>
        </w:rPr>
      </w:pPr>
      <w:r w:rsidRPr="00A06516">
        <w:rPr>
          <w:rFonts w:ascii="Times New Roman" w:hAnsi="Times New Roman" w:cs="Times New Roman"/>
          <w:b/>
          <w:bCs/>
          <w:sz w:val="24"/>
          <w:szCs w:val="24"/>
          <w:lang w:val="en-US"/>
        </w:rPr>
        <w:lastRenderedPageBreak/>
        <w:t>Conclusion</w:t>
      </w:r>
    </w:p>
    <w:p w14:paraId="7A86A9CF" w14:textId="6558E613" w:rsidR="0046366F" w:rsidRDefault="008F5EB5" w:rsidP="00570558">
      <w:pPr>
        <w:spacing w:line="360" w:lineRule="auto"/>
        <w:rPr>
          <w:rFonts w:ascii="Times New Roman" w:hAnsi="Times New Roman" w:cs="Times New Roman"/>
          <w:sz w:val="24"/>
          <w:szCs w:val="24"/>
          <w:lang w:val="en-US"/>
        </w:rPr>
      </w:pPr>
      <w:bookmarkStart w:id="26" w:name="_Hlk137910829"/>
      <w:r>
        <w:rPr>
          <w:rFonts w:ascii="Times New Roman" w:hAnsi="Times New Roman" w:cs="Times New Roman"/>
          <w:sz w:val="24"/>
          <w:szCs w:val="24"/>
          <w:lang w:val="en-US"/>
        </w:rPr>
        <w:t xml:space="preserve">     </w:t>
      </w:r>
      <w:r w:rsidR="00BE2B6A" w:rsidRPr="000A2CD3">
        <w:rPr>
          <w:rFonts w:ascii="Times New Roman" w:hAnsi="Times New Roman" w:cs="Times New Roman"/>
          <w:sz w:val="24"/>
          <w:szCs w:val="24"/>
          <w:lang w:val="en-US"/>
        </w:rPr>
        <w:t xml:space="preserve">The purpose of this study </w:t>
      </w:r>
      <w:r w:rsidR="00974A72">
        <w:rPr>
          <w:rFonts w:ascii="Times New Roman" w:hAnsi="Times New Roman" w:cs="Times New Roman"/>
          <w:sz w:val="24"/>
          <w:szCs w:val="24"/>
          <w:lang w:val="en-US"/>
        </w:rPr>
        <w:t>was</w:t>
      </w:r>
      <w:r w:rsidR="00BE2B6A" w:rsidRPr="000A2CD3">
        <w:rPr>
          <w:rFonts w:ascii="Times New Roman" w:hAnsi="Times New Roman" w:cs="Times New Roman"/>
          <w:sz w:val="24"/>
          <w:szCs w:val="24"/>
          <w:lang w:val="en-US"/>
        </w:rPr>
        <w:t xml:space="preserve"> to </w:t>
      </w:r>
      <w:r w:rsidR="007E680B" w:rsidRPr="000A2CD3">
        <w:rPr>
          <w:rFonts w:ascii="Times New Roman" w:hAnsi="Times New Roman" w:cs="Times New Roman"/>
          <w:sz w:val="24"/>
          <w:szCs w:val="24"/>
          <w:lang w:val="en-US"/>
        </w:rPr>
        <w:t xml:space="preserve">further </w:t>
      </w:r>
      <w:r w:rsidR="00BE2B6A" w:rsidRPr="000A2CD3">
        <w:rPr>
          <w:rFonts w:ascii="Times New Roman" w:hAnsi="Times New Roman" w:cs="Times New Roman"/>
          <w:sz w:val="24"/>
          <w:szCs w:val="24"/>
          <w:lang w:val="en-US"/>
        </w:rPr>
        <w:t>understanding</w:t>
      </w:r>
      <w:r w:rsidR="007E680B" w:rsidRPr="000A2CD3">
        <w:rPr>
          <w:rFonts w:ascii="Times New Roman" w:hAnsi="Times New Roman" w:cs="Times New Roman"/>
          <w:sz w:val="24"/>
          <w:szCs w:val="24"/>
          <w:lang w:val="en-US"/>
        </w:rPr>
        <w:t>s</w:t>
      </w:r>
      <w:r w:rsidR="00BE2B6A" w:rsidRPr="000A2CD3">
        <w:rPr>
          <w:rFonts w:ascii="Times New Roman" w:hAnsi="Times New Roman" w:cs="Times New Roman"/>
          <w:sz w:val="24"/>
          <w:szCs w:val="24"/>
          <w:lang w:val="en-US"/>
        </w:rPr>
        <w:t xml:space="preserve"> of </w:t>
      </w:r>
      <w:r w:rsidR="00534DC0">
        <w:rPr>
          <w:rFonts w:ascii="Times New Roman" w:hAnsi="Times New Roman" w:cs="Times New Roman"/>
          <w:sz w:val="24"/>
          <w:szCs w:val="24"/>
          <w:lang w:val="en-US"/>
        </w:rPr>
        <w:t xml:space="preserve">collaborative behavior of </w:t>
      </w:r>
      <w:r w:rsidR="00AC5706" w:rsidRPr="000A2CD3">
        <w:rPr>
          <w:rFonts w:ascii="Times New Roman" w:hAnsi="Times New Roman" w:cs="Times New Roman"/>
          <w:kern w:val="0"/>
          <w:sz w:val="24"/>
          <w:szCs w:val="24"/>
          <w:lang w:val="en-US"/>
          <w14:ligatures w14:val="none"/>
        </w:rPr>
        <w:t xml:space="preserve"> Dutch endowed foundation</w:t>
      </w:r>
      <w:r w:rsidR="00534DC0">
        <w:rPr>
          <w:rFonts w:ascii="Times New Roman" w:hAnsi="Times New Roman" w:cs="Times New Roman"/>
          <w:kern w:val="0"/>
          <w:sz w:val="24"/>
          <w:szCs w:val="24"/>
          <w:lang w:val="en-US"/>
          <w14:ligatures w14:val="none"/>
        </w:rPr>
        <w:t>s</w:t>
      </w:r>
      <w:r w:rsidR="00AE5DF6">
        <w:rPr>
          <w:rFonts w:ascii="Times New Roman" w:hAnsi="Times New Roman" w:cs="Times New Roman"/>
          <w:kern w:val="0"/>
          <w:sz w:val="24"/>
          <w:szCs w:val="24"/>
          <w:lang w:val="en-US"/>
          <w14:ligatures w14:val="none"/>
        </w:rPr>
        <w:t xml:space="preserve"> considering the role of organizational identity. </w:t>
      </w:r>
      <w:r w:rsidR="00AC5706" w:rsidRPr="000A2CD3">
        <w:rPr>
          <w:rFonts w:ascii="Times New Roman" w:hAnsi="Times New Roman" w:cs="Times New Roman"/>
          <w:kern w:val="0"/>
          <w:sz w:val="24"/>
          <w:szCs w:val="24"/>
          <w:lang w:val="en-US"/>
          <w14:ligatures w14:val="none"/>
        </w:rPr>
        <w:t>Th</w:t>
      </w:r>
      <w:r w:rsidR="00484F7B">
        <w:rPr>
          <w:rFonts w:ascii="Times New Roman" w:hAnsi="Times New Roman" w:cs="Times New Roman"/>
          <w:kern w:val="0"/>
          <w:sz w:val="24"/>
          <w:szCs w:val="24"/>
          <w:lang w:val="en-US"/>
          <w14:ligatures w14:val="none"/>
        </w:rPr>
        <w:t xml:space="preserve">e results </w:t>
      </w:r>
      <w:r w:rsidR="00AC5706" w:rsidRPr="000A2CD3">
        <w:rPr>
          <w:rFonts w:ascii="Times New Roman" w:hAnsi="Times New Roman" w:cs="Times New Roman"/>
          <w:kern w:val="0"/>
          <w:sz w:val="24"/>
          <w:szCs w:val="24"/>
          <w:lang w:val="en-US"/>
          <w14:ligatures w14:val="none"/>
        </w:rPr>
        <w:t>show</w:t>
      </w:r>
      <w:r w:rsidR="005E3025" w:rsidRPr="000A2CD3">
        <w:rPr>
          <w:rFonts w:ascii="Times New Roman" w:hAnsi="Times New Roman" w:cs="Times New Roman"/>
          <w:kern w:val="0"/>
          <w:sz w:val="24"/>
          <w:szCs w:val="24"/>
          <w:lang w:val="en-US"/>
          <w14:ligatures w14:val="none"/>
        </w:rPr>
        <w:t>s</w:t>
      </w:r>
      <w:r w:rsidR="00AC5706" w:rsidRPr="000A2CD3">
        <w:rPr>
          <w:rFonts w:ascii="Times New Roman" w:hAnsi="Times New Roman" w:cs="Times New Roman"/>
          <w:kern w:val="0"/>
          <w:sz w:val="24"/>
          <w:szCs w:val="24"/>
          <w:lang w:val="en-US"/>
          <w14:ligatures w14:val="none"/>
        </w:rPr>
        <w:t xml:space="preserve"> that a foundation’s organizational identity is a mediating factor in shaping its collaborative behavior</w:t>
      </w:r>
      <w:r w:rsidR="007E680B" w:rsidRPr="000A2CD3">
        <w:rPr>
          <w:rFonts w:ascii="Times New Roman" w:hAnsi="Times New Roman" w:cs="Times New Roman"/>
          <w:kern w:val="0"/>
          <w:sz w:val="24"/>
          <w:szCs w:val="24"/>
          <w:lang w:val="en-US"/>
          <w14:ligatures w14:val="none"/>
        </w:rPr>
        <w:t>, either toward collaboration or non-collaboration across sectors.</w:t>
      </w:r>
      <w:r w:rsidR="00AE5DF6">
        <w:rPr>
          <w:rFonts w:ascii="Times New Roman" w:hAnsi="Times New Roman" w:cs="Times New Roman"/>
          <w:kern w:val="0"/>
          <w:sz w:val="24"/>
          <w:szCs w:val="24"/>
          <w:lang w:val="en-US"/>
          <w14:ligatures w14:val="none"/>
        </w:rPr>
        <w:t xml:space="preserve"> </w:t>
      </w:r>
      <w:r w:rsidR="00490F77">
        <w:rPr>
          <w:rFonts w:ascii="Times New Roman" w:hAnsi="Times New Roman" w:cs="Times New Roman"/>
          <w:kern w:val="0"/>
          <w:sz w:val="24"/>
          <w:szCs w:val="24"/>
          <w:lang w:val="en-US"/>
          <w14:ligatures w14:val="none"/>
        </w:rPr>
        <w:t xml:space="preserve">First insight are that </w:t>
      </w:r>
      <w:r w:rsidR="00790E83">
        <w:rPr>
          <w:rFonts w:ascii="Times New Roman" w:hAnsi="Times New Roman" w:cs="Times New Roman"/>
          <w:kern w:val="0"/>
          <w:sz w:val="24"/>
          <w:szCs w:val="24"/>
          <w:lang w:val="en-US"/>
          <w14:ligatures w14:val="none"/>
        </w:rPr>
        <w:t>i</w:t>
      </w:r>
      <w:r w:rsidR="00AE5DF6">
        <w:rPr>
          <w:rFonts w:ascii="Times New Roman" w:hAnsi="Times New Roman" w:cs="Times New Roman"/>
          <w:kern w:val="0"/>
          <w:sz w:val="24"/>
          <w:szCs w:val="24"/>
          <w:lang w:val="en-US"/>
          <w14:ligatures w14:val="none"/>
        </w:rPr>
        <w:t xml:space="preserve">t </w:t>
      </w:r>
      <w:r w:rsidR="00D34D86" w:rsidRPr="000A2CD3">
        <w:rPr>
          <w:rFonts w:ascii="Times New Roman" w:hAnsi="Times New Roman" w:cs="Times New Roman"/>
          <w:kern w:val="0"/>
          <w:sz w:val="24"/>
          <w:szCs w:val="24"/>
          <w:lang w:val="en-US"/>
          <w14:ligatures w14:val="none"/>
        </w:rPr>
        <w:t xml:space="preserve">is not </w:t>
      </w:r>
      <w:r w:rsidR="00AE5DF6">
        <w:rPr>
          <w:rFonts w:ascii="Times New Roman" w:hAnsi="Times New Roman" w:cs="Times New Roman"/>
          <w:kern w:val="0"/>
          <w:sz w:val="24"/>
          <w:szCs w:val="24"/>
          <w:lang w:val="en-US"/>
          <w14:ligatures w14:val="none"/>
        </w:rPr>
        <w:t xml:space="preserve">their </w:t>
      </w:r>
      <w:r w:rsidR="00D34D86" w:rsidRPr="000A2CD3">
        <w:rPr>
          <w:rFonts w:ascii="Times New Roman" w:hAnsi="Times New Roman" w:cs="Times New Roman"/>
          <w:kern w:val="0"/>
          <w:sz w:val="24"/>
          <w:szCs w:val="24"/>
          <w:lang w:val="en-US"/>
          <w14:ligatures w14:val="none"/>
        </w:rPr>
        <w:t xml:space="preserve">financial independence that is the limiting or enabling factor for cross-sector collaboration, but </w:t>
      </w:r>
      <w:r w:rsidR="00462285">
        <w:rPr>
          <w:rFonts w:ascii="Times New Roman" w:hAnsi="Times New Roman" w:cs="Times New Roman"/>
          <w:kern w:val="0"/>
          <w:sz w:val="24"/>
          <w:szCs w:val="24"/>
          <w:lang w:val="en-US"/>
          <w14:ligatures w14:val="none"/>
        </w:rPr>
        <w:t xml:space="preserve">the foundations’ </w:t>
      </w:r>
      <w:r w:rsidR="00D34D86" w:rsidRPr="000A2CD3">
        <w:rPr>
          <w:rFonts w:ascii="Times New Roman" w:hAnsi="Times New Roman" w:cs="Times New Roman"/>
          <w:kern w:val="0"/>
          <w:sz w:val="24"/>
          <w:szCs w:val="24"/>
          <w:lang w:val="en-US"/>
          <w14:ligatures w14:val="none"/>
        </w:rPr>
        <w:t xml:space="preserve">perceptions of how </w:t>
      </w:r>
      <w:r w:rsidR="00534DC0">
        <w:rPr>
          <w:rFonts w:ascii="Times New Roman" w:hAnsi="Times New Roman" w:cs="Times New Roman"/>
          <w:kern w:val="0"/>
          <w:sz w:val="24"/>
          <w:szCs w:val="24"/>
          <w:lang w:val="en-US"/>
          <w14:ligatures w14:val="none"/>
        </w:rPr>
        <w:t xml:space="preserve">the </w:t>
      </w:r>
      <w:r w:rsidR="00D34D86" w:rsidRPr="000A2CD3">
        <w:rPr>
          <w:rFonts w:ascii="Times New Roman" w:hAnsi="Times New Roman" w:cs="Times New Roman"/>
          <w:kern w:val="0"/>
          <w:sz w:val="24"/>
          <w:szCs w:val="24"/>
          <w:lang w:val="en-US"/>
          <w14:ligatures w14:val="none"/>
        </w:rPr>
        <w:t xml:space="preserve">financial assets </w:t>
      </w:r>
      <w:r w:rsidR="00534DC0">
        <w:rPr>
          <w:rFonts w:ascii="Times New Roman" w:hAnsi="Times New Roman" w:cs="Times New Roman"/>
          <w:kern w:val="0"/>
          <w:sz w:val="24"/>
          <w:szCs w:val="24"/>
          <w:lang w:val="en-US"/>
          <w14:ligatures w14:val="none"/>
        </w:rPr>
        <w:t xml:space="preserve">and return on investment </w:t>
      </w:r>
      <w:r w:rsidR="00D34D86" w:rsidRPr="000A2CD3">
        <w:rPr>
          <w:rFonts w:ascii="Times New Roman" w:hAnsi="Times New Roman" w:cs="Times New Roman"/>
          <w:kern w:val="0"/>
          <w:sz w:val="24"/>
          <w:szCs w:val="24"/>
          <w:lang w:val="en-US"/>
          <w14:ligatures w14:val="none"/>
        </w:rPr>
        <w:t>should be managed to benefit society and the resulting decision-making on collaboration.</w:t>
      </w:r>
      <w:r w:rsidR="00AE5DF6">
        <w:rPr>
          <w:rFonts w:ascii="Times New Roman" w:hAnsi="Times New Roman" w:cs="Times New Roman"/>
          <w:kern w:val="0"/>
          <w:sz w:val="24"/>
          <w:szCs w:val="24"/>
          <w:lang w:val="en-US"/>
          <w14:ligatures w14:val="none"/>
        </w:rPr>
        <w:t xml:space="preserve"> Drivers for cross-sector collaboration</w:t>
      </w:r>
      <w:r w:rsidR="00462285">
        <w:rPr>
          <w:rFonts w:ascii="Times New Roman" w:hAnsi="Times New Roman" w:cs="Times New Roman"/>
          <w:kern w:val="0"/>
          <w:sz w:val="24"/>
          <w:szCs w:val="24"/>
          <w:lang w:val="en-US"/>
          <w14:ligatures w14:val="none"/>
        </w:rPr>
        <w:t xml:space="preserve"> c</w:t>
      </w:r>
      <w:r w:rsidR="00AE5DF6">
        <w:rPr>
          <w:rFonts w:ascii="Times New Roman" w:hAnsi="Times New Roman" w:cs="Times New Roman"/>
          <w:kern w:val="0"/>
          <w:sz w:val="24"/>
          <w:szCs w:val="24"/>
          <w:lang w:val="en-US"/>
          <w14:ligatures w14:val="none"/>
        </w:rPr>
        <w:t>ome from within</w:t>
      </w:r>
      <w:r w:rsidR="001976B9">
        <w:rPr>
          <w:rFonts w:ascii="Times New Roman" w:hAnsi="Times New Roman" w:cs="Times New Roman"/>
          <w:kern w:val="0"/>
          <w:sz w:val="24"/>
          <w:szCs w:val="24"/>
          <w:lang w:val="en-US"/>
          <w14:ligatures w14:val="none"/>
        </w:rPr>
        <w:t>. I</w:t>
      </w:r>
      <w:r w:rsidR="00AE5DF6">
        <w:rPr>
          <w:rFonts w:ascii="Times New Roman" w:hAnsi="Times New Roman" w:cs="Times New Roman"/>
          <w:kern w:val="0"/>
          <w:sz w:val="24"/>
          <w:szCs w:val="24"/>
          <w:lang w:val="en-US"/>
          <w14:ligatures w14:val="none"/>
        </w:rPr>
        <w:t>nstead of being taken up by outside pressures</w:t>
      </w:r>
      <w:r w:rsidR="00E400DD">
        <w:rPr>
          <w:rFonts w:ascii="Times New Roman" w:hAnsi="Times New Roman" w:cs="Times New Roman"/>
          <w:kern w:val="0"/>
          <w:sz w:val="24"/>
          <w:szCs w:val="24"/>
          <w:lang w:val="en-US"/>
          <w14:ligatures w14:val="none"/>
        </w:rPr>
        <w:t xml:space="preserve">, </w:t>
      </w:r>
      <w:r w:rsidR="00AE5DF6">
        <w:rPr>
          <w:rFonts w:ascii="Times New Roman" w:hAnsi="Times New Roman" w:cs="Times New Roman"/>
          <w:kern w:val="0"/>
          <w:sz w:val="24"/>
          <w:szCs w:val="24"/>
          <w:lang w:val="en-US"/>
          <w14:ligatures w14:val="none"/>
        </w:rPr>
        <w:t xml:space="preserve">which is more likely for organizations that operate in a competitive </w:t>
      </w:r>
      <w:r w:rsidR="00AE5DF6" w:rsidRPr="009327D3">
        <w:rPr>
          <w:rFonts w:ascii="Times New Roman" w:hAnsi="Times New Roman" w:cs="Times New Roman"/>
          <w:kern w:val="0"/>
          <w:sz w:val="24"/>
          <w:szCs w:val="24"/>
          <w:lang w:val="en-US"/>
          <w14:ligatures w14:val="none"/>
        </w:rPr>
        <w:t>environment</w:t>
      </w:r>
      <w:r w:rsidR="00462285" w:rsidRPr="009327D3">
        <w:rPr>
          <w:rFonts w:ascii="Times New Roman" w:hAnsi="Times New Roman" w:cs="Times New Roman"/>
          <w:kern w:val="0"/>
          <w:sz w:val="24"/>
          <w:szCs w:val="24"/>
          <w:lang w:val="en-US"/>
          <w14:ligatures w14:val="none"/>
        </w:rPr>
        <w:t xml:space="preserve"> </w:t>
      </w:r>
      <w:r w:rsidR="009327D3" w:rsidRPr="009327D3">
        <w:rPr>
          <w:rFonts w:ascii="Times New Roman" w:hAnsi="Times New Roman" w:cs="Times New Roman"/>
          <w:kern w:val="0"/>
          <w:sz w:val="24"/>
          <w:szCs w:val="24"/>
          <w:lang w:val="en-US"/>
          <w14:ligatures w14:val="none"/>
        </w:rPr>
        <w:t>(C</w:t>
      </w:r>
      <w:r w:rsidR="00462285" w:rsidRPr="009327D3">
        <w:rPr>
          <w:rFonts w:ascii="Times New Roman" w:hAnsi="Times New Roman" w:cs="Times New Roman"/>
          <w:kern w:val="0"/>
          <w:sz w:val="24"/>
          <w:szCs w:val="24"/>
          <w:lang w:val="en-US"/>
          <w14:ligatures w14:val="none"/>
        </w:rPr>
        <w:t>legg et al</w:t>
      </w:r>
      <w:r w:rsidR="00AE5DF6" w:rsidRPr="009327D3">
        <w:rPr>
          <w:rFonts w:ascii="Times New Roman" w:hAnsi="Times New Roman" w:cs="Times New Roman"/>
          <w:kern w:val="0"/>
          <w:sz w:val="24"/>
          <w:szCs w:val="24"/>
          <w:lang w:val="en-US"/>
          <w14:ligatures w14:val="none"/>
        </w:rPr>
        <w:t>.</w:t>
      </w:r>
      <w:r w:rsidR="00462285" w:rsidRPr="009327D3">
        <w:rPr>
          <w:rFonts w:ascii="Times New Roman" w:hAnsi="Times New Roman" w:cs="Times New Roman"/>
          <w:kern w:val="0"/>
          <w:sz w:val="24"/>
          <w:szCs w:val="24"/>
          <w:lang w:val="en-US"/>
          <w14:ligatures w14:val="none"/>
        </w:rPr>
        <w:t>, 2007; Gio</w:t>
      </w:r>
      <w:r w:rsidR="009327D3" w:rsidRPr="009327D3">
        <w:rPr>
          <w:rFonts w:ascii="Times New Roman" w:hAnsi="Times New Roman" w:cs="Times New Roman"/>
          <w:kern w:val="0"/>
          <w:sz w:val="24"/>
          <w:szCs w:val="24"/>
          <w:lang w:val="en-US"/>
          <w14:ligatures w14:val="none"/>
        </w:rPr>
        <w:t>i</w:t>
      </w:r>
      <w:r w:rsidR="00462285" w:rsidRPr="009327D3">
        <w:rPr>
          <w:rFonts w:ascii="Times New Roman" w:hAnsi="Times New Roman" w:cs="Times New Roman"/>
          <w:kern w:val="0"/>
          <w:sz w:val="24"/>
          <w:szCs w:val="24"/>
          <w:lang w:val="en-US"/>
          <w14:ligatures w14:val="none"/>
        </w:rPr>
        <w:t>a</w:t>
      </w:r>
      <w:r w:rsidR="009327D3">
        <w:rPr>
          <w:rFonts w:ascii="Times New Roman" w:hAnsi="Times New Roman" w:cs="Times New Roman"/>
          <w:kern w:val="0"/>
          <w:sz w:val="24"/>
          <w:szCs w:val="24"/>
          <w:lang w:val="en-US"/>
          <w14:ligatures w14:val="none"/>
        </w:rPr>
        <w:t xml:space="preserve"> et al., 2010).</w:t>
      </w:r>
      <w:r w:rsidR="00D94F4C">
        <w:rPr>
          <w:rFonts w:ascii="Times New Roman" w:hAnsi="Times New Roman" w:cs="Times New Roman"/>
          <w:kern w:val="0"/>
          <w:sz w:val="24"/>
          <w:szCs w:val="24"/>
          <w:lang w:val="en-US"/>
          <w14:ligatures w14:val="none"/>
        </w:rPr>
        <w:br/>
        <w:t xml:space="preserve">     </w:t>
      </w:r>
      <w:r w:rsidR="008C2421">
        <w:rPr>
          <w:rFonts w:ascii="Times New Roman" w:hAnsi="Times New Roman" w:cs="Times New Roman"/>
          <w:kern w:val="0"/>
          <w:sz w:val="24"/>
          <w:szCs w:val="24"/>
          <w:lang w:val="en-US"/>
          <w14:ligatures w14:val="none"/>
        </w:rPr>
        <w:t xml:space="preserve">For this research three main perspectives on organizational identity were combined. </w:t>
      </w:r>
      <w:r w:rsidR="008C2421" w:rsidRPr="00E61D3E">
        <w:rPr>
          <w:rFonts w:ascii="Times New Roman" w:hAnsi="Times New Roman" w:cs="Times New Roman"/>
          <w:kern w:val="0"/>
          <w:sz w:val="24"/>
          <w:szCs w:val="24"/>
          <w:lang w:val="en-US"/>
          <w14:ligatures w14:val="none"/>
        </w:rPr>
        <w:t xml:space="preserve">This is </w:t>
      </w:r>
      <w:r w:rsidR="00E61D3E" w:rsidRPr="00E61D3E">
        <w:rPr>
          <w:rFonts w:ascii="Times New Roman" w:hAnsi="Times New Roman" w:cs="Times New Roman"/>
          <w:kern w:val="0"/>
          <w:sz w:val="24"/>
          <w:szCs w:val="24"/>
          <w:lang w:val="en-US"/>
          <w14:ligatures w14:val="none"/>
        </w:rPr>
        <w:t xml:space="preserve">in line </w:t>
      </w:r>
      <w:r w:rsidR="00E61D3E" w:rsidRPr="00E61D3E">
        <w:rPr>
          <w:rFonts w:ascii="Times New Roman" w:eastAsia="MS Mincho" w:hAnsi="Times New Roman" w:cs="Times New Roman"/>
          <w:sz w:val="24"/>
          <w:szCs w:val="24"/>
          <w:lang w:val="en-GB"/>
        </w:rPr>
        <w:t>with recommendations to break the trend toward compartmentalization, fragmentation, and isolation in organizational identity research (Foreman &amp; Whetten, 2016, 58).</w:t>
      </w:r>
      <w:r w:rsidR="00E61D3E">
        <w:rPr>
          <w:rFonts w:ascii="Times New Roman" w:eastAsia="MS Mincho" w:hAnsi="Times New Roman" w:cs="Times New Roman"/>
          <w:sz w:val="24"/>
          <w:szCs w:val="24"/>
          <w:lang w:val="en-GB"/>
        </w:rPr>
        <w:t xml:space="preserve"> Using these three perspectives in one study show a more complete picture of the mediating role organizational identity plays in the collaborative </w:t>
      </w:r>
      <w:proofErr w:type="spellStart"/>
      <w:r w:rsidR="00626286">
        <w:rPr>
          <w:rFonts w:ascii="Times New Roman" w:eastAsia="MS Mincho" w:hAnsi="Times New Roman" w:cs="Times New Roman"/>
          <w:sz w:val="24"/>
          <w:szCs w:val="24"/>
          <w:lang w:val="en-GB"/>
        </w:rPr>
        <w:t>behavior</w:t>
      </w:r>
      <w:proofErr w:type="spellEnd"/>
      <w:r w:rsidR="00E61D3E">
        <w:rPr>
          <w:rFonts w:ascii="Times New Roman" w:eastAsia="MS Mincho" w:hAnsi="Times New Roman" w:cs="Times New Roman"/>
          <w:sz w:val="24"/>
          <w:szCs w:val="24"/>
          <w:lang w:val="en-GB"/>
        </w:rPr>
        <w:t xml:space="preserve"> of a type of organization that experiences weak external pressures. </w:t>
      </w:r>
      <w:r w:rsidR="00484F7B" w:rsidRPr="00907475">
        <w:rPr>
          <w:rFonts w:ascii="Times New Roman" w:eastAsia="MS Mincho" w:hAnsi="Times New Roman" w:cs="Times New Roman"/>
          <w:sz w:val="24"/>
          <w:szCs w:val="24"/>
          <w:lang w:val="en-GB"/>
        </w:rPr>
        <w:t>Of the three applied perspectives on organizational identity, the social construction</w:t>
      </w:r>
      <w:r w:rsidR="00484F7B">
        <w:rPr>
          <w:rFonts w:ascii="Times New Roman" w:eastAsia="MS Mincho" w:hAnsi="Times New Roman" w:cs="Times New Roman"/>
          <w:sz w:val="24"/>
          <w:szCs w:val="24"/>
          <w:lang w:val="en-GB"/>
        </w:rPr>
        <w:t xml:space="preserve"> perspective</w:t>
      </w:r>
      <w:r w:rsidR="00484F7B" w:rsidRPr="00907475">
        <w:rPr>
          <w:rFonts w:ascii="Times New Roman" w:eastAsia="MS Mincho" w:hAnsi="Times New Roman" w:cs="Times New Roman"/>
          <w:sz w:val="24"/>
          <w:szCs w:val="24"/>
          <w:lang w:val="en-GB"/>
        </w:rPr>
        <w:t xml:space="preserve"> seems to be the most influential for foundations on the emergence and maintenance of an organizational identity, which </w:t>
      </w:r>
      <w:r w:rsidR="00484F7B">
        <w:rPr>
          <w:rFonts w:ascii="Times New Roman" w:eastAsia="MS Mincho" w:hAnsi="Times New Roman" w:cs="Times New Roman"/>
          <w:sz w:val="24"/>
          <w:szCs w:val="24"/>
          <w:lang w:val="en-GB"/>
        </w:rPr>
        <w:t xml:space="preserve">can </w:t>
      </w:r>
      <w:r w:rsidR="00484F7B" w:rsidRPr="00907475">
        <w:rPr>
          <w:rFonts w:ascii="Times New Roman" w:eastAsia="MS Mincho" w:hAnsi="Times New Roman" w:cs="Times New Roman"/>
          <w:sz w:val="24"/>
          <w:szCs w:val="24"/>
          <w:lang w:val="en-GB"/>
        </w:rPr>
        <w:t xml:space="preserve">includes more or less features </w:t>
      </w:r>
      <w:r w:rsidR="00484F7B">
        <w:rPr>
          <w:rFonts w:ascii="Times New Roman" w:eastAsia="MS Mincho" w:hAnsi="Times New Roman" w:cs="Times New Roman"/>
          <w:sz w:val="24"/>
          <w:szCs w:val="24"/>
          <w:lang w:val="en-GB"/>
        </w:rPr>
        <w:t xml:space="preserve">that are seen as drivers </w:t>
      </w:r>
      <w:r w:rsidR="00484F7B" w:rsidRPr="00907475">
        <w:rPr>
          <w:rFonts w:ascii="Times New Roman" w:eastAsia="MS Mincho" w:hAnsi="Times New Roman" w:cs="Times New Roman"/>
          <w:sz w:val="24"/>
          <w:szCs w:val="24"/>
          <w:lang w:val="en-GB"/>
        </w:rPr>
        <w:t xml:space="preserve">for cross-sector collaboration. The social actor and the institutional </w:t>
      </w:r>
      <w:r w:rsidR="00484F7B">
        <w:rPr>
          <w:rFonts w:ascii="Times New Roman" w:eastAsia="MS Mincho" w:hAnsi="Times New Roman" w:cs="Times New Roman"/>
          <w:sz w:val="24"/>
          <w:szCs w:val="24"/>
          <w:lang w:val="en-GB"/>
        </w:rPr>
        <w:t xml:space="preserve">perspective </w:t>
      </w:r>
      <w:r w:rsidR="00484F7B" w:rsidRPr="00907475">
        <w:rPr>
          <w:rFonts w:ascii="Times New Roman" w:eastAsia="MS Mincho" w:hAnsi="Times New Roman" w:cs="Times New Roman"/>
          <w:sz w:val="24"/>
          <w:szCs w:val="24"/>
          <w:lang w:val="en-GB"/>
        </w:rPr>
        <w:t>help to understand why the organizational identity of foundations is not (yet) changing in favo</w:t>
      </w:r>
      <w:r w:rsidR="00484F7B">
        <w:rPr>
          <w:rFonts w:ascii="Times New Roman" w:eastAsia="MS Mincho" w:hAnsi="Times New Roman" w:cs="Times New Roman"/>
          <w:sz w:val="24"/>
          <w:szCs w:val="24"/>
          <w:lang w:val="en-GB"/>
        </w:rPr>
        <w:t>u</w:t>
      </w:r>
      <w:r w:rsidR="00484F7B" w:rsidRPr="00907475">
        <w:rPr>
          <w:rFonts w:ascii="Times New Roman" w:eastAsia="MS Mincho" w:hAnsi="Times New Roman" w:cs="Times New Roman"/>
          <w:sz w:val="24"/>
          <w:szCs w:val="24"/>
          <w:lang w:val="en-GB"/>
        </w:rPr>
        <w:t>r of cross-sectoral collaboration if the utility of this kind of collaboration is not part of their belief system</w:t>
      </w:r>
      <w:r w:rsidR="00484F7B">
        <w:rPr>
          <w:rFonts w:ascii="Times New Roman" w:eastAsia="MS Mincho" w:hAnsi="Times New Roman" w:cs="Times New Roman"/>
          <w:sz w:val="24"/>
          <w:szCs w:val="24"/>
          <w:lang w:val="en-GB"/>
        </w:rPr>
        <w:t xml:space="preserve"> already.</w:t>
      </w:r>
      <w:r w:rsidR="00D94F4C">
        <w:rPr>
          <w:rFonts w:ascii="Times New Roman" w:hAnsi="Times New Roman" w:cs="Times New Roman"/>
          <w:kern w:val="0"/>
          <w:sz w:val="24"/>
          <w:szCs w:val="24"/>
          <w:lang w:val="en-US"/>
          <w14:ligatures w14:val="none"/>
        </w:rPr>
        <w:br/>
        <w:t xml:space="preserve">     </w:t>
      </w:r>
      <w:r w:rsidR="00490F77" w:rsidRPr="000A2CD3">
        <w:rPr>
          <w:rFonts w:ascii="Times New Roman" w:hAnsi="Times New Roman" w:cs="Times New Roman"/>
          <w:sz w:val="24"/>
          <w:szCs w:val="24"/>
          <w:lang w:val="en-US"/>
        </w:rPr>
        <w:t xml:space="preserve">Finally, this research provides practical advice for board members and directors that want to achieve more social results with the financial assets of their </w:t>
      </w:r>
      <w:r w:rsidR="0046366F">
        <w:rPr>
          <w:rFonts w:ascii="Times New Roman" w:hAnsi="Times New Roman" w:cs="Times New Roman"/>
          <w:sz w:val="24"/>
          <w:szCs w:val="24"/>
          <w:lang w:val="en-US"/>
        </w:rPr>
        <w:t xml:space="preserve">endowed </w:t>
      </w:r>
      <w:r w:rsidR="00490F77" w:rsidRPr="000A2CD3">
        <w:rPr>
          <w:rFonts w:ascii="Times New Roman" w:hAnsi="Times New Roman" w:cs="Times New Roman"/>
          <w:sz w:val="24"/>
          <w:szCs w:val="24"/>
          <w:lang w:val="en-US"/>
        </w:rPr>
        <w:t>foundation.</w:t>
      </w:r>
      <w:r w:rsidR="0046366F">
        <w:rPr>
          <w:rFonts w:ascii="Times New Roman" w:hAnsi="Times New Roman" w:cs="Times New Roman"/>
          <w:sz w:val="24"/>
          <w:szCs w:val="24"/>
          <w:lang w:val="en-US"/>
        </w:rPr>
        <w:t xml:space="preserve"> </w:t>
      </w:r>
      <w:r w:rsidR="0046366F" w:rsidRPr="0046366F">
        <w:rPr>
          <w:rFonts w:ascii="Times New Roman" w:hAnsi="Times New Roman" w:cs="Times New Roman"/>
          <w:sz w:val="24"/>
          <w:szCs w:val="24"/>
          <w:lang w:val="en-US"/>
        </w:rPr>
        <w:t xml:space="preserve">Collaboration with government, social organizations and companies can be a good strategy to do better than the foundation can do alone. It can pay off if </w:t>
      </w:r>
      <w:r w:rsidR="0046366F">
        <w:rPr>
          <w:rFonts w:ascii="Times New Roman" w:hAnsi="Times New Roman" w:cs="Times New Roman"/>
          <w:sz w:val="24"/>
          <w:szCs w:val="24"/>
          <w:lang w:val="en-US"/>
        </w:rPr>
        <w:t xml:space="preserve">leaders of endowed </w:t>
      </w:r>
      <w:r w:rsidR="0046366F" w:rsidRPr="0046366F">
        <w:rPr>
          <w:rFonts w:ascii="Times New Roman" w:hAnsi="Times New Roman" w:cs="Times New Roman"/>
          <w:sz w:val="24"/>
          <w:szCs w:val="24"/>
          <w:lang w:val="en-US"/>
        </w:rPr>
        <w:t>foundation</w:t>
      </w:r>
      <w:r w:rsidR="0046366F">
        <w:rPr>
          <w:rFonts w:ascii="Times New Roman" w:hAnsi="Times New Roman" w:cs="Times New Roman"/>
          <w:sz w:val="24"/>
          <w:szCs w:val="24"/>
          <w:lang w:val="en-US"/>
        </w:rPr>
        <w:t>s</w:t>
      </w:r>
      <w:r w:rsidR="0046366F" w:rsidRPr="0046366F">
        <w:rPr>
          <w:rFonts w:ascii="Times New Roman" w:hAnsi="Times New Roman" w:cs="Times New Roman"/>
          <w:sz w:val="24"/>
          <w:szCs w:val="24"/>
          <w:lang w:val="en-US"/>
        </w:rPr>
        <w:t xml:space="preserve"> act against their intuition and invest in resources that lead to more awareness about the role of the foundation in solving complex social issues, more awareness about being dependent on others for this and more awareness about the benefits of co</w:t>
      </w:r>
      <w:r w:rsidR="0046366F">
        <w:rPr>
          <w:rFonts w:ascii="Times New Roman" w:hAnsi="Times New Roman" w:cs="Times New Roman"/>
          <w:sz w:val="24"/>
          <w:szCs w:val="24"/>
          <w:lang w:val="en-US"/>
        </w:rPr>
        <w:t>llabor</w:t>
      </w:r>
      <w:r w:rsidR="0046366F" w:rsidRPr="0046366F">
        <w:rPr>
          <w:rFonts w:ascii="Times New Roman" w:hAnsi="Times New Roman" w:cs="Times New Roman"/>
          <w:sz w:val="24"/>
          <w:szCs w:val="24"/>
          <w:lang w:val="en-US"/>
        </w:rPr>
        <w:t xml:space="preserve">ation with parties from other sectors. For </w:t>
      </w:r>
      <w:r w:rsidR="0046366F">
        <w:rPr>
          <w:rFonts w:ascii="Times New Roman" w:hAnsi="Times New Roman" w:cs="Times New Roman"/>
          <w:sz w:val="24"/>
          <w:szCs w:val="24"/>
          <w:lang w:val="en-US"/>
        </w:rPr>
        <w:t xml:space="preserve">endowed </w:t>
      </w:r>
      <w:r w:rsidR="0046366F" w:rsidRPr="0046366F">
        <w:rPr>
          <w:rFonts w:ascii="Times New Roman" w:hAnsi="Times New Roman" w:cs="Times New Roman"/>
          <w:sz w:val="24"/>
          <w:szCs w:val="24"/>
          <w:lang w:val="en-US"/>
        </w:rPr>
        <w:t>foundations, this means that they themselves have to organize 'the outside view' in order to be able to look at the behavior of their own foundation through the eyes of others.</w:t>
      </w:r>
    </w:p>
    <w:p w14:paraId="322E3551" w14:textId="14A44E61" w:rsidR="005A6D47" w:rsidRPr="008F5EB5" w:rsidRDefault="00B70C3F" w:rsidP="008F5EB5">
      <w:pPr>
        <w:tabs>
          <w:tab w:val="center" w:pos="4536"/>
        </w:tabs>
        <w:spacing w:line="360" w:lineRule="auto"/>
        <w:jc w:val="both"/>
        <w:rPr>
          <w:rFonts w:ascii="Times New Roman" w:hAnsi="Times New Roman" w:cs="Times New Roman"/>
          <w:b/>
          <w:bCs/>
          <w:sz w:val="24"/>
          <w:szCs w:val="24"/>
          <w:lang w:val="en-US"/>
        </w:rPr>
      </w:pPr>
      <w:r w:rsidRPr="00A06516">
        <w:rPr>
          <w:rFonts w:ascii="Times New Roman" w:hAnsi="Times New Roman" w:cs="Times New Roman"/>
          <w:b/>
          <w:bCs/>
          <w:sz w:val="24"/>
          <w:szCs w:val="24"/>
          <w:lang w:val="en-US"/>
        </w:rPr>
        <w:lastRenderedPageBreak/>
        <w:t>Declaration of conflicting interests</w:t>
      </w:r>
      <w:r w:rsidR="00A06516">
        <w:rPr>
          <w:rFonts w:ascii="Times New Roman" w:hAnsi="Times New Roman" w:cs="Times New Roman"/>
          <w:b/>
          <w:bCs/>
          <w:sz w:val="24"/>
          <w:szCs w:val="24"/>
          <w:lang w:val="en-US"/>
        </w:rPr>
        <w:tab/>
      </w:r>
      <w:r w:rsidR="008F5EB5">
        <w:rPr>
          <w:rFonts w:ascii="Times New Roman" w:hAnsi="Times New Roman" w:cs="Times New Roman"/>
          <w:b/>
          <w:bCs/>
          <w:sz w:val="24"/>
          <w:szCs w:val="24"/>
          <w:lang w:val="en-US"/>
        </w:rPr>
        <w:br/>
      </w:r>
      <w:r w:rsidR="00E57281" w:rsidRPr="007E680B">
        <w:rPr>
          <w:rFonts w:ascii="Times New Roman" w:eastAsia="Times New Roman" w:hAnsi="Times New Roman" w:cs="Times New Roman"/>
          <w:kern w:val="0"/>
          <w:sz w:val="24"/>
          <w:szCs w:val="24"/>
          <w:lang w:val="en-GB"/>
          <w14:ligatures w14:val="none"/>
        </w:rPr>
        <w:t xml:space="preserve">There are no co-financing organizations involved that serve as a client for this research project. VSBfonds, </w:t>
      </w:r>
      <w:r w:rsidR="00BE2B6A" w:rsidRPr="007E680B">
        <w:rPr>
          <w:rFonts w:ascii="Times New Roman" w:eastAsia="Times New Roman" w:hAnsi="Times New Roman" w:cs="Times New Roman"/>
          <w:kern w:val="0"/>
          <w:sz w:val="24"/>
          <w:szCs w:val="24"/>
          <w:lang w:val="en-GB"/>
          <w14:ligatures w14:val="none"/>
        </w:rPr>
        <w:t>the emp</w:t>
      </w:r>
      <w:r w:rsidR="00E57281" w:rsidRPr="007E680B">
        <w:rPr>
          <w:rFonts w:ascii="Times New Roman" w:eastAsia="Times New Roman" w:hAnsi="Times New Roman" w:cs="Times New Roman"/>
          <w:kern w:val="0"/>
          <w:sz w:val="24"/>
          <w:szCs w:val="24"/>
          <w:lang w:val="en-GB"/>
          <w14:ligatures w14:val="none"/>
        </w:rPr>
        <w:t>loyer</w:t>
      </w:r>
      <w:r w:rsidR="00BE2B6A" w:rsidRPr="007E680B">
        <w:rPr>
          <w:rFonts w:ascii="Times New Roman" w:eastAsia="Times New Roman" w:hAnsi="Times New Roman" w:cs="Times New Roman"/>
          <w:kern w:val="0"/>
          <w:sz w:val="24"/>
          <w:szCs w:val="24"/>
          <w:lang w:val="en-GB"/>
          <w14:ligatures w14:val="none"/>
        </w:rPr>
        <w:t xml:space="preserve"> of the researcher</w:t>
      </w:r>
      <w:r w:rsidR="00E57281" w:rsidRPr="007E680B">
        <w:rPr>
          <w:rFonts w:ascii="Times New Roman" w:eastAsia="Times New Roman" w:hAnsi="Times New Roman" w:cs="Times New Roman"/>
          <w:kern w:val="0"/>
          <w:sz w:val="24"/>
          <w:szCs w:val="24"/>
          <w:lang w:val="en-GB"/>
          <w14:ligatures w14:val="none"/>
        </w:rPr>
        <w:t>, is one of the funders of t</w:t>
      </w:r>
      <w:r w:rsidR="00BE2B6A" w:rsidRPr="007E680B">
        <w:rPr>
          <w:rFonts w:ascii="Times New Roman" w:eastAsia="Times New Roman" w:hAnsi="Times New Roman" w:cs="Times New Roman"/>
          <w:kern w:val="0"/>
          <w:sz w:val="24"/>
          <w:szCs w:val="24"/>
          <w:lang w:val="en-GB"/>
          <w14:ligatures w14:val="none"/>
        </w:rPr>
        <w:t xml:space="preserve">he next </w:t>
      </w:r>
      <w:r w:rsidR="00E57281" w:rsidRPr="007E680B">
        <w:rPr>
          <w:rFonts w:ascii="Times New Roman" w:eastAsia="Times New Roman" w:hAnsi="Times New Roman" w:cs="Times New Roman"/>
          <w:kern w:val="0"/>
          <w:sz w:val="24"/>
          <w:szCs w:val="24"/>
          <w:lang w:val="en-GB"/>
          <w14:ligatures w14:val="none"/>
        </w:rPr>
        <w:t>editio</w:t>
      </w:r>
      <w:r w:rsidR="00AC5706" w:rsidRPr="007E680B">
        <w:rPr>
          <w:rFonts w:ascii="Times New Roman" w:eastAsia="Times New Roman" w:hAnsi="Times New Roman" w:cs="Times New Roman"/>
          <w:kern w:val="0"/>
          <w:sz w:val="24"/>
          <w:szCs w:val="24"/>
          <w:lang w:val="en-GB"/>
          <w14:ligatures w14:val="none"/>
        </w:rPr>
        <w:t>n</w:t>
      </w:r>
      <w:r w:rsidR="00E57281" w:rsidRPr="007E680B">
        <w:rPr>
          <w:rFonts w:ascii="Times New Roman" w:eastAsia="Times New Roman" w:hAnsi="Times New Roman" w:cs="Times New Roman"/>
          <w:kern w:val="0"/>
          <w:sz w:val="24"/>
          <w:szCs w:val="24"/>
          <w:lang w:val="en-GB"/>
          <w14:ligatures w14:val="none"/>
        </w:rPr>
        <w:t>s of the biannual G</w:t>
      </w:r>
      <w:r w:rsidR="00BE2B6A" w:rsidRPr="007E680B">
        <w:rPr>
          <w:rFonts w:ascii="Times New Roman" w:eastAsia="Times New Roman" w:hAnsi="Times New Roman" w:cs="Times New Roman"/>
          <w:kern w:val="0"/>
          <w:sz w:val="24"/>
          <w:szCs w:val="24"/>
          <w:lang w:val="en-GB"/>
          <w14:ligatures w14:val="none"/>
        </w:rPr>
        <w:t>iving-in-the-Netherlands</w:t>
      </w:r>
      <w:r w:rsidR="00E57281" w:rsidRPr="007E680B">
        <w:rPr>
          <w:rFonts w:ascii="Times New Roman" w:eastAsia="Times New Roman" w:hAnsi="Times New Roman" w:cs="Times New Roman"/>
          <w:kern w:val="0"/>
          <w:sz w:val="24"/>
          <w:szCs w:val="24"/>
          <w:lang w:val="en-GB"/>
          <w14:ligatures w14:val="none"/>
        </w:rPr>
        <w:t>-study, but will not take the role of client or influence the course of this research project in any way.</w:t>
      </w:r>
      <w:bookmarkEnd w:id="26"/>
    </w:p>
    <w:p w14:paraId="64775721" w14:textId="77777777" w:rsidR="005A6D47" w:rsidRDefault="005A6D47">
      <w:pPr>
        <w:rPr>
          <w:rFonts w:ascii="Calibri" w:eastAsia="Times New Roman" w:hAnsi="Calibri" w:cs="Calibri"/>
          <w:kern w:val="0"/>
          <w:lang w:val="en-GB"/>
          <w14:ligatures w14:val="none"/>
        </w:rPr>
      </w:pPr>
      <w:r>
        <w:rPr>
          <w:rFonts w:ascii="Calibri" w:eastAsia="Times New Roman" w:hAnsi="Calibri" w:cs="Calibri"/>
          <w:kern w:val="0"/>
          <w:lang w:val="en-GB"/>
          <w14:ligatures w14:val="none"/>
        </w:rPr>
        <w:br w:type="page"/>
      </w:r>
    </w:p>
    <w:p w14:paraId="106AE31B" w14:textId="6AFCB75B" w:rsidR="00CA1742" w:rsidRDefault="00CA1742" w:rsidP="00B87BF3">
      <w:pPr>
        <w:pStyle w:val="Kop1"/>
        <w:rPr>
          <w:rFonts w:ascii="Times New Roman" w:eastAsia="Times New Roman" w:hAnsi="Times New Roman" w:cs="Times New Roman"/>
          <w:b/>
          <w:bCs/>
          <w:color w:val="auto"/>
          <w:sz w:val="24"/>
          <w:szCs w:val="24"/>
          <w:lang w:val="en-GB"/>
        </w:rPr>
      </w:pPr>
      <w:r w:rsidRPr="009327D3">
        <w:rPr>
          <w:rFonts w:ascii="Times New Roman" w:eastAsia="Times New Roman" w:hAnsi="Times New Roman" w:cs="Times New Roman"/>
          <w:b/>
          <w:bCs/>
          <w:color w:val="auto"/>
          <w:sz w:val="24"/>
          <w:szCs w:val="24"/>
          <w:lang w:val="en-GB"/>
        </w:rPr>
        <w:lastRenderedPageBreak/>
        <w:t>References</w:t>
      </w:r>
      <w:r w:rsidR="009327D3">
        <w:rPr>
          <w:rFonts w:ascii="Times New Roman" w:eastAsia="Times New Roman" w:hAnsi="Times New Roman" w:cs="Times New Roman"/>
          <w:b/>
          <w:bCs/>
          <w:color w:val="auto"/>
          <w:sz w:val="24"/>
          <w:szCs w:val="24"/>
          <w:lang w:val="en-GB"/>
        </w:rPr>
        <w:br/>
      </w:r>
    </w:p>
    <w:p w14:paraId="6F972D24"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bookmarkStart w:id="27" w:name="_Hlk137975461"/>
      <w:r w:rsidRPr="00CA1742">
        <w:rPr>
          <w:rFonts w:ascii="Times New Roman" w:eastAsia="MS Mincho" w:hAnsi="Times New Roman" w:cs="Times New Roman"/>
          <w:kern w:val="0"/>
          <w:sz w:val="24"/>
          <w:szCs w:val="24"/>
          <w:lang w:val="en-GB"/>
          <w14:ligatures w14:val="none"/>
        </w:rPr>
        <w:t xml:space="preserve">Aarts, N. (2009). </w:t>
      </w:r>
      <w:proofErr w:type="spellStart"/>
      <w:r w:rsidRPr="00CA1742">
        <w:rPr>
          <w:rFonts w:ascii="Times New Roman" w:eastAsia="MS Mincho" w:hAnsi="Times New Roman" w:cs="Times New Roman"/>
          <w:i/>
          <w:kern w:val="0"/>
          <w:sz w:val="24"/>
          <w:szCs w:val="24"/>
          <w:lang w:val="en-GB"/>
          <w14:ligatures w14:val="none"/>
        </w:rPr>
        <w:t>Een</w:t>
      </w:r>
      <w:proofErr w:type="spellEnd"/>
      <w:r w:rsidRPr="00CA1742">
        <w:rPr>
          <w:rFonts w:ascii="Times New Roman" w:eastAsia="MS Mincho" w:hAnsi="Times New Roman" w:cs="Times New Roman"/>
          <w:i/>
          <w:kern w:val="0"/>
          <w:sz w:val="24"/>
          <w:szCs w:val="24"/>
          <w:lang w:val="en-GB"/>
          <w14:ligatures w14:val="none"/>
        </w:rPr>
        <w:t xml:space="preserve"> </w:t>
      </w:r>
      <w:proofErr w:type="spellStart"/>
      <w:r w:rsidRPr="00CA1742">
        <w:rPr>
          <w:rFonts w:ascii="Times New Roman" w:eastAsia="MS Mincho" w:hAnsi="Times New Roman" w:cs="Times New Roman"/>
          <w:i/>
          <w:kern w:val="0"/>
          <w:sz w:val="24"/>
          <w:szCs w:val="24"/>
          <w:lang w:val="en-GB"/>
          <w14:ligatures w14:val="none"/>
        </w:rPr>
        <w:t>gesprek</w:t>
      </w:r>
      <w:proofErr w:type="spellEnd"/>
      <w:r w:rsidRPr="00CA1742">
        <w:rPr>
          <w:rFonts w:ascii="Times New Roman" w:eastAsia="MS Mincho" w:hAnsi="Times New Roman" w:cs="Times New Roman"/>
          <w:i/>
          <w:kern w:val="0"/>
          <w:sz w:val="24"/>
          <w:szCs w:val="24"/>
          <w:lang w:val="en-GB"/>
          <w14:ligatures w14:val="none"/>
        </w:rPr>
        <w:t xml:space="preserve"> </w:t>
      </w:r>
      <w:proofErr w:type="spellStart"/>
      <w:r w:rsidRPr="00CA1742">
        <w:rPr>
          <w:rFonts w:ascii="Times New Roman" w:eastAsia="MS Mincho" w:hAnsi="Times New Roman" w:cs="Times New Roman"/>
          <w:i/>
          <w:kern w:val="0"/>
          <w:sz w:val="24"/>
          <w:szCs w:val="24"/>
          <w:lang w:val="en-GB"/>
          <w14:ligatures w14:val="none"/>
        </w:rPr>
        <w:t>zonder</w:t>
      </w:r>
      <w:proofErr w:type="spellEnd"/>
      <w:r w:rsidRPr="00CA1742">
        <w:rPr>
          <w:rFonts w:ascii="Times New Roman" w:eastAsia="MS Mincho" w:hAnsi="Times New Roman" w:cs="Times New Roman"/>
          <w:i/>
          <w:kern w:val="0"/>
          <w:sz w:val="24"/>
          <w:szCs w:val="24"/>
          <w:lang w:val="en-GB"/>
          <w14:ligatures w14:val="none"/>
        </w:rPr>
        <w:t xml:space="preserve"> </w:t>
      </w:r>
      <w:proofErr w:type="spellStart"/>
      <w:r w:rsidRPr="00CA1742">
        <w:rPr>
          <w:rFonts w:ascii="Times New Roman" w:eastAsia="MS Mincho" w:hAnsi="Times New Roman" w:cs="Times New Roman"/>
          <w:i/>
          <w:kern w:val="0"/>
          <w:sz w:val="24"/>
          <w:szCs w:val="24"/>
          <w:lang w:val="en-GB"/>
          <w14:ligatures w14:val="none"/>
        </w:rPr>
        <w:t>einde</w:t>
      </w:r>
      <w:proofErr w:type="spellEnd"/>
      <w:r w:rsidRPr="00CA1742">
        <w:rPr>
          <w:rFonts w:ascii="Times New Roman" w:eastAsia="MS Mincho" w:hAnsi="Times New Roman" w:cs="Times New Roman"/>
          <w:kern w:val="0"/>
          <w:sz w:val="24"/>
          <w:szCs w:val="24"/>
          <w:lang w:val="en-GB"/>
          <w14:ligatures w14:val="none"/>
        </w:rPr>
        <w:t xml:space="preserve"> [A conversation without end] [Oration].</w:t>
      </w:r>
    </w:p>
    <w:p w14:paraId="15ABAFF9" w14:textId="77777777" w:rsidR="00CA1742" w:rsidRPr="00CA1742" w:rsidRDefault="00CA1742" w:rsidP="00CA1742">
      <w:pPr>
        <w:spacing w:line="360" w:lineRule="auto"/>
        <w:ind w:firstLine="708"/>
        <w:rPr>
          <w:rFonts w:ascii="Times New Roman" w:eastAsia="Calibri" w:hAnsi="Times New Roman" w:cs="Times New Roman"/>
          <w:kern w:val="0"/>
          <w:sz w:val="24"/>
          <w:szCs w:val="24"/>
          <w:lang w:val="en-GB"/>
          <w14:ligatures w14:val="none"/>
        </w:rPr>
      </w:pPr>
      <w:proofErr w:type="spellStart"/>
      <w:r w:rsidRPr="00CA1742">
        <w:rPr>
          <w:rFonts w:ascii="Times New Roman" w:eastAsia="MS Mincho" w:hAnsi="Times New Roman" w:cs="Times New Roman"/>
          <w:kern w:val="0"/>
          <w:sz w:val="24"/>
          <w:szCs w:val="24"/>
          <w:lang w:val="en-GB"/>
          <w14:ligatures w14:val="none"/>
        </w:rPr>
        <w:t>Vossiuspers</w:t>
      </w:r>
      <w:proofErr w:type="spellEnd"/>
      <w:r w:rsidRPr="00CA1742">
        <w:rPr>
          <w:rFonts w:ascii="Times New Roman" w:eastAsia="MS Mincho" w:hAnsi="Times New Roman" w:cs="Times New Roman"/>
          <w:kern w:val="0"/>
          <w:sz w:val="24"/>
          <w:szCs w:val="24"/>
          <w:lang w:val="en-GB"/>
          <w14:ligatures w14:val="none"/>
        </w:rPr>
        <w:t xml:space="preserve"> </w:t>
      </w:r>
      <w:proofErr w:type="spellStart"/>
      <w:r w:rsidRPr="00CA1742">
        <w:rPr>
          <w:rFonts w:ascii="Times New Roman" w:eastAsia="MS Mincho" w:hAnsi="Times New Roman" w:cs="Times New Roman"/>
          <w:kern w:val="0"/>
          <w:sz w:val="24"/>
          <w:szCs w:val="24"/>
          <w:lang w:val="en-GB"/>
          <w14:ligatures w14:val="none"/>
        </w:rPr>
        <w:t>UvA</w:t>
      </w:r>
      <w:proofErr w:type="spellEnd"/>
      <w:r w:rsidRPr="00CA1742">
        <w:rPr>
          <w:rFonts w:ascii="Times New Roman" w:eastAsia="MS Mincho" w:hAnsi="Times New Roman" w:cs="Times New Roman"/>
          <w:kern w:val="0"/>
          <w:sz w:val="24"/>
          <w:szCs w:val="24"/>
          <w:lang w:val="en-GB"/>
          <w14:ligatures w14:val="none"/>
        </w:rPr>
        <w:t>.</w:t>
      </w:r>
    </w:p>
    <w:p w14:paraId="768A9A87" w14:textId="77777777" w:rsidR="00CA1742" w:rsidRPr="00CA1742" w:rsidRDefault="00CA1742" w:rsidP="00CA1742">
      <w:pPr>
        <w:autoSpaceDE w:val="0"/>
        <w:autoSpaceDN w:val="0"/>
        <w:adjustRightInd w:val="0"/>
        <w:spacing w:after="0" w:line="360" w:lineRule="auto"/>
        <w:contextualSpacing/>
        <w:rPr>
          <w:rFonts w:ascii="Times New Roman" w:eastAsia="Times New Roman" w:hAnsi="Times New Roman" w:cs="Times New Roman"/>
          <w:kern w:val="0"/>
          <w:sz w:val="24"/>
          <w:szCs w:val="24"/>
          <w:lang w:val="en-GB" w:eastAsia="nl-NL"/>
          <w14:ligatures w14:val="none"/>
        </w:rPr>
      </w:pPr>
      <w:r w:rsidRPr="00CA1742">
        <w:rPr>
          <w:rFonts w:ascii="Times New Roman" w:eastAsia="Times New Roman" w:hAnsi="Times New Roman" w:cs="Times New Roman"/>
          <w:kern w:val="0"/>
          <w:sz w:val="24"/>
          <w:szCs w:val="24"/>
          <w:lang w:val="en-GB" w:eastAsia="nl-NL"/>
          <w14:ligatures w14:val="none"/>
        </w:rPr>
        <w:t>Al-</w:t>
      </w:r>
      <w:proofErr w:type="spellStart"/>
      <w:r w:rsidRPr="00CA1742">
        <w:rPr>
          <w:rFonts w:ascii="Times New Roman" w:eastAsia="Times New Roman" w:hAnsi="Times New Roman" w:cs="Times New Roman"/>
          <w:kern w:val="0"/>
          <w:sz w:val="24"/>
          <w:szCs w:val="24"/>
          <w:lang w:val="en-GB" w:eastAsia="nl-NL"/>
          <w14:ligatures w14:val="none"/>
        </w:rPr>
        <w:t>Tabbaa</w:t>
      </w:r>
      <w:proofErr w:type="spellEnd"/>
      <w:r w:rsidRPr="00CA1742">
        <w:rPr>
          <w:rFonts w:ascii="Times New Roman" w:eastAsia="Times New Roman" w:hAnsi="Times New Roman" w:cs="Times New Roman"/>
          <w:kern w:val="0"/>
          <w:sz w:val="24"/>
          <w:szCs w:val="24"/>
          <w:lang w:val="en-GB" w:eastAsia="nl-NL"/>
          <w14:ligatures w14:val="none"/>
        </w:rPr>
        <w:t>, O., Leach, D., &amp; March, J.</w:t>
      </w:r>
      <w:r w:rsidRPr="00CA1742">
        <w:rPr>
          <w:rFonts w:ascii="Times New Roman" w:eastAsia="Times New Roman" w:hAnsi="Times New Roman" w:cs="Times New Roman"/>
          <w:b/>
          <w:kern w:val="0"/>
          <w:sz w:val="24"/>
          <w:szCs w:val="24"/>
          <w:lang w:val="en-GB" w:eastAsia="nl-NL"/>
          <w14:ligatures w14:val="none"/>
        </w:rPr>
        <w:t xml:space="preserve"> </w:t>
      </w:r>
      <w:r w:rsidRPr="00CA1742">
        <w:rPr>
          <w:rFonts w:ascii="Times New Roman" w:eastAsia="Times New Roman" w:hAnsi="Times New Roman" w:cs="Times New Roman"/>
          <w:kern w:val="0"/>
          <w:sz w:val="24"/>
          <w:szCs w:val="24"/>
          <w:lang w:val="en-GB" w:eastAsia="nl-NL"/>
          <w14:ligatures w14:val="none"/>
        </w:rPr>
        <w:t>(2014). Collaboration between nonprofit and business</w:t>
      </w:r>
    </w:p>
    <w:p w14:paraId="3E571A4A" w14:textId="77777777" w:rsidR="00CA1742" w:rsidRPr="00CA1742" w:rsidRDefault="00CA1742" w:rsidP="00CA1742">
      <w:pPr>
        <w:autoSpaceDE w:val="0"/>
        <w:autoSpaceDN w:val="0"/>
        <w:adjustRightInd w:val="0"/>
        <w:spacing w:after="0" w:line="360" w:lineRule="auto"/>
        <w:ind w:left="708"/>
        <w:contextualSpacing/>
        <w:rPr>
          <w:rFonts w:ascii="Times New Roman" w:eastAsia="MS Mincho" w:hAnsi="Times New Roman" w:cs="Times New Roman"/>
          <w:kern w:val="0"/>
          <w:sz w:val="24"/>
          <w:szCs w:val="24"/>
          <w:lang w:val="en-GB"/>
          <w14:ligatures w14:val="none"/>
        </w:rPr>
      </w:pPr>
      <w:r w:rsidRPr="00CA1742">
        <w:rPr>
          <w:rFonts w:ascii="Times New Roman" w:eastAsia="Times New Roman" w:hAnsi="Times New Roman" w:cs="Times New Roman"/>
          <w:kern w:val="0"/>
          <w:sz w:val="24"/>
          <w:szCs w:val="24"/>
          <w:lang w:val="en-GB" w:eastAsia="nl-NL"/>
          <w14:ligatures w14:val="none"/>
        </w:rPr>
        <w:t xml:space="preserve">sectors: A framework to guide strategy development for nonprofit Organizations. </w:t>
      </w:r>
      <w:proofErr w:type="spellStart"/>
      <w:r w:rsidRPr="00CA1742">
        <w:rPr>
          <w:rFonts w:ascii="Times New Roman" w:eastAsia="Times New Roman" w:hAnsi="Times New Roman" w:cs="Times New Roman"/>
          <w:i/>
          <w:kern w:val="0"/>
          <w:sz w:val="24"/>
          <w:szCs w:val="24"/>
          <w:lang w:val="en-GB" w:eastAsia="nl-NL"/>
          <w14:ligatures w14:val="none"/>
        </w:rPr>
        <w:t>Voluntas</w:t>
      </w:r>
      <w:proofErr w:type="spellEnd"/>
      <w:r w:rsidRPr="00CA1742">
        <w:rPr>
          <w:rFonts w:ascii="Times New Roman" w:eastAsia="Times New Roman" w:hAnsi="Times New Roman" w:cs="Times New Roman"/>
          <w:kern w:val="0"/>
          <w:sz w:val="24"/>
          <w:szCs w:val="24"/>
          <w:lang w:val="en-GB" w:eastAsia="nl-NL"/>
          <w14:ligatures w14:val="none"/>
        </w:rPr>
        <w:t xml:space="preserve"> </w:t>
      </w:r>
      <w:r w:rsidRPr="00CA1742">
        <w:rPr>
          <w:rFonts w:ascii="Times New Roman" w:eastAsia="Times New Roman" w:hAnsi="Times New Roman" w:cs="Times New Roman"/>
          <w:i/>
          <w:kern w:val="0"/>
          <w:sz w:val="24"/>
          <w:szCs w:val="24"/>
          <w:lang w:val="en-GB" w:eastAsia="nl-NL"/>
          <w14:ligatures w14:val="none"/>
        </w:rPr>
        <w:t>25</w:t>
      </w:r>
      <w:r w:rsidRPr="00CA1742">
        <w:rPr>
          <w:rFonts w:ascii="Times New Roman" w:eastAsia="Times New Roman" w:hAnsi="Times New Roman" w:cs="Times New Roman"/>
          <w:kern w:val="0"/>
          <w:sz w:val="24"/>
          <w:szCs w:val="24"/>
          <w:lang w:val="en-GB" w:eastAsia="nl-NL"/>
          <w14:ligatures w14:val="none"/>
        </w:rPr>
        <w:t xml:space="preserve">, 657-678. </w:t>
      </w:r>
      <w:hyperlink r:id="rId8" w:history="1">
        <w:r w:rsidRPr="00CA1742">
          <w:rPr>
            <w:rFonts w:ascii="Times New Roman" w:eastAsia="Times New Roman" w:hAnsi="Times New Roman" w:cs="Times New Roman"/>
            <w:color w:val="0000FF"/>
            <w:kern w:val="0"/>
            <w:sz w:val="24"/>
            <w:szCs w:val="24"/>
            <w:u w:val="single"/>
            <w:lang w:val="en-GB" w:eastAsia="nl-NL"/>
            <w14:ligatures w14:val="none"/>
          </w:rPr>
          <w:t>https://d</w:t>
        </w:r>
        <w:r w:rsidRPr="00CA1742">
          <w:rPr>
            <w:rFonts w:ascii="Times New Roman" w:eastAsia="MS Mincho" w:hAnsi="Times New Roman" w:cs="Times New Roman"/>
            <w:color w:val="0000FF"/>
            <w:kern w:val="0"/>
            <w:sz w:val="24"/>
            <w:szCs w:val="24"/>
            <w:u w:val="single"/>
            <w:lang w:val="en-GB"/>
            <w14:ligatures w14:val="none"/>
          </w:rPr>
          <w:t>oi.org/10.1007/s11266-013-9357-6</w:t>
        </w:r>
      </w:hyperlink>
    </w:p>
    <w:p w14:paraId="2E985C6E" w14:textId="77777777" w:rsidR="00CA1742" w:rsidRPr="00CA1742" w:rsidRDefault="00CA1742" w:rsidP="00CA1742">
      <w:pPr>
        <w:autoSpaceDE w:val="0"/>
        <w:autoSpaceDN w:val="0"/>
        <w:adjustRightInd w:val="0"/>
        <w:spacing w:after="0" w:line="360" w:lineRule="auto"/>
        <w:contextualSpacing/>
        <w:rPr>
          <w:rFonts w:ascii="Times New Roman" w:eastAsia="MS Mincho" w:hAnsi="Times New Roman" w:cs="Times New Roman"/>
          <w:kern w:val="0"/>
          <w:sz w:val="24"/>
          <w:szCs w:val="24"/>
          <w:lang w:val="en-GB"/>
          <w14:ligatures w14:val="none"/>
        </w:rPr>
      </w:pPr>
      <w:proofErr w:type="spellStart"/>
      <w:r w:rsidRPr="00CA1742">
        <w:rPr>
          <w:rFonts w:ascii="Times New Roman" w:eastAsia="MS Mincho" w:hAnsi="Times New Roman" w:cs="Times New Roman"/>
          <w:kern w:val="0"/>
          <w:sz w:val="24"/>
          <w:szCs w:val="24"/>
          <w:lang w:val="en-GB"/>
          <w14:ligatures w14:val="none"/>
        </w:rPr>
        <w:t>Anheier</w:t>
      </w:r>
      <w:proofErr w:type="spellEnd"/>
      <w:r w:rsidRPr="00CA1742">
        <w:rPr>
          <w:rFonts w:ascii="Times New Roman" w:eastAsia="MS Mincho" w:hAnsi="Times New Roman" w:cs="Times New Roman"/>
          <w:kern w:val="0"/>
          <w:sz w:val="24"/>
          <w:szCs w:val="24"/>
          <w:lang w:val="en-GB"/>
          <w14:ligatures w14:val="none"/>
        </w:rPr>
        <w:t>, H. K. (2018). Philanthropic foundations in cross-national perspective: A</w:t>
      </w:r>
    </w:p>
    <w:p w14:paraId="261EAFBF" w14:textId="77777777" w:rsidR="00CA1742" w:rsidRPr="00CA1742" w:rsidRDefault="00CA1742" w:rsidP="00CA1742">
      <w:pPr>
        <w:autoSpaceDE w:val="0"/>
        <w:autoSpaceDN w:val="0"/>
        <w:adjustRightInd w:val="0"/>
        <w:spacing w:after="0" w:line="360" w:lineRule="auto"/>
        <w:ind w:firstLine="708"/>
        <w:contextualSpacing/>
        <w:rPr>
          <w:rFonts w:ascii="Times New Roman" w:eastAsia="BoschSans-Regular"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 xml:space="preserve">comparative approach. </w:t>
      </w:r>
      <w:r w:rsidRPr="00CA1742">
        <w:rPr>
          <w:rFonts w:ascii="Times New Roman" w:eastAsia="BoschSans-Regular" w:hAnsi="Times New Roman" w:cs="Times New Roman"/>
          <w:i/>
          <w:kern w:val="0"/>
          <w:sz w:val="24"/>
          <w:szCs w:val="24"/>
          <w:lang w:val="en-GB"/>
          <w14:ligatures w14:val="none"/>
        </w:rPr>
        <w:t xml:space="preserve">American </w:t>
      </w:r>
      <w:proofErr w:type="spellStart"/>
      <w:r w:rsidRPr="00CA1742">
        <w:rPr>
          <w:rFonts w:ascii="Times New Roman" w:eastAsia="BoschSans-Regular" w:hAnsi="Times New Roman" w:cs="Times New Roman"/>
          <w:i/>
          <w:kern w:val="0"/>
          <w:sz w:val="24"/>
          <w:szCs w:val="24"/>
          <w:lang w:val="en-GB"/>
          <w14:ligatures w14:val="none"/>
        </w:rPr>
        <w:t>Behavioral</w:t>
      </w:r>
      <w:proofErr w:type="spellEnd"/>
      <w:r w:rsidRPr="00CA1742">
        <w:rPr>
          <w:rFonts w:ascii="Times New Roman" w:eastAsia="BoschSans-Regular" w:hAnsi="Times New Roman" w:cs="Times New Roman"/>
          <w:i/>
          <w:kern w:val="0"/>
          <w:sz w:val="24"/>
          <w:szCs w:val="24"/>
          <w:lang w:val="en-GB"/>
          <w14:ligatures w14:val="none"/>
        </w:rPr>
        <w:t xml:space="preserve"> Scientist</w:t>
      </w:r>
      <w:r w:rsidRPr="00CA1742">
        <w:rPr>
          <w:rFonts w:ascii="Times New Roman" w:eastAsia="BoschSans-Regular" w:hAnsi="Times New Roman" w:cs="Times New Roman"/>
          <w:kern w:val="0"/>
          <w:sz w:val="24"/>
          <w:szCs w:val="24"/>
          <w:lang w:val="en-GB"/>
          <w14:ligatures w14:val="none"/>
        </w:rPr>
        <w:t xml:space="preserve">,  </w:t>
      </w:r>
      <w:r w:rsidRPr="00CA1742">
        <w:rPr>
          <w:rFonts w:ascii="Times New Roman" w:eastAsia="BoschSans-Regular" w:hAnsi="Times New Roman" w:cs="Times New Roman"/>
          <w:i/>
          <w:kern w:val="0"/>
          <w:sz w:val="24"/>
          <w:szCs w:val="24"/>
          <w:lang w:val="en-GB"/>
          <w14:ligatures w14:val="none"/>
        </w:rPr>
        <w:t>62</w:t>
      </w:r>
      <w:r w:rsidRPr="00CA1742">
        <w:rPr>
          <w:rFonts w:ascii="Times New Roman" w:eastAsia="BoschSans-Regular" w:hAnsi="Times New Roman" w:cs="Times New Roman"/>
          <w:kern w:val="0"/>
          <w:sz w:val="24"/>
          <w:szCs w:val="24"/>
          <w:lang w:val="en-GB"/>
          <w14:ligatures w14:val="none"/>
        </w:rPr>
        <w:t xml:space="preserve">(13), 1591–1602. </w:t>
      </w:r>
    </w:p>
    <w:p w14:paraId="0248E651" w14:textId="77777777" w:rsidR="00CA1742" w:rsidRPr="00CA1742" w:rsidRDefault="00000000" w:rsidP="00CA1742">
      <w:pPr>
        <w:autoSpaceDE w:val="0"/>
        <w:autoSpaceDN w:val="0"/>
        <w:adjustRightInd w:val="0"/>
        <w:spacing w:after="0" w:line="360" w:lineRule="auto"/>
        <w:ind w:firstLine="708"/>
        <w:contextualSpacing/>
        <w:rPr>
          <w:rFonts w:ascii="Times New Roman" w:eastAsia="BoschSans-Regular" w:hAnsi="Times New Roman" w:cs="Times New Roman"/>
          <w:kern w:val="0"/>
          <w:sz w:val="24"/>
          <w:szCs w:val="24"/>
          <w:lang w:val="en-GB"/>
          <w14:ligatures w14:val="none"/>
        </w:rPr>
      </w:pPr>
      <w:hyperlink r:id="rId9" w:history="1">
        <w:r w:rsidR="00CA1742" w:rsidRPr="00CA1742">
          <w:rPr>
            <w:rFonts w:ascii="Times New Roman" w:eastAsia="BoschSans-Regular" w:hAnsi="Times New Roman" w:cs="Times New Roman"/>
            <w:color w:val="0000FF"/>
            <w:kern w:val="0"/>
            <w:sz w:val="24"/>
            <w:szCs w:val="24"/>
            <w:u w:val="single"/>
            <w:lang w:val="en-GB"/>
            <w14:ligatures w14:val="none"/>
          </w:rPr>
          <w:t>https://doi.org/10.1177/0002764218773453</w:t>
        </w:r>
      </w:hyperlink>
    </w:p>
    <w:p w14:paraId="41B8602E"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proofErr w:type="spellStart"/>
      <w:r w:rsidRPr="00CA1742">
        <w:rPr>
          <w:rFonts w:ascii="Times New Roman" w:eastAsia="MS Mincho" w:hAnsi="Times New Roman" w:cs="Times New Roman"/>
          <w:kern w:val="0"/>
          <w:sz w:val="24"/>
          <w:szCs w:val="24"/>
          <w:lang w:val="en-GB"/>
          <w14:ligatures w14:val="none"/>
        </w:rPr>
        <w:t>Anheier</w:t>
      </w:r>
      <w:proofErr w:type="spellEnd"/>
      <w:r w:rsidRPr="00CA1742">
        <w:rPr>
          <w:rFonts w:ascii="Times New Roman" w:eastAsia="MS Mincho" w:hAnsi="Times New Roman" w:cs="Times New Roman"/>
          <w:kern w:val="0"/>
          <w:sz w:val="24"/>
          <w:szCs w:val="24"/>
          <w:lang w:val="en-GB"/>
          <w14:ligatures w14:val="none"/>
        </w:rPr>
        <w:t xml:space="preserve">, H. K., &amp; Daly, S. (2007). Comparing foundation roles. In: H. K. </w:t>
      </w:r>
      <w:proofErr w:type="spellStart"/>
      <w:r w:rsidRPr="00CA1742">
        <w:rPr>
          <w:rFonts w:ascii="Times New Roman" w:eastAsia="MS Mincho" w:hAnsi="Times New Roman" w:cs="Times New Roman"/>
          <w:kern w:val="0"/>
          <w:sz w:val="24"/>
          <w:szCs w:val="24"/>
          <w:lang w:val="en-GB"/>
          <w14:ligatures w14:val="none"/>
        </w:rPr>
        <w:t>Anheier</w:t>
      </w:r>
      <w:proofErr w:type="spellEnd"/>
      <w:r w:rsidRPr="00CA1742">
        <w:rPr>
          <w:rFonts w:ascii="Times New Roman" w:eastAsia="MS Mincho" w:hAnsi="Times New Roman" w:cs="Times New Roman"/>
          <w:kern w:val="0"/>
          <w:sz w:val="24"/>
          <w:szCs w:val="24"/>
          <w:lang w:val="en-GB"/>
          <w14:ligatures w14:val="none"/>
        </w:rPr>
        <w:t xml:space="preserve"> &amp; S. Daly</w:t>
      </w:r>
    </w:p>
    <w:p w14:paraId="594EABBD" w14:textId="77777777" w:rsidR="00CA1742" w:rsidRPr="00CA1742" w:rsidRDefault="00CA1742" w:rsidP="00CA1742">
      <w:pPr>
        <w:spacing w:after="0" w:line="360" w:lineRule="auto"/>
        <w:ind w:firstLine="708"/>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 xml:space="preserve">(Eds.), </w:t>
      </w:r>
      <w:r w:rsidRPr="00CA1742">
        <w:rPr>
          <w:rFonts w:ascii="Times New Roman" w:eastAsia="MS Mincho" w:hAnsi="Times New Roman" w:cs="Times New Roman"/>
          <w:i/>
          <w:kern w:val="0"/>
          <w:sz w:val="24"/>
          <w:szCs w:val="24"/>
          <w:lang w:val="en-GB"/>
          <w14:ligatures w14:val="none"/>
        </w:rPr>
        <w:t xml:space="preserve">The Politics of Foundations. A comparative analysis </w:t>
      </w:r>
      <w:r w:rsidRPr="00CA1742">
        <w:rPr>
          <w:rFonts w:ascii="Times New Roman" w:eastAsia="MS Mincho" w:hAnsi="Times New Roman" w:cs="Times New Roman"/>
          <w:kern w:val="0"/>
          <w:sz w:val="24"/>
          <w:szCs w:val="24"/>
          <w:lang w:val="en-GB"/>
          <w14:ligatures w14:val="none"/>
        </w:rPr>
        <w:t>(pp 27-44). Routledge.</w:t>
      </w:r>
    </w:p>
    <w:p w14:paraId="3A1F5923"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proofErr w:type="spellStart"/>
      <w:r w:rsidRPr="00CA1742">
        <w:rPr>
          <w:rFonts w:ascii="Times New Roman" w:eastAsia="MS Mincho" w:hAnsi="Times New Roman" w:cs="Times New Roman"/>
          <w:kern w:val="0"/>
          <w:sz w:val="24"/>
          <w:szCs w:val="24"/>
          <w:lang w:val="en-GB"/>
          <w14:ligatures w14:val="none"/>
        </w:rPr>
        <w:t>Anheier</w:t>
      </w:r>
      <w:proofErr w:type="spellEnd"/>
      <w:r w:rsidRPr="00CA1742">
        <w:rPr>
          <w:rFonts w:ascii="Times New Roman" w:eastAsia="MS Mincho" w:hAnsi="Times New Roman" w:cs="Times New Roman"/>
          <w:kern w:val="0"/>
          <w:sz w:val="24"/>
          <w:szCs w:val="24"/>
          <w:lang w:val="en-GB"/>
          <w14:ligatures w14:val="none"/>
        </w:rPr>
        <w:t xml:space="preserve">, H. J., &amp; </w:t>
      </w:r>
      <w:proofErr w:type="spellStart"/>
      <w:r w:rsidRPr="00CA1742">
        <w:rPr>
          <w:rFonts w:ascii="Times New Roman" w:eastAsia="MS Mincho" w:hAnsi="Times New Roman" w:cs="Times New Roman"/>
          <w:kern w:val="0"/>
          <w:sz w:val="24"/>
          <w:szCs w:val="24"/>
          <w:lang w:val="en-GB"/>
          <w14:ligatures w14:val="none"/>
        </w:rPr>
        <w:t>Leat</w:t>
      </w:r>
      <w:proofErr w:type="spellEnd"/>
      <w:r w:rsidRPr="00CA1742">
        <w:rPr>
          <w:rFonts w:ascii="Times New Roman" w:eastAsia="MS Mincho" w:hAnsi="Times New Roman" w:cs="Times New Roman"/>
          <w:kern w:val="0"/>
          <w:sz w:val="24"/>
          <w:szCs w:val="24"/>
          <w:lang w:val="en-GB"/>
          <w14:ligatures w14:val="none"/>
        </w:rPr>
        <w:t xml:space="preserve">, D. (2019). </w:t>
      </w:r>
      <w:r w:rsidRPr="00CA1742">
        <w:rPr>
          <w:rFonts w:ascii="Times New Roman" w:eastAsia="MS Mincho" w:hAnsi="Times New Roman" w:cs="Times New Roman"/>
          <w:i/>
          <w:kern w:val="0"/>
          <w:sz w:val="24"/>
          <w:szCs w:val="24"/>
          <w:lang w:val="en-GB"/>
          <w14:ligatures w14:val="none"/>
        </w:rPr>
        <w:t>Performance measurement in philanthropic foundations</w:t>
      </w:r>
      <w:r w:rsidRPr="00CA1742">
        <w:rPr>
          <w:rFonts w:ascii="Times New Roman" w:eastAsia="MS Mincho" w:hAnsi="Times New Roman" w:cs="Times New Roman"/>
          <w:kern w:val="0"/>
          <w:sz w:val="24"/>
          <w:szCs w:val="24"/>
          <w:lang w:val="en-GB"/>
          <w14:ligatures w14:val="none"/>
        </w:rPr>
        <w:t xml:space="preserve"> –</w:t>
      </w:r>
    </w:p>
    <w:p w14:paraId="5FAB67A2" w14:textId="77777777" w:rsidR="00CA1742" w:rsidRPr="00CA1742" w:rsidRDefault="00CA1742" w:rsidP="00CA1742">
      <w:pPr>
        <w:spacing w:after="0" w:line="360" w:lineRule="auto"/>
        <w:ind w:firstLine="708"/>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i/>
          <w:kern w:val="0"/>
          <w:sz w:val="24"/>
          <w:szCs w:val="24"/>
          <w:lang w:val="en-GB"/>
          <w14:ligatures w14:val="none"/>
        </w:rPr>
        <w:t>The ambiguity of success and failure</w:t>
      </w:r>
      <w:r w:rsidRPr="00CA1742">
        <w:rPr>
          <w:rFonts w:ascii="Times New Roman" w:eastAsia="MS Mincho" w:hAnsi="Times New Roman" w:cs="Times New Roman"/>
          <w:kern w:val="0"/>
          <w:sz w:val="24"/>
          <w:szCs w:val="24"/>
          <w:lang w:val="en-GB"/>
          <w14:ligatures w14:val="none"/>
        </w:rPr>
        <w:t xml:space="preserve">. Routledge. </w:t>
      </w:r>
    </w:p>
    <w:p w14:paraId="4DB39C79"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 xml:space="preserve">Anthony, C., &amp; </w:t>
      </w:r>
      <w:proofErr w:type="spellStart"/>
      <w:r w:rsidRPr="00CA1742">
        <w:rPr>
          <w:rFonts w:ascii="Times New Roman" w:eastAsia="MS Mincho" w:hAnsi="Times New Roman" w:cs="Times New Roman"/>
          <w:kern w:val="0"/>
          <w:sz w:val="24"/>
          <w:szCs w:val="24"/>
          <w:lang w:val="en-GB"/>
          <w14:ligatures w14:val="none"/>
        </w:rPr>
        <w:t>Tripsas</w:t>
      </w:r>
      <w:proofErr w:type="spellEnd"/>
      <w:r w:rsidRPr="00CA1742">
        <w:rPr>
          <w:rFonts w:ascii="Times New Roman" w:eastAsia="MS Mincho" w:hAnsi="Times New Roman" w:cs="Times New Roman"/>
          <w:kern w:val="0"/>
          <w:sz w:val="24"/>
          <w:szCs w:val="24"/>
          <w:lang w:val="en-GB"/>
          <w14:ligatures w14:val="none"/>
        </w:rPr>
        <w:t>, M. (2016). Organizational identity and innovation. In: H. G. Pratt, M.</w:t>
      </w:r>
    </w:p>
    <w:p w14:paraId="7E86BA00" w14:textId="77777777" w:rsidR="00CA1742" w:rsidRPr="00CA1742" w:rsidRDefault="00CA1742" w:rsidP="00CA1742">
      <w:pPr>
        <w:spacing w:after="0" w:line="360" w:lineRule="auto"/>
        <w:ind w:left="708"/>
        <w:rPr>
          <w:rFonts w:ascii="Times New Roman" w:eastAsia="MS Mincho" w:hAnsi="Times New Roman" w:cs="Times New Roman"/>
          <w:kern w:val="0"/>
          <w:sz w:val="24"/>
          <w:szCs w:val="24"/>
          <w14:ligatures w14:val="none"/>
        </w:rPr>
      </w:pPr>
      <w:r w:rsidRPr="00CA1742">
        <w:rPr>
          <w:rFonts w:ascii="Times New Roman" w:eastAsia="MS Mincho" w:hAnsi="Times New Roman" w:cs="Times New Roman"/>
          <w:kern w:val="0"/>
          <w:sz w:val="24"/>
          <w:szCs w:val="24"/>
          <w:lang w:val="en-GB"/>
          <w14:ligatures w14:val="none"/>
        </w:rPr>
        <w:t xml:space="preserve">Schultz, B. E. </w:t>
      </w:r>
      <w:proofErr w:type="spellStart"/>
      <w:r w:rsidRPr="00CA1742">
        <w:rPr>
          <w:rFonts w:ascii="Times New Roman" w:eastAsia="MS Mincho" w:hAnsi="Times New Roman" w:cs="Times New Roman"/>
          <w:kern w:val="0"/>
          <w:sz w:val="24"/>
          <w:szCs w:val="24"/>
          <w:lang w:val="en-GB"/>
          <w14:ligatures w14:val="none"/>
        </w:rPr>
        <w:t>Ashforth</w:t>
      </w:r>
      <w:proofErr w:type="spellEnd"/>
      <w:r w:rsidRPr="00CA1742">
        <w:rPr>
          <w:rFonts w:ascii="Times New Roman" w:eastAsia="MS Mincho" w:hAnsi="Times New Roman" w:cs="Times New Roman"/>
          <w:kern w:val="0"/>
          <w:sz w:val="24"/>
          <w:szCs w:val="24"/>
          <w:lang w:val="en-GB"/>
          <w14:ligatures w14:val="none"/>
        </w:rPr>
        <w:t xml:space="preserve">, &amp; D. </w:t>
      </w:r>
      <w:proofErr w:type="spellStart"/>
      <w:r w:rsidRPr="00CA1742">
        <w:rPr>
          <w:rFonts w:ascii="Times New Roman" w:eastAsia="MS Mincho" w:hAnsi="Times New Roman" w:cs="Times New Roman"/>
          <w:kern w:val="0"/>
          <w:sz w:val="24"/>
          <w:szCs w:val="24"/>
          <w:lang w:val="en-GB"/>
          <w14:ligatures w14:val="none"/>
        </w:rPr>
        <w:t>Ravasi</w:t>
      </w:r>
      <w:proofErr w:type="spellEnd"/>
      <w:r w:rsidRPr="00CA1742">
        <w:rPr>
          <w:rFonts w:ascii="Times New Roman" w:eastAsia="MS Mincho" w:hAnsi="Times New Roman" w:cs="Times New Roman"/>
          <w:kern w:val="0"/>
          <w:sz w:val="24"/>
          <w:szCs w:val="24"/>
          <w:lang w:val="en-GB"/>
          <w14:ligatures w14:val="none"/>
        </w:rPr>
        <w:t xml:space="preserve"> (Eds.), </w:t>
      </w:r>
      <w:r w:rsidRPr="00CA1742">
        <w:rPr>
          <w:rFonts w:ascii="Times New Roman" w:eastAsia="MS Mincho" w:hAnsi="Times New Roman" w:cs="Times New Roman"/>
          <w:i/>
          <w:kern w:val="0"/>
          <w:sz w:val="24"/>
          <w:szCs w:val="24"/>
          <w:lang w:val="en-GB"/>
          <w14:ligatures w14:val="none"/>
        </w:rPr>
        <w:t>The Oxford</w:t>
      </w:r>
      <w:r w:rsidRPr="00CA1742">
        <w:rPr>
          <w:rFonts w:ascii="Times New Roman" w:eastAsia="MS Mincho" w:hAnsi="Times New Roman" w:cs="Times New Roman"/>
          <w:kern w:val="0"/>
          <w:sz w:val="24"/>
          <w:szCs w:val="24"/>
          <w:lang w:val="en-GB"/>
          <w14:ligatures w14:val="none"/>
        </w:rPr>
        <w:t xml:space="preserve"> </w:t>
      </w:r>
      <w:r w:rsidRPr="00CA1742">
        <w:rPr>
          <w:rFonts w:ascii="Times New Roman" w:eastAsia="MS Mincho" w:hAnsi="Times New Roman" w:cs="Times New Roman"/>
          <w:i/>
          <w:kern w:val="0"/>
          <w:sz w:val="24"/>
          <w:szCs w:val="24"/>
          <w:lang w:val="en-GB"/>
          <w14:ligatures w14:val="none"/>
        </w:rPr>
        <w:t>Handbook of Organizational Identity</w:t>
      </w:r>
      <w:r w:rsidRPr="00CA1742">
        <w:rPr>
          <w:rFonts w:ascii="Times New Roman" w:eastAsia="MS Mincho" w:hAnsi="Times New Roman" w:cs="Times New Roman"/>
          <w:kern w:val="0"/>
          <w:sz w:val="24"/>
          <w:szCs w:val="24"/>
          <w:lang w:val="en-GB"/>
          <w14:ligatures w14:val="none"/>
        </w:rPr>
        <w:t xml:space="preserve"> (pp 417–435). </w:t>
      </w:r>
      <w:r w:rsidRPr="00CA1742">
        <w:rPr>
          <w:rFonts w:ascii="Times New Roman" w:eastAsia="MS Mincho" w:hAnsi="Times New Roman" w:cs="Times New Roman"/>
          <w:kern w:val="0"/>
          <w:sz w:val="24"/>
          <w:szCs w:val="24"/>
          <w14:ligatures w14:val="none"/>
        </w:rPr>
        <w:t>Oxford University Press.</w:t>
      </w:r>
    </w:p>
    <w:p w14:paraId="119A8F5C" w14:textId="77777777" w:rsidR="00CA1742" w:rsidRPr="00CA1742" w:rsidRDefault="00CA1742" w:rsidP="00CA1742">
      <w:pPr>
        <w:shd w:val="clear" w:color="auto" w:fill="FFFFFF"/>
        <w:spacing w:before="90" w:after="90" w:line="360" w:lineRule="auto"/>
        <w:rPr>
          <w:rFonts w:ascii="Times New Roman" w:eastAsia="Times New Roman" w:hAnsi="Times New Roman" w:cs="Times New Roman"/>
          <w:i/>
          <w:kern w:val="0"/>
          <w:sz w:val="24"/>
          <w:szCs w:val="24"/>
          <w:lang w:eastAsia="nl-NL"/>
          <w14:ligatures w14:val="none"/>
        </w:rPr>
      </w:pPr>
      <w:r w:rsidRPr="00CA1742">
        <w:rPr>
          <w:rFonts w:ascii="Times New Roman" w:eastAsia="Times New Roman" w:hAnsi="Times New Roman" w:cs="Times New Roman"/>
          <w:kern w:val="0"/>
          <w:sz w:val="24"/>
          <w:szCs w:val="24"/>
          <w:lang w:eastAsia="nl-NL"/>
          <w14:ligatures w14:val="none"/>
        </w:rPr>
        <w:t>Bekkers, R. (2014). Wetenschap en filantropie. [</w:t>
      </w:r>
      <w:proofErr w:type="spellStart"/>
      <w:r w:rsidRPr="00CA1742">
        <w:rPr>
          <w:rFonts w:ascii="Times New Roman" w:eastAsia="Times New Roman" w:hAnsi="Times New Roman" w:cs="Times New Roman"/>
          <w:kern w:val="0"/>
          <w:sz w:val="24"/>
          <w:szCs w:val="24"/>
          <w:lang w:eastAsia="nl-NL"/>
          <w14:ligatures w14:val="none"/>
        </w:rPr>
        <w:t>Science</w:t>
      </w:r>
      <w:proofErr w:type="spellEnd"/>
      <w:r w:rsidRPr="00CA1742">
        <w:rPr>
          <w:rFonts w:ascii="Times New Roman" w:eastAsia="Times New Roman" w:hAnsi="Times New Roman" w:cs="Times New Roman"/>
          <w:kern w:val="0"/>
          <w:sz w:val="24"/>
          <w:szCs w:val="24"/>
          <w:lang w:eastAsia="nl-NL"/>
          <w14:ligatures w14:val="none"/>
        </w:rPr>
        <w:t xml:space="preserve"> </w:t>
      </w:r>
      <w:proofErr w:type="spellStart"/>
      <w:r w:rsidRPr="00CA1742">
        <w:rPr>
          <w:rFonts w:ascii="Times New Roman" w:eastAsia="Times New Roman" w:hAnsi="Times New Roman" w:cs="Times New Roman"/>
          <w:kern w:val="0"/>
          <w:sz w:val="24"/>
          <w:szCs w:val="24"/>
          <w:lang w:eastAsia="nl-NL"/>
          <w14:ligatures w14:val="none"/>
        </w:rPr>
        <w:t>and</w:t>
      </w:r>
      <w:proofErr w:type="spellEnd"/>
      <w:r w:rsidRPr="00CA1742">
        <w:rPr>
          <w:rFonts w:ascii="Times New Roman" w:eastAsia="Times New Roman" w:hAnsi="Times New Roman" w:cs="Times New Roman"/>
          <w:kern w:val="0"/>
          <w:sz w:val="24"/>
          <w:szCs w:val="24"/>
          <w:lang w:eastAsia="nl-NL"/>
          <w14:ligatures w14:val="none"/>
        </w:rPr>
        <w:t xml:space="preserve"> </w:t>
      </w:r>
      <w:proofErr w:type="spellStart"/>
      <w:r w:rsidRPr="00CA1742">
        <w:rPr>
          <w:rFonts w:ascii="Times New Roman" w:eastAsia="Times New Roman" w:hAnsi="Times New Roman" w:cs="Times New Roman"/>
          <w:kern w:val="0"/>
          <w:sz w:val="24"/>
          <w:szCs w:val="24"/>
          <w:lang w:eastAsia="nl-NL"/>
          <w14:ligatures w14:val="none"/>
        </w:rPr>
        <w:t>philanthropy</w:t>
      </w:r>
      <w:proofErr w:type="spellEnd"/>
      <w:r w:rsidRPr="00CA1742">
        <w:rPr>
          <w:rFonts w:ascii="Times New Roman" w:eastAsia="Times New Roman" w:hAnsi="Times New Roman" w:cs="Times New Roman"/>
          <w:kern w:val="0"/>
          <w:sz w:val="24"/>
          <w:szCs w:val="24"/>
          <w:lang w:eastAsia="nl-NL"/>
          <w14:ligatures w14:val="none"/>
        </w:rPr>
        <w:t xml:space="preserve">]. In: </w:t>
      </w:r>
      <w:r w:rsidRPr="00CA1742">
        <w:rPr>
          <w:rFonts w:ascii="Times New Roman" w:eastAsia="Times New Roman" w:hAnsi="Times New Roman" w:cs="Times New Roman"/>
          <w:i/>
          <w:kern w:val="0"/>
          <w:sz w:val="24"/>
          <w:szCs w:val="24"/>
          <w:lang w:eastAsia="nl-NL"/>
          <w14:ligatures w14:val="none"/>
        </w:rPr>
        <w:t>De Dikke</w:t>
      </w:r>
    </w:p>
    <w:p w14:paraId="717A6B8D" w14:textId="77777777" w:rsidR="00CA1742" w:rsidRPr="00CA1742" w:rsidRDefault="00CA1742" w:rsidP="00CA1742">
      <w:pPr>
        <w:shd w:val="clear" w:color="auto" w:fill="FFFFFF"/>
        <w:spacing w:before="90" w:after="90" w:line="360" w:lineRule="auto"/>
        <w:ind w:firstLine="708"/>
        <w:rPr>
          <w:rFonts w:ascii="Times New Roman" w:eastAsia="Times New Roman" w:hAnsi="Times New Roman" w:cs="Times New Roman"/>
          <w:kern w:val="0"/>
          <w:sz w:val="24"/>
          <w:szCs w:val="24"/>
          <w:lang w:val="en-GB" w:eastAsia="nl-NL"/>
          <w14:ligatures w14:val="none"/>
        </w:rPr>
      </w:pPr>
      <w:r w:rsidRPr="00CA1742">
        <w:rPr>
          <w:rFonts w:ascii="Times New Roman" w:eastAsia="Times New Roman" w:hAnsi="Times New Roman" w:cs="Times New Roman"/>
          <w:i/>
          <w:kern w:val="0"/>
          <w:sz w:val="24"/>
          <w:szCs w:val="24"/>
          <w:lang w:eastAsia="nl-NL"/>
          <w14:ligatures w14:val="none"/>
        </w:rPr>
        <w:t xml:space="preserve">Blauwe </w:t>
      </w:r>
      <w:proofErr w:type="spellStart"/>
      <w:r w:rsidRPr="00CA1742">
        <w:rPr>
          <w:rFonts w:ascii="Times New Roman" w:eastAsia="Times New Roman" w:hAnsi="Times New Roman" w:cs="Times New Roman"/>
          <w:i/>
          <w:kern w:val="0"/>
          <w:sz w:val="24"/>
          <w:szCs w:val="24"/>
          <w:lang w:eastAsia="nl-NL"/>
          <w14:ligatures w14:val="none"/>
        </w:rPr>
        <w:t>Filantropium</w:t>
      </w:r>
      <w:proofErr w:type="spellEnd"/>
      <w:r w:rsidRPr="00CA1742">
        <w:rPr>
          <w:rFonts w:ascii="Times New Roman" w:eastAsia="Times New Roman" w:hAnsi="Times New Roman" w:cs="Times New Roman"/>
          <w:i/>
          <w:kern w:val="0"/>
          <w:sz w:val="24"/>
          <w:szCs w:val="24"/>
          <w:lang w:eastAsia="nl-NL"/>
          <w14:ligatures w14:val="none"/>
        </w:rPr>
        <w:t xml:space="preserve"> Jaargids 2014 -2015</w:t>
      </w:r>
      <w:r w:rsidRPr="00CA1742">
        <w:rPr>
          <w:rFonts w:ascii="Times New Roman" w:eastAsia="Times New Roman" w:hAnsi="Times New Roman" w:cs="Times New Roman"/>
          <w:kern w:val="0"/>
          <w:sz w:val="24"/>
          <w:szCs w:val="24"/>
          <w:lang w:eastAsia="nl-NL"/>
          <w14:ligatures w14:val="none"/>
        </w:rPr>
        <w:t xml:space="preserve"> (pp 106-118). </w:t>
      </w:r>
      <w:proofErr w:type="spellStart"/>
      <w:r w:rsidRPr="00CA1742">
        <w:rPr>
          <w:rFonts w:ascii="Times New Roman" w:eastAsia="Times New Roman" w:hAnsi="Times New Roman" w:cs="Times New Roman"/>
          <w:kern w:val="0"/>
          <w:sz w:val="24"/>
          <w:szCs w:val="24"/>
          <w:lang w:val="en-GB" w:eastAsia="nl-NL"/>
          <w14:ligatures w14:val="none"/>
        </w:rPr>
        <w:t>Lenthe</w:t>
      </w:r>
      <w:proofErr w:type="spellEnd"/>
      <w:r w:rsidRPr="00CA1742">
        <w:rPr>
          <w:rFonts w:ascii="Times New Roman" w:eastAsia="Times New Roman" w:hAnsi="Times New Roman" w:cs="Times New Roman"/>
          <w:kern w:val="0"/>
          <w:sz w:val="24"/>
          <w:szCs w:val="24"/>
          <w:lang w:val="en-GB" w:eastAsia="nl-NL"/>
          <w14:ligatures w14:val="none"/>
        </w:rPr>
        <w:t xml:space="preserve"> Publishers.</w:t>
      </w:r>
    </w:p>
    <w:p w14:paraId="007CE3BB"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proofErr w:type="spellStart"/>
      <w:r w:rsidRPr="00CA1742">
        <w:rPr>
          <w:rFonts w:ascii="Times New Roman" w:eastAsia="MS Mincho" w:hAnsi="Times New Roman" w:cs="Times New Roman"/>
          <w:kern w:val="0"/>
          <w:sz w:val="24"/>
          <w:szCs w:val="24"/>
          <w:lang w:val="en-GB"/>
          <w14:ligatures w14:val="none"/>
        </w:rPr>
        <w:t>Besharov</w:t>
      </w:r>
      <w:proofErr w:type="spellEnd"/>
      <w:r w:rsidRPr="00CA1742">
        <w:rPr>
          <w:rFonts w:ascii="Times New Roman" w:eastAsia="MS Mincho" w:hAnsi="Times New Roman" w:cs="Times New Roman"/>
          <w:kern w:val="0"/>
          <w:sz w:val="24"/>
          <w:szCs w:val="24"/>
          <w:lang w:val="en-GB"/>
          <w14:ligatures w14:val="none"/>
        </w:rPr>
        <w:t xml:space="preserve">, M. L., &amp; </w:t>
      </w:r>
      <w:proofErr w:type="spellStart"/>
      <w:r w:rsidRPr="00CA1742">
        <w:rPr>
          <w:rFonts w:ascii="Times New Roman" w:eastAsia="MS Mincho" w:hAnsi="Times New Roman" w:cs="Times New Roman"/>
          <w:kern w:val="0"/>
          <w:sz w:val="24"/>
          <w:szCs w:val="24"/>
          <w:lang w:val="en-GB"/>
          <w14:ligatures w14:val="none"/>
        </w:rPr>
        <w:t>Brickson</w:t>
      </w:r>
      <w:proofErr w:type="spellEnd"/>
      <w:r w:rsidRPr="00CA1742">
        <w:rPr>
          <w:rFonts w:ascii="Times New Roman" w:eastAsia="MS Mincho" w:hAnsi="Times New Roman" w:cs="Times New Roman"/>
          <w:kern w:val="0"/>
          <w:sz w:val="24"/>
          <w:szCs w:val="24"/>
          <w:lang w:val="en-GB"/>
          <w14:ligatures w14:val="none"/>
        </w:rPr>
        <w:t>, S.</w:t>
      </w:r>
      <w:r w:rsidRPr="00CA1742">
        <w:rPr>
          <w:rFonts w:ascii="Times New Roman" w:eastAsia="MS Mincho" w:hAnsi="Times New Roman" w:cs="Times New Roman"/>
          <w:b/>
          <w:kern w:val="0"/>
          <w:sz w:val="24"/>
          <w:szCs w:val="24"/>
          <w:lang w:val="en-GB"/>
          <w14:ligatures w14:val="none"/>
        </w:rPr>
        <w:t xml:space="preserve"> </w:t>
      </w:r>
      <w:r w:rsidRPr="00CA1742">
        <w:rPr>
          <w:rFonts w:ascii="Times New Roman" w:eastAsia="MS Mincho" w:hAnsi="Times New Roman" w:cs="Times New Roman"/>
          <w:kern w:val="0"/>
          <w:sz w:val="24"/>
          <w:szCs w:val="24"/>
          <w:lang w:val="en-GB"/>
          <w14:ligatures w14:val="none"/>
        </w:rPr>
        <w:t xml:space="preserve">(2016). Organizational identity and institutional forces – </w:t>
      </w:r>
    </w:p>
    <w:p w14:paraId="523938CD" w14:textId="77777777" w:rsidR="00CA1742" w:rsidRPr="00CA1742" w:rsidRDefault="00CA1742" w:rsidP="00CA1742">
      <w:pPr>
        <w:spacing w:after="0" w:line="360" w:lineRule="auto"/>
        <w:ind w:left="705"/>
        <w:rPr>
          <w:rFonts w:ascii="Times New Roman" w:eastAsia="MS Mincho" w:hAnsi="Times New Roman" w:cs="Times New Roman"/>
          <w:kern w:val="0"/>
          <w:sz w:val="24"/>
          <w:szCs w:val="24"/>
          <w14:ligatures w14:val="none"/>
        </w:rPr>
      </w:pPr>
      <w:r w:rsidRPr="00CA1742">
        <w:rPr>
          <w:rFonts w:ascii="Times New Roman" w:eastAsia="MS Mincho" w:hAnsi="Times New Roman" w:cs="Times New Roman"/>
          <w:kern w:val="0"/>
          <w:sz w:val="24"/>
          <w:szCs w:val="24"/>
          <w:lang w:val="en-GB"/>
          <w14:ligatures w14:val="none"/>
        </w:rPr>
        <w:t xml:space="preserve">toward an integrative framework. In: H. G. Pratt, M. Schultz, B. E. </w:t>
      </w:r>
      <w:proofErr w:type="spellStart"/>
      <w:r w:rsidRPr="00CA1742">
        <w:rPr>
          <w:rFonts w:ascii="Times New Roman" w:eastAsia="MS Mincho" w:hAnsi="Times New Roman" w:cs="Times New Roman"/>
          <w:kern w:val="0"/>
          <w:sz w:val="24"/>
          <w:szCs w:val="24"/>
          <w:lang w:val="en-GB"/>
          <w14:ligatures w14:val="none"/>
        </w:rPr>
        <w:t>Ashforth</w:t>
      </w:r>
      <w:proofErr w:type="spellEnd"/>
      <w:r w:rsidRPr="00CA1742">
        <w:rPr>
          <w:rFonts w:ascii="Times New Roman" w:eastAsia="MS Mincho" w:hAnsi="Times New Roman" w:cs="Times New Roman"/>
          <w:kern w:val="0"/>
          <w:sz w:val="24"/>
          <w:szCs w:val="24"/>
          <w:lang w:val="en-GB"/>
          <w14:ligatures w14:val="none"/>
        </w:rPr>
        <w:t xml:space="preserve">, &amp; D. </w:t>
      </w:r>
      <w:proofErr w:type="spellStart"/>
      <w:r w:rsidRPr="00CA1742">
        <w:rPr>
          <w:rFonts w:ascii="Times New Roman" w:eastAsia="MS Mincho" w:hAnsi="Times New Roman" w:cs="Times New Roman"/>
          <w:kern w:val="0"/>
          <w:sz w:val="24"/>
          <w:szCs w:val="24"/>
          <w:lang w:val="en-GB"/>
          <w14:ligatures w14:val="none"/>
        </w:rPr>
        <w:t>Ravasi</w:t>
      </w:r>
      <w:proofErr w:type="spellEnd"/>
      <w:r w:rsidRPr="00CA1742">
        <w:rPr>
          <w:rFonts w:ascii="Times New Roman" w:eastAsia="MS Mincho" w:hAnsi="Times New Roman" w:cs="Times New Roman"/>
          <w:kern w:val="0"/>
          <w:sz w:val="24"/>
          <w:szCs w:val="24"/>
          <w:lang w:val="en-GB"/>
          <w14:ligatures w14:val="none"/>
        </w:rPr>
        <w:t xml:space="preserve"> (Eds.), </w:t>
      </w:r>
      <w:r w:rsidRPr="00CA1742">
        <w:rPr>
          <w:rFonts w:ascii="Times New Roman" w:eastAsia="MS Mincho" w:hAnsi="Times New Roman" w:cs="Times New Roman"/>
          <w:i/>
          <w:kern w:val="0"/>
          <w:sz w:val="24"/>
          <w:szCs w:val="24"/>
          <w:lang w:val="en-GB"/>
          <w14:ligatures w14:val="none"/>
        </w:rPr>
        <w:t>The Oxford</w:t>
      </w:r>
      <w:r w:rsidRPr="00CA1742">
        <w:rPr>
          <w:rFonts w:ascii="Times New Roman" w:eastAsia="MS Mincho" w:hAnsi="Times New Roman" w:cs="Times New Roman"/>
          <w:kern w:val="0"/>
          <w:sz w:val="24"/>
          <w:szCs w:val="24"/>
          <w:lang w:val="en-GB"/>
          <w14:ligatures w14:val="none"/>
        </w:rPr>
        <w:t xml:space="preserve"> </w:t>
      </w:r>
      <w:r w:rsidRPr="00CA1742">
        <w:rPr>
          <w:rFonts w:ascii="Times New Roman" w:eastAsia="MS Mincho" w:hAnsi="Times New Roman" w:cs="Times New Roman"/>
          <w:i/>
          <w:kern w:val="0"/>
          <w:sz w:val="24"/>
          <w:szCs w:val="24"/>
          <w:lang w:val="en-GB"/>
          <w14:ligatures w14:val="none"/>
        </w:rPr>
        <w:t>Handbook of Organizational Identity</w:t>
      </w:r>
      <w:r w:rsidRPr="00CA1742">
        <w:rPr>
          <w:rFonts w:ascii="Times New Roman" w:eastAsia="MS Mincho" w:hAnsi="Times New Roman" w:cs="Times New Roman"/>
          <w:kern w:val="0"/>
          <w:sz w:val="24"/>
          <w:szCs w:val="24"/>
          <w:lang w:val="en-GB"/>
          <w14:ligatures w14:val="none"/>
        </w:rPr>
        <w:t xml:space="preserve"> (pp 396-414). </w:t>
      </w:r>
      <w:r w:rsidRPr="00CA1742">
        <w:rPr>
          <w:rFonts w:ascii="Times New Roman" w:eastAsia="MS Mincho" w:hAnsi="Times New Roman" w:cs="Times New Roman"/>
          <w:kern w:val="0"/>
          <w:sz w:val="24"/>
          <w:szCs w:val="24"/>
          <w14:ligatures w14:val="none"/>
        </w:rPr>
        <w:t>Oxford University Press.</w:t>
      </w:r>
    </w:p>
    <w:p w14:paraId="7844EF54" w14:textId="77777777" w:rsidR="00CA1742" w:rsidRPr="00CA1742" w:rsidRDefault="00CA1742" w:rsidP="00CA1742">
      <w:pPr>
        <w:spacing w:after="0" w:line="360" w:lineRule="auto"/>
        <w:rPr>
          <w:rFonts w:ascii="Times New Roman" w:eastAsia="MS Mincho" w:hAnsi="Times New Roman" w:cs="Times New Roman"/>
          <w:kern w:val="0"/>
          <w:sz w:val="24"/>
          <w:szCs w:val="24"/>
          <w14:ligatures w14:val="none"/>
        </w:rPr>
      </w:pPr>
      <w:proofErr w:type="spellStart"/>
      <w:r w:rsidRPr="00CA1742">
        <w:rPr>
          <w:rFonts w:ascii="Times New Roman" w:eastAsia="MS Mincho" w:hAnsi="Times New Roman" w:cs="Times New Roman"/>
          <w:kern w:val="0"/>
          <w:sz w:val="24"/>
          <w:szCs w:val="24"/>
          <w14:ligatures w14:val="none"/>
        </w:rPr>
        <w:t>Bovens</w:t>
      </w:r>
      <w:proofErr w:type="spellEnd"/>
      <w:r w:rsidRPr="00CA1742">
        <w:rPr>
          <w:rFonts w:ascii="Times New Roman" w:eastAsia="MS Mincho" w:hAnsi="Times New Roman" w:cs="Times New Roman"/>
          <w:kern w:val="0"/>
          <w:sz w:val="24"/>
          <w:szCs w:val="24"/>
          <w14:ligatures w14:val="none"/>
        </w:rPr>
        <w:t xml:space="preserve">, M., Dekker, P., &amp; </w:t>
      </w:r>
      <w:proofErr w:type="spellStart"/>
      <w:r w:rsidRPr="00CA1742">
        <w:rPr>
          <w:rFonts w:ascii="Times New Roman" w:eastAsia="MS Mincho" w:hAnsi="Times New Roman" w:cs="Times New Roman"/>
          <w:kern w:val="0"/>
          <w:sz w:val="24"/>
          <w:szCs w:val="24"/>
          <w14:ligatures w14:val="none"/>
        </w:rPr>
        <w:t>Tiemijer</w:t>
      </w:r>
      <w:proofErr w:type="spellEnd"/>
      <w:r w:rsidRPr="00CA1742">
        <w:rPr>
          <w:rFonts w:ascii="Times New Roman" w:eastAsia="MS Mincho" w:hAnsi="Times New Roman" w:cs="Times New Roman"/>
          <w:kern w:val="0"/>
          <w:sz w:val="24"/>
          <w:szCs w:val="24"/>
          <w14:ligatures w14:val="none"/>
        </w:rPr>
        <w:t>, W. (2014). Gescheiden werelden? Een verkenning van</w:t>
      </w:r>
    </w:p>
    <w:p w14:paraId="079E738A" w14:textId="77777777" w:rsidR="00CA1742" w:rsidRPr="00CA1742" w:rsidRDefault="00CA1742" w:rsidP="00CA1742">
      <w:pPr>
        <w:spacing w:after="0" w:line="360" w:lineRule="auto"/>
        <w:ind w:left="708" w:firstLine="60"/>
        <w:rPr>
          <w:rFonts w:ascii="Times New Roman" w:eastAsia="MS Mincho" w:hAnsi="Times New Roman" w:cs="Times New Roman"/>
          <w:color w:val="0000FF"/>
          <w:kern w:val="0"/>
          <w:sz w:val="24"/>
          <w:szCs w:val="24"/>
          <w:u w:val="single"/>
          <w14:ligatures w14:val="none"/>
        </w:rPr>
      </w:pPr>
      <w:r w:rsidRPr="00CA1742">
        <w:rPr>
          <w:rFonts w:ascii="Times New Roman" w:eastAsia="MS Mincho" w:hAnsi="Times New Roman" w:cs="Times New Roman"/>
          <w:kern w:val="0"/>
          <w:sz w:val="24"/>
          <w:szCs w:val="24"/>
          <w14:ligatures w14:val="none"/>
        </w:rPr>
        <w:t xml:space="preserve">sociaal-culturele tegenstellingen in Nederland. [Separate </w:t>
      </w:r>
      <w:proofErr w:type="spellStart"/>
      <w:r w:rsidRPr="00CA1742">
        <w:rPr>
          <w:rFonts w:ascii="Times New Roman" w:eastAsia="MS Mincho" w:hAnsi="Times New Roman" w:cs="Times New Roman"/>
          <w:kern w:val="0"/>
          <w:sz w:val="24"/>
          <w:szCs w:val="24"/>
          <w14:ligatures w14:val="none"/>
        </w:rPr>
        <w:t>worlds</w:t>
      </w:r>
      <w:proofErr w:type="spellEnd"/>
      <w:r w:rsidRPr="00CA1742">
        <w:rPr>
          <w:rFonts w:ascii="Times New Roman" w:eastAsia="MS Mincho" w:hAnsi="Times New Roman" w:cs="Times New Roman"/>
          <w:kern w:val="0"/>
          <w:sz w:val="24"/>
          <w:szCs w:val="24"/>
          <w14:ligatures w14:val="none"/>
        </w:rPr>
        <w:t xml:space="preserve">?  </w:t>
      </w:r>
      <w:r w:rsidRPr="00CA1742">
        <w:rPr>
          <w:rFonts w:ascii="Times New Roman" w:eastAsia="MS Mincho" w:hAnsi="Times New Roman" w:cs="Times New Roman"/>
          <w:kern w:val="0"/>
          <w:sz w:val="24"/>
          <w:szCs w:val="24"/>
          <w:lang w:val="en-GB"/>
          <w14:ligatures w14:val="none"/>
        </w:rPr>
        <w:t xml:space="preserve">An exploration of socio-cultural contrasts in the Netherlands.] </w:t>
      </w:r>
      <w:r w:rsidRPr="00CA1742">
        <w:rPr>
          <w:rFonts w:ascii="Times New Roman" w:eastAsia="MS Mincho" w:hAnsi="Times New Roman" w:cs="Times New Roman"/>
          <w:kern w:val="0"/>
          <w:sz w:val="24"/>
          <w:szCs w:val="24"/>
          <w14:ligatures w14:val="none"/>
        </w:rPr>
        <w:t xml:space="preserve">[Research Report]. Sociaal en cultureel Planbureau, Wetenschappelijke Raad voor het Regeringsbeleid, Den Haag. </w:t>
      </w:r>
      <w:hyperlink r:id="rId10" w:history="1">
        <w:r w:rsidRPr="00CA1742">
          <w:rPr>
            <w:rFonts w:ascii="Times New Roman" w:eastAsia="MS Mincho" w:hAnsi="Times New Roman" w:cs="Times New Roman"/>
            <w:color w:val="0000FF"/>
            <w:kern w:val="0"/>
            <w:sz w:val="24"/>
            <w:szCs w:val="24"/>
            <w:u w:val="single"/>
            <w14:ligatures w14:val="none"/>
          </w:rPr>
          <w:t>https://www.wrr.nl/publicaties/publicaties/2014/10/30/gescheiden-werelden-een-verkenning-van-sociaal-culturele-tegenstellingen-in-nederland</w:t>
        </w:r>
      </w:hyperlink>
    </w:p>
    <w:p w14:paraId="64C318B9"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proofErr w:type="spellStart"/>
      <w:r w:rsidRPr="00CA1742">
        <w:rPr>
          <w:rFonts w:ascii="Times New Roman" w:eastAsia="MS Mincho" w:hAnsi="Times New Roman" w:cs="Times New Roman"/>
          <w:kern w:val="0"/>
          <w:sz w:val="24"/>
          <w:szCs w:val="24"/>
          <w:lang w:val="en-GB"/>
          <w14:ligatures w14:val="none"/>
        </w:rPr>
        <w:t>Brickson</w:t>
      </w:r>
      <w:proofErr w:type="spellEnd"/>
      <w:r w:rsidRPr="00CA1742">
        <w:rPr>
          <w:rFonts w:ascii="Times New Roman" w:eastAsia="MS Mincho" w:hAnsi="Times New Roman" w:cs="Times New Roman"/>
          <w:kern w:val="0"/>
          <w:sz w:val="24"/>
          <w:szCs w:val="24"/>
          <w:lang w:val="en-GB"/>
          <w14:ligatures w14:val="none"/>
        </w:rPr>
        <w:t>, S. L. (2005). Organizational identity orientation: Forging a link between</w:t>
      </w:r>
    </w:p>
    <w:p w14:paraId="2B9855C3" w14:textId="289E871F" w:rsidR="00CA1742" w:rsidRPr="00CA1742" w:rsidRDefault="00CA1742" w:rsidP="00CA1742">
      <w:pPr>
        <w:spacing w:after="0" w:line="360" w:lineRule="auto"/>
        <w:ind w:left="708" w:firstLine="60"/>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 xml:space="preserve">Organizational identity and organizations’ relations with stakeholders. </w:t>
      </w:r>
      <w:r w:rsidRPr="00CA1742">
        <w:rPr>
          <w:rFonts w:ascii="Times New Roman" w:eastAsia="MS Mincho" w:hAnsi="Times New Roman" w:cs="Times New Roman"/>
          <w:i/>
          <w:kern w:val="0"/>
          <w:sz w:val="24"/>
          <w:szCs w:val="24"/>
          <w:lang w:val="en-GB"/>
          <w14:ligatures w14:val="none"/>
        </w:rPr>
        <w:t>Administrative</w:t>
      </w:r>
      <w:r w:rsidR="00EC23DD">
        <w:rPr>
          <w:rFonts w:ascii="Times New Roman" w:eastAsia="MS Mincho" w:hAnsi="Times New Roman" w:cs="Times New Roman"/>
          <w:i/>
          <w:kern w:val="0"/>
          <w:sz w:val="24"/>
          <w:szCs w:val="24"/>
          <w:lang w:val="en-GB"/>
          <w14:ligatures w14:val="none"/>
        </w:rPr>
        <w:br/>
        <w:t xml:space="preserve"> </w:t>
      </w:r>
      <w:r w:rsidRPr="00CA1742">
        <w:rPr>
          <w:rFonts w:ascii="Times New Roman" w:eastAsia="MS Mincho" w:hAnsi="Times New Roman" w:cs="Times New Roman"/>
          <w:i/>
          <w:kern w:val="0"/>
          <w:sz w:val="24"/>
          <w:szCs w:val="24"/>
          <w:lang w:val="en-GB"/>
          <w14:ligatures w14:val="none"/>
        </w:rPr>
        <w:t>Science Quarterly</w:t>
      </w:r>
      <w:r w:rsidRPr="00CA1742">
        <w:rPr>
          <w:rFonts w:ascii="Times New Roman" w:eastAsia="MS Mincho" w:hAnsi="Times New Roman" w:cs="Times New Roman"/>
          <w:kern w:val="0"/>
          <w:sz w:val="24"/>
          <w:szCs w:val="24"/>
          <w:lang w:val="en-GB"/>
          <w14:ligatures w14:val="none"/>
        </w:rPr>
        <w:t xml:space="preserve">, </w:t>
      </w:r>
      <w:r w:rsidRPr="00CA1742">
        <w:rPr>
          <w:rFonts w:ascii="Times New Roman" w:eastAsia="MS Mincho" w:hAnsi="Times New Roman" w:cs="Times New Roman"/>
          <w:i/>
          <w:kern w:val="0"/>
          <w:sz w:val="24"/>
          <w:szCs w:val="24"/>
          <w:lang w:val="en-GB"/>
          <w14:ligatures w14:val="none"/>
        </w:rPr>
        <w:t xml:space="preserve">50, </w:t>
      </w:r>
      <w:r w:rsidRPr="00CA1742">
        <w:rPr>
          <w:rFonts w:ascii="Times New Roman" w:eastAsia="MS Mincho" w:hAnsi="Times New Roman" w:cs="Times New Roman"/>
          <w:kern w:val="0"/>
          <w:sz w:val="24"/>
          <w:szCs w:val="24"/>
          <w:lang w:val="en-GB"/>
          <w14:ligatures w14:val="none"/>
        </w:rPr>
        <w:t>576-609.</w:t>
      </w:r>
    </w:p>
    <w:bookmarkEnd w:id="27"/>
    <w:p w14:paraId="0E1EEA8A" w14:textId="77777777" w:rsidR="00CA1742" w:rsidRPr="00CA1742" w:rsidRDefault="00CA1742" w:rsidP="00CA1742">
      <w:pPr>
        <w:spacing w:after="0" w:line="360" w:lineRule="auto"/>
        <w:ind w:left="708" w:firstLine="60"/>
        <w:rPr>
          <w:rFonts w:ascii="Times New Roman" w:eastAsia="MS Mincho" w:hAnsi="Times New Roman" w:cs="Times New Roman"/>
          <w:kern w:val="0"/>
          <w:sz w:val="24"/>
          <w:szCs w:val="24"/>
          <w:lang w:val="en-GB"/>
          <w14:ligatures w14:val="none"/>
        </w:rPr>
      </w:pPr>
    </w:p>
    <w:p w14:paraId="6D4CDFD4" w14:textId="77777777" w:rsidR="00CA1742" w:rsidRPr="00CA1742" w:rsidRDefault="00CA1742" w:rsidP="00CA1742">
      <w:pPr>
        <w:spacing w:after="0" w:line="360" w:lineRule="auto"/>
        <w:rPr>
          <w:rFonts w:ascii="Times New Roman" w:eastAsia="MS Mincho" w:hAnsi="Times New Roman" w:cs="Times New Roman"/>
          <w:kern w:val="0"/>
          <w:sz w:val="24"/>
          <w:szCs w:val="24"/>
          <w:lang w:val="en-US"/>
          <w14:ligatures w14:val="none"/>
        </w:rPr>
      </w:pPr>
      <w:bookmarkStart w:id="28" w:name="_Hlk137975635"/>
      <w:r w:rsidRPr="00CA1742">
        <w:rPr>
          <w:rFonts w:ascii="Times New Roman" w:eastAsia="MS Mincho" w:hAnsi="Times New Roman" w:cs="Times New Roman"/>
          <w:kern w:val="0"/>
          <w:sz w:val="24"/>
          <w:szCs w:val="24"/>
          <w:lang w:val="en-US"/>
          <w14:ligatures w14:val="none"/>
        </w:rPr>
        <w:lastRenderedPageBreak/>
        <w:t>Bryson, J. M., Crosby, B. C., &amp; Stone, M.</w:t>
      </w:r>
      <w:r w:rsidRPr="00CA1742">
        <w:rPr>
          <w:rFonts w:ascii="Times New Roman" w:eastAsia="MS Mincho" w:hAnsi="Times New Roman" w:cs="Times New Roman"/>
          <w:b/>
          <w:kern w:val="0"/>
          <w:sz w:val="24"/>
          <w:szCs w:val="24"/>
          <w:lang w:val="en-US"/>
          <w14:ligatures w14:val="none"/>
        </w:rPr>
        <w:t xml:space="preserve"> </w:t>
      </w:r>
      <w:r w:rsidRPr="00CA1742">
        <w:rPr>
          <w:rFonts w:ascii="Times New Roman" w:eastAsia="MS Mincho" w:hAnsi="Times New Roman" w:cs="Times New Roman"/>
          <w:kern w:val="0"/>
          <w:sz w:val="24"/>
          <w:szCs w:val="24"/>
          <w:lang w:val="en-US"/>
          <w14:ligatures w14:val="none"/>
        </w:rPr>
        <w:t>(2015).</w:t>
      </w:r>
      <w:r w:rsidRPr="00CA1742">
        <w:rPr>
          <w:rFonts w:ascii="Times New Roman" w:eastAsia="MS Mincho" w:hAnsi="Times New Roman" w:cs="Times New Roman"/>
          <w:b/>
          <w:kern w:val="0"/>
          <w:sz w:val="24"/>
          <w:szCs w:val="24"/>
          <w:lang w:val="en-US"/>
          <w14:ligatures w14:val="none"/>
        </w:rPr>
        <w:t xml:space="preserve"> </w:t>
      </w:r>
      <w:r w:rsidRPr="00CA1742">
        <w:rPr>
          <w:rFonts w:ascii="Times New Roman" w:eastAsia="MS Mincho" w:hAnsi="Times New Roman" w:cs="Times New Roman"/>
          <w:kern w:val="0"/>
          <w:sz w:val="24"/>
          <w:szCs w:val="24"/>
          <w:lang w:val="en-US"/>
          <w14:ligatures w14:val="none"/>
        </w:rPr>
        <w:t>Designing and</w:t>
      </w:r>
      <w:r w:rsidRPr="00CA1742">
        <w:rPr>
          <w:rFonts w:ascii="Times New Roman" w:eastAsia="MS Mincho" w:hAnsi="Times New Roman" w:cs="Times New Roman"/>
          <w:b/>
          <w:kern w:val="0"/>
          <w:sz w:val="24"/>
          <w:szCs w:val="24"/>
          <w:lang w:val="en-US"/>
          <w14:ligatures w14:val="none"/>
        </w:rPr>
        <w:t xml:space="preserve"> i</w:t>
      </w:r>
      <w:r w:rsidRPr="00CA1742">
        <w:rPr>
          <w:rFonts w:ascii="Times New Roman" w:eastAsia="MS Mincho" w:hAnsi="Times New Roman" w:cs="Times New Roman"/>
          <w:kern w:val="0"/>
          <w:sz w:val="24"/>
          <w:szCs w:val="24"/>
          <w:lang w:val="en-US"/>
          <w14:ligatures w14:val="none"/>
        </w:rPr>
        <w:t>mplementing cross-sector</w:t>
      </w:r>
    </w:p>
    <w:p w14:paraId="3933B543" w14:textId="77777777" w:rsidR="00CA1742" w:rsidRPr="00CA1742" w:rsidRDefault="00CA1742" w:rsidP="00CA1742">
      <w:pPr>
        <w:spacing w:after="0" w:line="360" w:lineRule="auto"/>
        <w:ind w:left="708"/>
        <w:rPr>
          <w:rFonts w:ascii="Times New Roman" w:eastAsia="MS Mincho" w:hAnsi="Times New Roman" w:cs="Times New Roman"/>
          <w:color w:val="0000FF"/>
          <w:kern w:val="0"/>
          <w:sz w:val="24"/>
          <w:szCs w:val="24"/>
          <w:u w:val="single"/>
          <w:lang w:val="en-US"/>
          <w14:ligatures w14:val="none"/>
        </w:rPr>
      </w:pPr>
      <w:r w:rsidRPr="00CA1742">
        <w:rPr>
          <w:rFonts w:ascii="Times New Roman" w:eastAsia="MS Mincho" w:hAnsi="Times New Roman" w:cs="Times New Roman"/>
          <w:kern w:val="0"/>
          <w:sz w:val="24"/>
          <w:szCs w:val="24"/>
          <w:lang w:val="en-US"/>
          <w14:ligatures w14:val="none"/>
        </w:rPr>
        <w:t xml:space="preserve">collaborations: Needed and challenging. </w:t>
      </w:r>
      <w:r w:rsidRPr="00CA1742">
        <w:rPr>
          <w:rFonts w:ascii="Times New Roman" w:eastAsia="MS Mincho" w:hAnsi="Times New Roman" w:cs="Times New Roman"/>
          <w:i/>
          <w:kern w:val="0"/>
          <w:sz w:val="24"/>
          <w:szCs w:val="24"/>
          <w:lang w:val="en-US"/>
          <w14:ligatures w14:val="none"/>
        </w:rPr>
        <w:t>Public Administration Review</w:t>
      </w:r>
      <w:r w:rsidRPr="00CA1742">
        <w:rPr>
          <w:rFonts w:ascii="Times New Roman" w:eastAsia="MS Mincho" w:hAnsi="Times New Roman" w:cs="Times New Roman"/>
          <w:kern w:val="0"/>
          <w:sz w:val="24"/>
          <w:szCs w:val="24"/>
          <w:lang w:val="en-US"/>
          <w14:ligatures w14:val="none"/>
        </w:rPr>
        <w:t xml:space="preserve">, </w:t>
      </w:r>
      <w:r w:rsidRPr="00CA1742">
        <w:rPr>
          <w:rFonts w:ascii="Times New Roman" w:eastAsia="MS Mincho" w:hAnsi="Times New Roman" w:cs="Times New Roman"/>
          <w:i/>
          <w:kern w:val="0"/>
          <w:sz w:val="24"/>
          <w:szCs w:val="24"/>
          <w:lang w:val="en-US"/>
          <w14:ligatures w14:val="none"/>
        </w:rPr>
        <w:t>75</w:t>
      </w:r>
      <w:r w:rsidRPr="00CA1742">
        <w:rPr>
          <w:rFonts w:ascii="Times New Roman" w:eastAsia="MS Mincho" w:hAnsi="Times New Roman" w:cs="Times New Roman"/>
          <w:kern w:val="0"/>
          <w:sz w:val="24"/>
          <w:szCs w:val="24"/>
          <w:lang w:val="en-US"/>
          <w14:ligatures w14:val="none"/>
        </w:rPr>
        <w:t xml:space="preserve">(5), 647-663. </w:t>
      </w:r>
      <w:hyperlink r:id="rId11" w:history="1">
        <w:r w:rsidRPr="00CA1742">
          <w:rPr>
            <w:rFonts w:ascii="Times New Roman" w:eastAsia="MS Mincho" w:hAnsi="Times New Roman" w:cs="Times New Roman"/>
            <w:color w:val="0000FF"/>
            <w:kern w:val="0"/>
            <w:sz w:val="24"/>
            <w:szCs w:val="24"/>
            <w:u w:val="single"/>
            <w:lang w:val="en-US"/>
            <w14:ligatures w14:val="none"/>
          </w:rPr>
          <w:t>https://doi.org/10.1111/puar.12432</w:t>
        </w:r>
      </w:hyperlink>
    </w:p>
    <w:p w14:paraId="0FBD9EE3" w14:textId="77777777" w:rsidR="00CA1742" w:rsidRPr="00CA1742" w:rsidRDefault="00CA1742" w:rsidP="00CA1742">
      <w:pPr>
        <w:autoSpaceDE w:val="0"/>
        <w:autoSpaceDN w:val="0"/>
        <w:adjustRightInd w:val="0"/>
        <w:spacing w:after="0" w:line="360" w:lineRule="auto"/>
        <w:rPr>
          <w:rFonts w:ascii="AGaramondPro-Regular" w:hAnsi="AGaramondPro-Regular" w:cs="AGaramondPro-Regular"/>
          <w:kern w:val="0"/>
          <w:sz w:val="24"/>
          <w:szCs w:val="24"/>
        </w:rPr>
      </w:pPr>
      <w:r w:rsidRPr="00CA1742">
        <w:rPr>
          <w:rFonts w:ascii="Times New Roman" w:eastAsia="MS Mincho" w:hAnsi="Times New Roman" w:cs="Times New Roman"/>
          <w:kern w:val="0"/>
          <w:sz w:val="24"/>
          <w:szCs w:val="24"/>
          <w:lang w:val="en-US"/>
          <w14:ligatures w14:val="none"/>
        </w:rPr>
        <w:t>Bryson, J. M., Crosby, B. C., &amp; Stone, M</w:t>
      </w:r>
      <w:r w:rsidRPr="00CA1742">
        <w:rPr>
          <w:rFonts w:ascii="Times New Roman" w:eastAsia="MS Mincho" w:hAnsi="Times New Roman" w:cs="Times New Roman"/>
          <w:kern w:val="0"/>
          <w:sz w:val="24"/>
          <w:szCs w:val="24"/>
          <w:lang w:val="en-GB"/>
          <w14:ligatures w14:val="none"/>
        </w:rPr>
        <w:t xml:space="preserve">. (2006). </w:t>
      </w:r>
      <w:r w:rsidRPr="00CA1742">
        <w:rPr>
          <w:rFonts w:ascii="AGaramondPro-Regular" w:hAnsi="AGaramondPro-Regular" w:cs="AGaramondPro-Regular"/>
          <w:kern w:val="0"/>
          <w:sz w:val="24"/>
          <w:szCs w:val="24"/>
        </w:rPr>
        <w:t xml:space="preserve">The Design </w:t>
      </w:r>
      <w:proofErr w:type="spellStart"/>
      <w:r w:rsidRPr="00CA1742">
        <w:rPr>
          <w:rFonts w:ascii="AGaramondPro-Regular" w:hAnsi="AGaramondPro-Regular" w:cs="AGaramondPro-Regular"/>
          <w:kern w:val="0"/>
          <w:sz w:val="24"/>
          <w:szCs w:val="24"/>
        </w:rPr>
        <w:t>and</w:t>
      </w:r>
      <w:proofErr w:type="spellEnd"/>
      <w:r w:rsidRPr="00CA1742">
        <w:rPr>
          <w:rFonts w:ascii="AGaramondPro-Regular" w:hAnsi="AGaramondPro-Regular" w:cs="AGaramondPro-Regular"/>
          <w:kern w:val="0"/>
          <w:sz w:val="24"/>
          <w:szCs w:val="24"/>
        </w:rPr>
        <w:t xml:space="preserve"> </w:t>
      </w:r>
      <w:proofErr w:type="spellStart"/>
      <w:r w:rsidRPr="00CA1742">
        <w:rPr>
          <w:rFonts w:ascii="AGaramondPro-Regular" w:hAnsi="AGaramondPro-Regular" w:cs="AGaramondPro-Regular"/>
          <w:kern w:val="0"/>
          <w:sz w:val="24"/>
          <w:szCs w:val="24"/>
        </w:rPr>
        <w:t>Implementation</w:t>
      </w:r>
      <w:proofErr w:type="spellEnd"/>
      <w:r w:rsidRPr="00CA1742">
        <w:rPr>
          <w:rFonts w:ascii="AGaramondPro-Regular" w:hAnsi="AGaramondPro-Regular" w:cs="AGaramondPro-Regular"/>
          <w:kern w:val="0"/>
          <w:sz w:val="24"/>
          <w:szCs w:val="24"/>
        </w:rPr>
        <w:t xml:space="preserve"> of Cross-</w:t>
      </w:r>
    </w:p>
    <w:p w14:paraId="7885323E" w14:textId="77777777" w:rsidR="00CA1742" w:rsidRPr="00CA1742" w:rsidRDefault="00CA1742" w:rsidP="00CA1742">
      <w:pPr>
        <w:autoSpaceDE w:val="0"/>
        <w:autoSpaceDN w:val="0"/>
        <w:adjustRightInd w:val="0"/>
        <w:spacing w:after="0" w:line="360" w:lineRule="auto"/>
        <w:ind w:left="708"/>
        <w:rPr>
          <w:rFonts w:ascii="Times New Roman" w:eastAsia="MS Mincho" w:hAnsi="Times New Roman" w:cs="Times New Roman"/>
          <w:kern w:val="0"/>
          <w:sz w:val="24"/>
          <w:szCs w:val="24"/>
          <w:lang w:val="en-GB"/>
          <w14:ligatures w14:val="none"/>
        </w:rPr>
      </w:pPr>
      <w:r w:rsidRPr="00CA1742">
        <w:rPr>
          <w:rFonts w:ascii="AGaramondPro-Regular" w:hAnsi="AGaramondPro-Regular" w:cs="AGaramondPro-Regular"/>
          <w:kern w:val="0"/>
          <w:sz w:val="24"/>
          <w:szCs w:val="24"/>
        </w:rPr>
        <w:t xml:space="preserve">Sector </w:t>
      </w:r>
      <w:proofErr w:type="spellStart"/>
      <w:r w:rsidRPr="00CA1742">
        <w:rPr>
          <w:rFonts w:ascii="AGaramondPro-Regular" w:hAnsi="AGaramondPro-Regular" w:cs="AGaramondPro-Regular"/>
          <w:kern w:val="0"/>
          <w:sz w:val="24"/>
          <w:szCs w:val="24"/>
        </w:rPr>
        <w:t>Collaborations</w:t>
      </w:r>
      <w:proofErr w:type="spellEnd"/>
      <w:r w:rsidRPr="00CA1742">
        <w:rPr>
          <w:rFonts w:ascii="AGaramondPro-Regular" w:hAnsi="AGaramondPro-Regular" w:cs="AGaramondPro-Regular"/>
          <w:kern w:val="0"/>
          <w:sz w:val="24"/>
          <w:szCs w:val="24"/>
        </w:rPr>
        <w:t xml:space="preserve">: </w:t>
      </w:r>
      <w:proofErr w:type="spellStart"/>
      <w:r w:rsidRPr="00CA1742">
        <w:rPr>
          <w:rFonts w:ascii="AGaramondPro-Regular" w:hAnsi="AGaramondPro-Regular" w:cs="AGaramondPro-Regular"/>
          <w:kern w:val="0"/>
          <w:sz w:val="24"/>
          <w:szCs w:val="24"/>
        </w:rPr>
        <w:t>Propositions</w:t>
      </w:r>
      <w:proofErr w:type="spellEnd"/>
      <w:r w:rsidRPr="00CA1742">
        <w:rPr>
          <w:rFonts w:ascii="AGaramondPro-Regular" w:hAnsi="AGaramondPro-Regular" w:cs="AGaramondPro-Regular"/>
          <w:kern w:val="0"/>
          <w:sz w:val="24"/>
          <w:szCs w:val="24"/>
        </w:rPr>
        <w:t xml:space="preserve"> </w:t>
      </w:r>
      <w:proofErr w:type="spellStart"/>
      <w:r w:rsidRPr="00CA1742">
        <w:rPr>
          <w:rFonts w:ascii="AGaramondPro-Regular" w:hAnsi="AGaramondPro-Regular" w:cs="AGaramondPro-Regular"/>
          <w:kern w:val="0"/>
          <w:sz w:val="24"/>
          <w:szCs w:val="24"/>
        </w:rPr>
        <w:t>from</w:t>
      </w:r>
      <w:proofErr w:type="spellEnd"/>
      <w:r w:rsidRPr="00CA1742">
        <w:rPr>
          <w:rFonts w:ascii="AGaramondPro-Regular" w:hAnsi="AGaramondPro-Regular" w:cs="AGaramondPro-Regular"/>
          <w:kern w:val="0"/>
          <w:sz w:val="24"/>
          <w:szCs w:val="24"/>
        </w:rPr>
        <w:t xml:space="preserve"> </w:t>
      </w:r>
      <w:proofErr w:type="spellStart"/>
      <w:r w:rsidRPr="00CA1742">
        <w:rPr>
          <w:rFonts w:ascii="AGaramondPro-Regular" w:hAnsi="AGaramondPro-Regular" w:cs="AGaramondPro-Regular"/>
          <w:kern w:val="0"/>
          <w:sz w:val="24"/>
          <w:szCs w:val="24"/>
        </w:rPr>
        <w:t>the</w:t>
      </w:r>
      <w:proofErr w:type="spellEnd"/>
      <w:r w:rsidRPr="00CA1742">
        <w:rPr>
          <w:rFonts w:ascii="AGaramondPro-Regular" w:hAnsi="AGaramondPro-Regular" w:cs="AGaramondPro-Regular"/>
          <w:kern w:val="0"/>
          <w:sz w:val="24"/>
          <w:szCs w:val="24"/>
        </w:rPr>
        <w:t xml:space="preserve"> </w:t>
      </w:r>
      <w:proofErr w:type="spellStart"/>
      <w:r w:rsidRPr="00CA1742">
        <w:rPr>
          <w:rFonts w:ascii="AGaramondPro-Regular" w:hAnsi="AGaramondPro-Regular" w:cs="AGaramondPro-Regular"/>
          <w:kern w:val="0"/>
          <w:sz w:val="24"/>
          <w:szCs w:val="24"/>
        </w:rPr>
        <w:t>Literature</w:t>
      </w:r>
      <w:proofErr w:type="spellEnd"/>
      <w:r w:rsidRPr="00CA1742">
        <w:rPr>
          <w:rFonts w:ascii="AGaramondPro-Regular" w:hAnsi="AGaramondPro-Regular" w:cs="AGaramondPro-Regular"/>
          <w:kern w:val="0"/>
          <w:sz w:val="24"/>
          <w:szCs w:val="24"/>
        </w:rPr>
        <w:t xml:space="preserve">. Special issue, </w:t>
      </w:r>
      <w:r w:rsidRPr="00CA1742">
        <w:rPr>
          <w:rFonts w:ascii="AGaramondPro-Italic" w:hAnsi="AGaramondPro-Italic" w:cs="AGaramondPro-Italic"/>
          <w:i/>
          <w:iCs/>
          <w:kern w:val="0"/>
          <w:sz w:val="24"/>
          <w:szCs w:val="24"/>
        </w:rPr>
        <w:t xml:space="preserve">Public Administration Review, </w:t>
      </w:r>
      <w:r w:rsidRPr="00CA1742">
        <w:rPr>
          <w:rFonts w:ascii="AGaramondPro-Regular" w:hAnsi="AGaramondPro-Regular" w:cs="AGaramondPro-Regular"/>
          <w:i/>
          <w:iCs/>
          <w:kern w:val="0"/>
          <w:sz w:val="24"/>
          <w:szCs w:val="24"/>
        </w:rPr>
        <w:t xml:space="preserve">66, </w:t>
      </w:r>
      <w:r w:rsidRPr="00CA1742">
        <w:rPr>
          <w:rFonts w:ascii="AGaramondPro-Regular" w:hAnsi="AGaramondPro-Regular" w:cs="AGaramondPro-Regular"/>
          <w:kern w:val="0"/>
          <w:sz w:val="24"/>
          <w:szCs w:val="24"/>
        </w:rPr>
        <w:t>44–55.</w:t>
      </w:r>
    </w:p>
    <w:p w14:paraId="28E5752D"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 xml:space="preserve">CBS, 2019. </w:t>
      </w:r>
      <w:proofErr w:type="spellStart"/>
      <w:r w:rsidRPr="00CA1742">
        <w:rPr>
          <w:rFonts w:ascii="Times New Roman" w:eastAsia="MS Mincho" w:hAnsi="Times New Roman" w:cs="Times New Roman"/>
          <w:i/>
          <w:kern w:val="0"/>
          <w:sz w:val="24"/>
          <w:szCs w:val="24"/>
          <w:lang w:val="en-GB"/>
          <w14:ligatures w14:val="none"/>
        </w:rPr>
        <w:t>Armoede</w:t>
      </w:r>
      <w:proofErr w:type="spellEnd"/>
      <w:r w:rsidRPr="00CA1742">
        <w:rPr>
          <w:rFonts w:ascii="Times New Roman" w:eastAsia="MS Mincho" w:hAnsi="Times New Roman" w:cs="Times New Roman"/>
          <w:i/>
          <w:kern w:val="0"/>
          <w:sz w:val="24"/>
          <w:szCs w:val="24"/>
          <w:lang w:val="en-GB"/>
          <w14:ligatures w14:val="none"/>
        </w:rPr>
        <w:t xml:space="preserve"> en </w:t>
      </w:r>
      <w:proofErr w:type="spellStart"/>
      <w:r w:rsidRPr="00CA1742">
        <w:rPr>
          <w:rFonts w:ascii="Times New Roman" w:eastAsia="MS Mincho" w:hAnsi="Times New Roman" w:cs="Times New Roman"/>
          <w:i/>
          <w:kern w:val="0"/>
          <w:sz w:val="24"/>
          <w:szCs w:val="24"/>
          <w:lang w:val="en-GB"/>
          <w14:ligatures w14:val="none"/>
        </w:rPr>
        <w:t>sociale</w:t>
      </w:r>
      <w:proofErr w:type="spellEnd"/>
      <w:r w:rsidRPr="00CA1742">
        <w:rPr>
          <w:rFonts w:ascii="Times New Roman" w:eastAsia="MS Mincho" w:hAnsi="Times New Roman" w:cs="Times New Roman"/>
          <w:i/>
          <w:kern w:val="0"/>
          <w:sz w:val="24"/>
          <w:szCs w:val="24"/>
          <w:lang w:val="en-GB"/>
          <w14:ligatures w14:val="none"/>
        </w:rPr>
        <w:t xml:space="preserve"> </w:t>
      </w:r>
      <w:proofErr w:type="spellStart"/>
      <w:r w:rsidRPr="00CA1742">
        <w:rPr>
          <w:rFonts w:ascii="Times New Roman" w:eastAsia="MS Mincho" w:hAnsi="Times New Roman" w:cs="Times New Roman"/>
          <w:i/>
          <w:kern w:val="0"/>
          <w:sz w:val="24"/>
          <w:szCs w:val="24"/>
          <w:lang w:val="en-GB"/>
          <w14:ligatures w14:val="none"/>
        </w:rPr>
        <w:t>uitsluiting</w:t>
      </w:r>
      <w:proofErr w:type="spellEnd"/>
      <w:r w:rsidRPr="00CA1742">
        <w:rPr>
          <w:rFonts w:ascii="Times New Roman" w:eastAsia="MS Mincho" w:hAnsi="Times New Roman" w:cs="Times New Roman"/>
          <w:kern w:val="0"/>
          <w:sz w:val="24"/>
          <w:szCs w:val="24"/>
          <w:lang w:val="en-GB"/>
          <w14:ligatures w14:val="none"/>
        </w:rPr>
        <w:t xml:space="preserve">. [Poverty and social </w:t>
      </w:r>
      <w:proofErr w:type="spellStart"/>
      <w:r w:rsidRPr="00CA1742">
        <w:rPr>
          <w:rFonts w:ascii="Times New Roman" w:eastAsia="MS Mincho" w:hAnsi="Times New Roman" w:cs="Times New Roman"/>
          <w:kern w:val="0"/>
          <w:sz w:val="24"/>
          <w:szCs w:val="24"/>
          <w:lang w:val="en-GB"/>
          <w14:ligatures w14:val="none"/>
        </w:rPr>
        <w:t>exclution</w:t>
      </w:r>
      <w:proofErr w:type="spellEnd"/>
      <w:r w:rsidRPr="00CA1742">
        <w:rPr>
          <w:rFonts w:ascii="Times New Roman" w:eastAsia="MS Mincho" w:hAnsi="Times New Roman" w:cs="Times New Roman"/>
          <w:kern w:val="0"/>
          <w:sz w:val="24"/>
          <w:szCs w:val="24"/>
          <w:lang w:val="en-GB"/>
          <w14:ligatures w14:val="none"/>
        </w:rPr>
        <w:t>][Research report].</w:t>
      </w:r>
    </w:p>
    <w:p w14:paraId="05CD148C" w14:textId="77777777" w:rsidR="00CA1742" w:rsidRPr="00CA1742" w:rsidRDefault="00CA1742" w:rsidP="00CA1742">
      <w:pPr>
        <w:spacing w:after="0" w:line="360" w:lineRule="auto"/>
        <w:ind w:left="708"/>
        <w:rPr>
          <w:rFonts w:ascii="Times New Roman" w:eastAsia="MS Mincho" w:hAnsi="Times New Roman" w:cs="Times New Roman"/>
          <w:kern w:val="0"/>
          <w:sz w:val="24"/>
          <w:szCs w:val="24"/>
          <w14:ligatures w14:val="none"/>
        </w:rPr>
      </w:pPr>
      <w:r w:rsidRPr="00CA1742">
        <w:rPr>
          <w:rFonts w:ascii="Times New Roman" w:eastAsia="MS Mincho" w:hAnsi="Times New Roman" w:cs="Times New Roman"/>
          <w:kern w:val="0"/>
          <w:sz w:val="24"/>
          <w:szCs w:val="24"/>
          <w14:ligatures w14:val="none"/>
        </w:rPr>
        <w:t xml:space="preserve">Centraal bureau voor de statistiek, Den Haag. </w:t>
      </w:r>
      <w:hyperlink r:id="rId12" w:history="1">
        <w:r w:rsidRPr="00CA1742">
          <w:rPr>
            <w:rFonts w:ascii="Times New Roman" w:eastAsia="MS Mincho" w:hAnsi="Times New Roman" w:cs="Times New Roman"/>
            <w:color w:val="0000FF"/>
            <w:kern w:val="0"/>
            <w:sz w:val="24"/>
            <w:szCs w:val="24"/>
            <w:u w:val="single"/>
            <w14:ligatures w14:val="none"/>
          </w:rPr>
          <w:t>https://www.cbs.nl/nl-nl/publicatie/2019/50/armoede-en-sociale-uitsluiting-2019</w:t>
        </w:r>
      </w:hyperlink>
    </w:p>
    <w:p w14:paraId="2799E021"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Clarke, A., &amp; Fuller, M. (2010). Collaborative strategic management: Strategy formulation</w:t>
      </w:r>
    </w:p>
    <w:p w14:paraId="55381E57" w14:textId="77777777" w:rsidR="00CA1742" w:rsidRPr="00CA1742" w:rsidRDefault="00CA1742" w:rsidP="00CA1742">
      <w:pPr>
        <w:spacing w:after="0" w:line="360" w:lineRule="auto"/>
        <w:ind w:left="708"/>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and implementation by multi-</w:t>
      </w:r>
      <w:r w:rsidRPr="00CA1742">
        <w:rPr>
          <w:rFonts w:ascii="Times New Roman" w:eastAsia="MS Mincho" w:hAnsi="Times New Roman" w:cs="Times New Roman"/>
          <w:i/>
          <w:kern w:val="0"/>
          <w:sz w:val="24"/>
          <w:szCs w:val="24"/>
          <w:lang w:val="en-GB"/>
          <w14:ligatures w14:val="none"/>
        </w:rPr>
        <w:t>organisational</w:t>
      </w:r>
      <w:r w:rsidRPr="00CA1742">
        <w:rPr>
          <w:rFonts w:ascii="Times New Roman" w:eastAsia="MS Mincho" w:hAnsi="Times New Roman" w:cs="Times New Roman"/>
          <w:kern w:val="0"/>
          <w:sz w:val="24"/>
          <w:szCs w:val="24"/>
          <w:lang w:val="en-GB"/>
          <w14:ligatures w14:val="none"/>
        </w:rPr>
        <w:t xml:space="preserve"> cross-sector social partnerships. </w:t>
      </w:r>
      <w:r w:rsidRPr="00CA1742">
        <w:rPr>
          <w:rFonts w:ascii="Times New Roman" w:eastAsia="MS Mincho" w:hAnsi="Times New Roman" w:cs="Times New Roman"/>
          <w:i/>
          <w:kern w:val="0"/>
          <w:sz w:val="24"/>
          <w:szCs w:val="24"/>
          <w:lang w:val="en-GB"/>
          <w14:ligatures w14:val="none"/>
        </w:rPr>
        <w:t xml:space="preserve">Journal of Business Ethics, 94, </w:t>
      </w:r>
      <w:r w:rsidRPr="00CA1742">
        <w:rPr>
          <w:rFonts w:ascii="Times New Roman" w:eastAsia="MS Mincho" w:hAnsi="Times New Roman" w:cs="Times New Roman"/>
          <w:kern w:val="0"/>
          <w:sz w:val="24"/>
          <w:szCs w:val="24"/>
          <w:lang w:val="en-GB"/>
          <w14:ligatures w14:val="none"/>
        </w:rPr>
        <w:t xml:space="preserve">85-101. </w:t>
      </w:r>
      <w:hyperlink r:id="rId13" w:history="1">
        <w:r w:rsidRPr="00CA1742">
          <w:rPr>
            <w:rFonts w:ascii="Times New Roman" w:eastAsia="MS Mincho" w:hAnsi="Times New Roman" w:cs="Times New Roman"/>
            <w:color w:val="0000FF"/>
            <w:kern w:val="0"/>
            <w:sz w:val="24"/>
            <w:szCs w:val="24"/>
            <w:u w:val="single"/>
            <w:lang w:val="en-GB"/>
            <w14:ligatures w14:val="none"/>
          </w:rPr>
          <w:t>https://doi.org/10.1007/s10551-011-0781-5</w:t>
        </w:r>
      </w:hyperlink>
    </w:p>
    <w:p w14:paraId="64F0CCF7"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 xml:space="preserve">Clegg, S. R., Rhodes, C., &amp; </w:t>
      </w:r>
      <w:proofErr w:type="spellStart"/>
      <w:r w:rsidRPr="00CA1742">
        <w:rPr>
          <w:rFonts w:ascii="Times New Roman" w:eastAsia="MS Mincho" w:hAnsi="Times New Roman" w:cs="Times New Roman"/>
          <w:kern w:val="0"/>
          <w:sz w:val="24"/>
          <w:szCs w:val="24"/>
          <w:lang w:val="en-GB"/>
          <w14:ligatures w14:val="none"/>
        </w:rPr>
        <w:t>Kornberger</w:t>
      </w:r>
      <w:proofErr w:type="spellEnd"/>
      <w:r w:rsidRPr="00CA1742">
        <w:rPr>
          <w:rFonts w:ascii="Times New Roman" w:eastAsia="MS Mincho" w:hAnsi="Times New Roman" w:cs="Times New Roman"/>
          <w:kern w:val="0"/>
          <w:sz w:val="24"/>
          <w:szCs w:val="24"/>
          <w:lang w:val="en-GB"/>
          <w14:ligatures w14:val="none"/>
        </w:rPr>
        <w:t>, M.</w:t>
      </w:r>
      <w:r w:rsidRPr="00CA1742">
        <w:rPr>
          <w:rFonts w:ascii="Times New Roman" w:eastAsia="MS Mincho" w:hAnsi="Times New Roman" w:cs="Times New Roman"/>
          <w:b/>
          <w:kern w:val="0"/>
          <w:sz w:val="24"/>
          <w:szCs w:val="24"/>
          <w:lang w:val="en-GB"/>
          <w14:ligatures w14:val="none"/>
        </w:rPr>
        <w:t xml:space="preserve"> </w:t>
      </w:r>
      <w:r w:rsidRPr="00CA1742">
        <w:rPr>
          <w:rFonts w:ascii="Times New Roman" w:eastAsia="MS Mincho" w:hAnsi="Times New Roman" w:cs="Times New Roman"/>
          <w:kern w:val="0"/>
          <w:sz w:val="24"/>
          <w:szCs w:val="24"/>
          <w:lang w:val="en-GB"/>
          <w14:ligatures w14:val="none"/>
        </w:rPr>
        <w:t>(2007). Desperately seeking legitimacy:</w:t>
      </w:r>
    </w:p>
    <w:p w14:paraId="04F40603" w14:textId="77777777" w:rsidR="00CA1742" w:rsidRPr="00CA1742" w:rsidRDefault="00CA1742" w:rsidP="00CA1742">
      <w:pPr>
        <w:spacing w:after="0" w:line="360" w:lineRule="auto"/>
        <w:ind w:left="708"/>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 xml:space="preserve">organizational identity and emerging industries. </w:t>
      </w:r>
      <w:r w:rsidRPr="00CA1742">
        <w:rPr>
          <w:rFonts w:ascii="Times New Roman" w:eastAsia="MS Mincho" w:hAnsi="Times New Roman" w:cs="Times New Roman"/>
          <w:i/>
          <w:kern w:val="0"/>
          <w:sz w:val="24"/>
          <w:szCs w:val="24"/>
          <w:lang w:val="en-GB"/>
          <w14:ligatures w14:val="none"/>
        </w:rPr>
        <w:t>Organization Studies,</w:t>
      </w:r>
      <w:r w:rsidRPr="00CA1742">
        <w:rPr>
          <w:rFonts w:ascii="Times New Roman" w:eastAsia="MS Mincho" w:hAnsi="Times New Roman" w:cs="Times New Roman"/>
          <w:kern w:val="0"/>
          <w:sz w:val="24"/>
          <w:szCs w:val="24"/>
          <w:lang w:val="en-GB"/>
          <w14:ligatures w14:val="none"/>
        </w:rPr>
        <w:t xml:space="preserve"> </w:t>
      </w:r>
      <w:r w:rsidRPr="00CA1742">
        <w:rPr>
          <w:rFonts w:ascii="Times New Roman" w:eastAsia="MS Mincho" w:hAnsi="Times New Roman" w:cs="Times New Roman"/>
          <w:i/>
          <w:kern w:val="0"/>
          <w:sz w:val="24"/>
          <w:szCs w:val="24"/>
          <w:lang w:val="en-GB"/>
          <w14:ligatures w14:val="none"/>
        </w:rPr>
        <w:t>28</w:t>
      </w:r>
      <w:r w:rsidRPr="00CA1742">
        <w:rPr>
          <w:rFonts w:ascii="Times New Roman" w:eastAsia="MS Mincho" w:hAnsi="Times New Roman" w:cs="Times New Roman"/>
          <w:kern w:val="0"/>
          <w:sz w:val="24"/>
          <w:szCs w:val="24"/>
          <w:lang w:val="en-GB"/>
          <w14:ligatures w14:val="none"/>
        </w:rPr>
        <w:t xml:space="preserve">(04): 495-513.  </w:t>
      </w:r>
      <w:hyperlink r:id="rId14" w:history="1">
        <w:r w:rsidRPr="00CA1742">
          <w:rPr>
            <w:rFonts w:ascii="Times New Roman" w:eastAsia="MS Mincho" w:hAnsi="Times New Roman" w:cs="Times New Roman"/>
            <w:color w:val="0000FF"/>
            <w:kern w:val="0"/>
            <w:sz w:val="24"/>
            <w:szCs w:val="24"/>
            <w:u w:val="single"/>
            <w:lang w:val="en-GB"/>
            <w14:ligatures w14:val="none"/>
          </w:rPr>
          <w:t>https://doi.org/10.1177/0170840606067995</w:t>
        </w:r>
      </w:hyperlink>
    </w:p>
    <w:p w14:paraId="2097523F"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proofErr w:type="spellStart"/>
      <w:r w:rsidRPr="00CA1742">
        <w:rPr>
          <w:rFonts w:ascii="Times New Roman" w:eastAsia="MS Mincho" w:hAnsi="Times New Roman" w:cs="Times New Roman"/>
          <w:kern w:val="0"/>
          <w:sz w:val="24"/>
          <w:szCs w:val="24"/>
          <w14:ligatures w14:val="none"/>
        </w:rPr>
        <w:t>Compernolle</w:t>
      </w:r>
      <w:proofErr w:type="spellEnd"/>
      <w:r w:rsidRPr="00CA1742">
        <w:rPr>
          <w:rFonts w:ascii="Times New Roman" w:eastAsia="MS Mincho" w:hAnsi="Times New Roman" w:cs="Times New Roman"/>
          <w:kern w:val="0"/>
          <w:sz w:val="24"/>
          <w:szCs w:val="24"/>
          <w14:ligatures w14:val="none"/>
        </w:rPr>
        <w:t xml:space="preserve">, P. (2017). Iemand nog op zoek naar Impact? </w:t>
      </w:r>
      <w:r w:rsidRPr="00CA1742">
        <w:rPr>
          <w:rFonts w:ascii="Times New Roman" w:eastAsia="MS Mincho" w:hAnsi="Times New Roman" w:cs="Times New Roman"/>
          <w:kern w:val="0"/>
          <w:sz w:val="24"/>
          <w:szCs w:val="24"/>
          <w:lang w:val="en-GB"/>
          <w14:ligatures w14:val="none"/>
        </w:rPr>
        <w:t xml:space="preserve">[Someone still looking for </w:t>
      </w:r>
    </w:p>
    <w:p w14:paraId="683AF45B"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ab/>
        <w:t xml:space="preserve">impact?] [Article in trade journal]. </w:t>
      </w:r>
      <w:proofErr w:type="spellStart"/>
      <w:r w:rsidRPr="00CA1742">
        <w:rPr>
          <w:rFonts w:ascii="Times New Roman" w:eastAsia="MS Mincho" w:hAnsi="Times New Roman" w:cs="Times New Roman"/>
          <w:i/>
          <w:kern w:val="0"/>
          <w:sz w:val="24"/>
          <w:szCs w:val="24"/>
          <w:lang w:val="en-GB"/>
          <w14:ligatures w14:val="none"/>
        </w:rPr>
        <w:t>Vakblad</w:t>
      </w:r>
      <w:proofErr w:type="spellEnd"/>
      <w:r w:rsidRPr="00CA1742">
        <w:rPr>
          <w:rFonts w:ascii="Times New Roman" w:eastAsia="MS Mincho" w:hAnsi="Times New Roman" w:cs="Times New Roman"/>
          <w:i/>
          <w:kern w:val="0"/>
          <w:sz w:val="24"/>
          <w:szCs w:val="24"/>
          <w:lang w:val="en-GB"/>
          <w14:ligatures w14:val="none"/>
        </w:rPr>
        <w:t xml:space="preserve"> </w:t>
      </w:r>
      <w:proofErr w:type="spellStart"/>
      <w:r w:rsidRPr="00CA1742">
        <w:rPr>
          <w:rFonts w:ascii="Times New Roman" w:eastAsia="MS Mincho" w:hAnsi="Times New Roman" w:cs="Times New Roman"/>
          <w:i/>
          <w:kern w:val="0"/>
          <w:sz w:val="24"/>
          <w:szCs w:val="24"/>
          <w:lang w:val="en-GB"/>
          <w14:ligatures w14:val="none"/>
        </w:rPr>
        <w:t>Fondsenwerving</w:t>
      </w:r>
      <w:proofErr w:type="spellEnd"/>
      <w:r w:rsidRPr="00CA1742">
        <w:rPr>
          <w:rFonts w:ascii="Times New Roman" w:eastAsia="MS Mincho" w:hAnsi="Times New Roman" w:cs="Times New Roman"/>
          <w:kern w:val="0"/>
          <w:sz w:val="24"/>
          <w:szCs w:val="24"/>
          <w:lang w:val="en-GB"/>
          <w14:ligatures w14:val="none"/>
        </w:rPr>
        <w:t>, 5, 38-40.</w:t>
      </w:r>
    </w:p>
    <w:p w14:paraId="38BD2D1D" w14:textId="77777777" w:rsidR="00CA1742" w:rsidRPr="00CA1742" w:rsidRDefault="00CA1742" w:rsidP="00CA1742">
      <w:pPr>
        <w:spacing w:after="0" w:line="360" w:lineRule="auto"/>
        <w:rPr>
          <w:rFonts w:ascii="Times New Roman" w:eastAsia="MS Mincho" w:hAnsi="Times New Roman" w:cs="Times New Roman"/>
          <w:kern w:val="0"/>
          <w:sz w:val="24"/>
          <w:szCs w:val="24"/>
          <w:lang w:val="en-GB"/>
          <w14:ligatures w14:val="none"/>
        </w:rPr>
      </w:pPr>
      <w:proofErr w:type="spellStart"/>
      <w:r w:rsidRPr="00CA1742">
        <w:rPr>
          <w:rFonts w:ascii="Times New Roman" w:eastAsia="MS Mincho" w:hAnsi="Times New Roman" w:cs="Times New Roman"/>
          <w:kern w:val="0"/>
          <w:sz w:val="24"/>
          <w:szCs w:val="24"/>
          <w:lang w:val="en-GB"/>
          <w14:ligatures w14:val="none"/>
        </w:rPr>
        <w:t>Cooren</w:t>
      </w:r>
      <w:proofErr w:type="spellEnd"/>
      <w:r w:rsidRPr="00CA1742">
        <w:rPr>
          <w:rFonts w:ascii="Times New Roman" w:eastAsia="MS Mincho" w:hAnsi="Times New Roman" w:cs="Times New Roman"/>
          <w:kern w:val="0"/>
          <w:sz w:val="24"/>
          <w:szCs w:val="24"/>
          <w:lang w:val="en-GB"/>
          <w14:ligatures w14:val="none"/>
        </w:rPr>
        <w:t>, F., Kuhn, T., Cornelissen, J.P., &amp; Clark, T.</w:t>
      </w:r>
      <w:r w:rsidRPr="00CA1742">
        <w:rPr>
          <w:rFonts w:ascii="Times New Roman" w:eastAsia="MS Mincho" w:hAnsi="Times New Roman" w:cs="Times New Roman"/>
          <w:b/>
          <w:kern w:val="0"/>
          <w:sz w:val="24"/>
          <w:szCs w:val="24"/>
          <w:lang w:val="en-GB"/>
          <w14:ligatures w14:val="none"/>
        </w:rPr>
        <w:t xml:space="preserve"> </w:t>
      </w:r>
      <w:r w:rsidRPr="00CA1742">
        <w:rPr>
          <w:rFonts w:ascii="Times New Roman" w:eastAsia="MS Mincho" w:hAnsi="Times New Roman" w:cs="Times New Roman"/>
          <w:kern w:val="0"/>
          <w:sz w:val="24"/>
          <w:szCs w:val="24"/>
          <w:lang w:val="en-GB"/>
          <w14:ligatures w14:val="none"/>
        </w:rPr>
        <w:t>(2011). Communication, organizing and</w:t>
      </w:r>
    </w:p>
    <w:p w14:paraId="4C787425" w14:textId="77777777" w:rsidR="00CA1742" w:rsidRPr="00CA1742" w:rsidRDefault="00CA1742" w:rsidP="00CA1742">
      <w:pPr>
        <w:spacing w:after="0" w:line="360" w:lineRule="auto"/>
        <w:ind w:left="708"/>
        <w:rPr>
          <w:rFonts w:ascii="Times New Roman" w:eastAsia="MS Mincho" w:hAnsi="Times New Roman" w:cs="Times New Roman"/>
          <w:kern w:val="0"/>
          <w:sz w:val="24"/>
          <w:szCs w:val="24"/>
          <w:lang w:val="en-GB"/>
          <w14:ligatures w14:val="none"/>
        </w:rPr>
      </w:pPr>
      <w:r w:rsidRPr="00CA1742">
        <w:rPr>
          <w:rFonts w:ascii="Times New Roman" w:eastAsia="MS Mincho" w:hAnsi="Times New Roman" w:cs="Times New Roman"/>
          <w:kern w:val="0"/>
          <w:sz w:val="24"/>
          <w:szCs w:val="24"/>
          <w:lang w:val="en-GB"/>
          <w14:ligatures w14:val="none"/>
        </w:rPr>
        <w:t xml:space="preserve">organization: An overview and introduction to the special issue. </w:t>
      </w:r>
      <w:r w:rsidRPr="00CA1742">
        <w:rPr>
          <w:rFonts w:ascii="Times New Roman" w:eastAsia="MS Mincho" w:hAnsi="Times New Roman" w:cs="Times New Roman"/>
          <w:i/>
          <w:kern w:val="0"/>
          <w:sz w:val="24"/>
          <w:szCs w:val="24"/>
          <w:lang w:val="en-GB"/>
          <w14:ligatures w14:val="none"/>
        </w:rPr>
        <w:t>Organization Studies</w:t>
      </w:r>
      <w:r w:rsidRPr="00CA1742">
        <w:rPr>
          <w:rFonts w:ascii="Times New Roman" w:eastAsia="MS Mincho" w:hAnsi="Times New Roman" w:cs="Times New Roman"/>
          <w:kern w:val="0"/>
          <w:sz w:val="24"/>
          <w:szCs w:val="24"/>
          <w:lang w:val="en-GB"/>
          <w14:ligatures w14:val="none"/>
        </w:rPr>
        <w:t xml:space="preserve">, </w:t>
      </w:r>
      <w:r w:rsidRPr="00CA1742">
        <w:rPr>
          <w:rFonts w:ascii="Times New Roman" w:eastAsia="MS Mincho" w:hAnsi="Times New Roman" w:cs="Times New Roman"/>
          <w:i/>
          <w:kern w:val="0"/>
          <w:sz w:val="24"/>
          <w:szCs w:val="24"/>
          <w:lang w:val="en-GB"/>
          <w14:ligatures w14:val="none"/>
        </w:rPr>
        <w:t>32</w:t>
      </w:r>
      <w:r w:rsidRPr="00CA1742">
        <w:rPr>
          <w:rFonts w:ascii="Times New Roman" w:eastAsia="MS Mincho" w:hAnsi="Times New Roman" w:cs="Times New Roman"/>
          <w:kern w:val="0"/>
          <w:sz w:val="24"/>
          <w:szCs w:val="24"/>
          <w:lang w:val="en-GB"/>
          <w14:ligatures w14:val="none"/>
        </w:rPr>
        <w:t xml:space="preserve">(9), 1149-1170. </w:t>
      </w:r>
      <w:hyperlink r:id="rId15" w:history="1">
        <w:r w:rsidRPr="00CA1742">
          <w:rPr>
            <w:rFonts w:ascii="Times New Roman" w:eastAsia="MS Mincho" w:hAnsi="Times New Roman" w:cs="Times New Roman"/>
            <w:color w:val="0000FF"/>
            <w:kern w:val="0"/>
            <w:sz w:val="24"/>
            <w:szCs w:val="24"/>
            <w:u w:val="single"/>
            <w:lang w:val="en-GB"/>
            <w14:ligatures w14:val="none"/>
          </w:rPr>
          <w:t>https://doi.org/10.11770170840611410836</w:t>
        </w:r>
      </w:hyperlink>
    </w:p>
    <w:p w14:paraId="440C9BA3" w14:textId="77777777" w:rsidR="00CA1742" w:rsidRPr="00CA1742" w:rsidRDefault="00CA1742" w:rsidP="00CA1742">
      <w:pPr>
        <w:spacing w:after="0" w:line="360" w:lineRule="auto"/>
        <w:rPr>
          <w:rFonts w:ascii="Times New Roman" w:eastAsia="Calibri" w:hAnsi="Times New Roman" w:cs="Times New Roman"/>
          <w:i/>
          <w:kern w:val="0"/>
          <w:sz w:val="24"/>
          <w:szCs w:val="24"/>
          <w:lang w:val="en-GB"/>
          <w14:ligatures w14:val="none"/>
        </w:rPr>
      </w:pPr>
      <w:r w:rsidRPr="00CA1742">
        <w:rPr>
          <w:rFonts w:ascii="Times New Roman" w:eastAsia="Calibri" w:hAnsi="Times New Roman" w:cs="Times New Roman"/>
          <w:kern w:val="0"/>
          <w:sz w:val="24"/>
          <w:szCs w:val="24"/>
          <w:lang w:val="en-GB"/>
          <w14:ligatures w14:val="none"/>
        </w:rPr>
        <w:t xml:space="preserve">Creswell, J. W., &amp; Plano Clark, V. L. (2018). </w:t>
      </w:r>
      <w:r w:rsidRPr="00CA1742">
        <w:rPr>
          <w:rFonts w:ascii="Times New Roman" w:eastAsia="Calibri" w:hAnsi="Times New Roman" w:cs="Times New Roman"/>
          <w:i/>
          <w:kern w:val="0"/>
          <w:sz w:val="24"/>
          <w:szCs w:val="24"/>
          <w:lang w:val="en-GB"/>
          <w14:ligatures w14:val="none"/>
        </w:rPr>
        <w:t>Designing and conducting mixed methods</w:t>
      </w:r>
    </w:p>
    <w:p w14:paraId="32BBA125" w14:textId="77777777" w:rsidR="00CA1742" w:rsidRPr="00CA1742" w:rsidRDefault="00CA1742" w:rsidP="00CA1742">
      <w:pPr>
        <w:spacing w:after="0" w:line="360" w:lineRule="auto"/>
        <w:ind w:firstLine="708"/>
        <w:rPr>
          <w:rFonts w:ascii="Times New Roman" w:eastAsia="Calibri" w:hAnsi="Times New Roman" w:cs="Times New Roman"/>
          <w:kern w:val="0"/>
          <w:sz w:val="24"/>
          <w:szCs w:val="24"/>
          <w:lang w:val="en-GB"/>
          <w14:ligatures w14:val="none"/>
        </w:rPr>
      </w:pPr>
      <w:r w:rsidRPr="00CA1742">
        <w:rPr>
          <w:rFonts w:ascii="Times New Roman" w:eastAsia="Calibri" w:hAnsi="Times New Roman" w:cs="Times New Roman"/>
          <w:i/>
          <w:kern w:val="0"/>
          <w:sz w:val="24"/>
          <w:szCs w:val="24"/>
          <w:lang w:val="en-GB"/>
          <w14:ligatures w14:val="none"/>
        </w:rPr>
        <w:t>research</w:t>
      </w:r>
      <w:r w:rsidRPr="00CA1742">
        <w:rPr>
          <w:rFonts w:ascii="Times New Roman" w:eastAsia="Calibri" w:hAnsi="Times New Roman" w:cs="Times New Roman"/>
          <w:kern w:val="0"/>
          <w:sz w:val="24"/>
          <w:szCs w:val="24"/>
          <w:lang w:val="en-GB"/>
          <w14:ligatures w14:val="none"/>
        </w:rPr>
        <w:t>. (3rd ed.) Sage.</w:t>
      </w:r>
    </w:p>
    <w:p w14:paraId="6321D59E" w14:textId="77777777" w:rsidR="00CA1742" w:rsidRPr="00CA1742" w:rsidRDefault="00CA1742" w:rsidP="00CA1742">
      <w:pPr>
        <w:spacing w:after="0" w:line="360" w:lineRule="auto"/>
        <w:rPr>
          <w:rFonts w:ascii="Times New Roman" w:eastAsia="Calibri" w:hAnsi="Times New Roman" w:cs="Times New Roman"/>
          <w:kern w:val="0"/>
          <w:sz w:val="24"/>
          <w:szCs w:val="24"/>
          <w:lang w:val="en-GB"/>
          <w14:ligatures w14:val="none"/>
        </w:rPr>
      </w:pPr>
      <w:proofErr w:type="spellStart"/>
      <w:r w:rsidRPr="00CA1742">
        <w:rPr>
          <w:rFonts w:ascii="Times New Roman" w:eastAsia="Calibri" w:hAnsi="Times New Roman" w:cs="Times New Roman"/>
          <w:kern w:val="0"/>
          <w:sz w:val="24"/>
          <w:szCs w:val="24"/>
          <w:lang w:val="en-GB"/>
          <w14:ligatures w14:val="none"/>
        </w:rPr>
        <w:t>Detering</w:t>
      </w:r>
      <w:proofErr w:type="spellEnd"/>
      <w:r w:rsidRPr="00CA1742">
        <w:rPr>
          <w:rFonts w:ascii="Times New Roman" w:eastAsia="Calibri" w:hAnsi="Times New Roman" w:cs="Times New Roman"/>
          <w:kern w:val="0"/>
          <w:sz w:val="24"/>
          <w:szCs w:val="24"/>
          <w:lang w:val="en-GB"/>
          <w14:ligatures w14:val="none"/>
        </w:rPr>
        <w:t>, N. M., &amp; Waters, M. C. (2018). Flexible Coding of In-depth Interviews: A Twenty-</w:t>
      </w:r>
    </w:p>
    <w:p w14:paraId="240CEBB0" w14:textId="77777777" w:rsidR="00CA1742" w:rsidRPr="00CA1742" w:rsidRDefault="00CA1742" w:rsidP="00CA1742">
      <w:pPr>
        <w:spacing w:after="0" w:line="360" w:lineRule="auto"/>
        <w:ind w:left="708"/>
        <w:rPr>
          <w:rFonts w:ascii="Times New Roman" w:eastAsia="Calibri" w:hAnsi="Times New Roman" w:cs="Times New Roman"/>
          <w:kern w:val="0"/>
          <w:sz w:val="24"/>
          <w:szCs w:val="24"/>
          <w:lang w:val="en-GB"/>
          <w14:ligatures w14:val="none"/>
        </w:rPr>
      </w:pPr>
      <w:r w:rsidRPr="00CA1742">
        <w:rPr>
          <w:rFonts w:ascii="Times New Roman" w:eastAsia="Calibri" w:hAnsi="Times New Roman" w:cs="Times New Roman"/>
          <w:kern w:val="0"/>
          <w:sz w:val="24"/>
          <w:szCs w:val="24"/>
          <w:lang w:val="en-GB"/>
          <w14:ligatures w14:val="none"/>
        </w:rPr>
        <w:t xml:space="preserve">first-century  Approach. </w:t>
      </w:r>
      <w:r w:rsidRPr="00CA1742">
        <w:rPr>
          <w:rFonts w:ascii="Times New Roman" w:eastAsia="Calibri" w:hAnsi="Times New Roman" w:cs="Times New Roman"/>
          <w:i/>
          <w:kern w:val="0"/>
          <w:sz w:val="24"/>
          <w:szCs w:val="24"/>
          <w:lang w:val="en-GB"/>
          <w14:ligatures w14:val="none"/>
        </w:rPr>
        <w:t>Sociological Methods &amp; Research</w:t>
      </w:r>
      <w:r w:rsidRPr="00CA1742">
        <w:rPr>
          <w:rFonts w:ascii="Times New Roman" w:eastAsia="Calibri" w:hAnsi="Times New Roman" w:cs="Times New Roman"/>
          <w:kern w:val="0"/>
          <w:sz w:val="24"/>
          <w:szCs w:val="24"/>
          <w:lang w:val="en-GB"/>
          <w14:ligatures w14:val="none"/>
        </w:rPr>
        <w:t xml:space="preserve">, 1-32. </w:t>
      </w:r>
      <w:hyperlink r:id="rId16" w:history="1">
        <w:r w:rsidRPr="00CA1742">
          <w:rPr>
            <w:rFonts w:ascii="Times New Roman" w:eastAsia="Calibri" w:hAnsi="Times New Roman" w:cs="Times New Roman"/>
            <w:color w:val="0000FF"/>
            <w:kern w:val="0"/>
            <w:sz w:val="24"/>
            <w:szCs w:val="24"/>
            <w:u w:val="single"/>
            <w:lang w:val="en-GB"/>
            <w14:ligatures w14:val="none"/>
          </w:rPr>
          <w:t>https://doi.org/10.1177/0049124118799377</w:t>
        </w:r>
      </w:hyperlink>
    </w:p>
    <w:p w14:paraId="1EBA77E3" w14:textId="77777777" w:rsidR="00CA1742" w:rsidRPr="00CA1742" w:rsidRDefault="00CA1742" w:rsidP="00CA1742">
      <w:pPr>
        <w:spacing w:after="0" w:line="360" w:lineRule="auto"/>
        <w:rPr>
          <w:rFonts w:ascii="Times New Roman" w:eastAsia="Calibri" w:hAnsi="Times New Roman" w:cs="Times New Roman"/>
          <w:kern w:val="0"/>
          <w:sz w:val="24"/>
          <w:szCs w:val="24"/>
          <w:lang w:val="en-GB"/>
          <w14:ligatures w14:val="none"/>
        </w:rPr>
      </w:pPr>
      <w:r w:rsidRPr="00CA1742">
        <w:rPr>
          <w:rFonts w:ascii="Times New Roman" w:eastAsia="Calibri" w:hAnsi="Times New Roman" w:cs="Times New Roman"/>
          <w:kern w:val="0"/>
          <w:sz w:val="24"/>
          <w:szCs w:val="24"/>
          <w:lang w:val="en-GB"/>
          <w14:ligatures w14:val="none"/>
        </w:rPr>
        <w:t>Foreman, P., &amp; Whetten D. A., 2016: Measuring organizational identity – taking stock and</w:t>
      </w:r>
    </w:p>
    <w:p w14:paraId="7295F4BC" w14:textId="77777777" w:rsidR="00CA1742" w:rsidRPr="00CA1742" w:rsidRDefault="00CA1742" w:rsidP="00CA1742">
      <w:pPr>
        <w:spacing w:after="0" w:line="360" w:lineRule="auto"/>
        <w:ind w:left="708"/>
        <w:rPr>
          <w:rFonts w:ascii="Times New Roman" w:eastAsia="Calibri" w:hAnsi="Times New Roman" w:cs="Times New Roman"/>
          <w:kern w:val="0"/>
          <w:sz w:val="24"/>
          <w:szCs w:val="24"/>
          <w:lang w:val="en-GB"/>
          <w14:ligatures w14:val="none"/>
        </w:rPr>
      </w:pPr>
      <w:r w:rsidRPr="00CA1742">
        <w:rPr>
          <w:rFonts w:ascii="Times New Roman" w:eastAsia="Calibri" w:hAnsi="Times New Roman" w:cs="Times New Roman"/>
          <w:kern w:val="0"/>
          <w:sz w:val="24"/>
          <w:szCs w:val="24"/>
          <w:lang w:val="en-GB"/>
          <w14:ligatures w14:val="none"/>
        </w:rPr>
        <w:t xml:space="preserve">looking forward. </w:t>
      </w:r>
      <w:r w:rsidRPr="00CA1742">
        <w:rPr>
          <w:rFonts w:ascii="Times New Roman" w:eastAsia="MS Mincho" w:hAnsi="Times New Roman" w:cs="Times New Roman"/>
          <w:kern w:val="0"/>
          <w:sz w:val="24"/>
          <w:szCs w:val="24"/>
          <w:lang w:val="en-GB"/>
          <w14:ligatures w14:val="none"/>
        </w:rPr>
        <w:t xml:space="preserve">In: H. G. Pratt, M. Schultz, B. E. </w:t>
      </w:r>
      <w:proofErr w:type="spellStart"/>
      <w:r w:rsidRPr="00CA1742">
        <w:rPr>
          <w:rFonts w:ascii="Times New Roman" w:eastAsia="MS Mincho" w:hAnsi="Times New Roman" w:cs="Times New Roman"/>
          <w:kern w:val="0"/>
          <w:sz w:val="24"/>
          <w:szCs w:val="24"/>
          <w:lang w:val="en-GB"/>
          <w14:ligatures w14:val="none"/>
        </w:rPr>
        <w:t>Ashforth</w:t>
      </w:r>
      <w:proofErr w:type="spellEnd"/>
      <w:r w:rsidRPr="00CA1742">
        <w:rPr>
          <w:rFonts w:ascii="Times New Roman" w:eastAsia="MS Mincho" w:hAnsi="Times New Roman" w:cs="Times New Roman"/>
          <w:kern w:val="0"/>
          <w:sz w:val="24"/>
          <w:szCs w:val="24"/>
          <w:lang w:val="en-GB"/>
          <w14:ligatures w14:val="none"/>
        </w:rPr>
        <w:t xml:space="preserve">, &amp; D. </w:t>
      </w:r>
      <w:proofErr w:type="spellStart"/>
      <w:r w:rsidRPr="00CA1742">
        <w:rPr>
          <w:rFonts w:ascii="Times New Roman" w:eastAsia="MS Mincho" w:hAnsi="Times New Roman" w:cs="Times New Roman"/>
          <w:kern w:val="0"/>
          <w:sz w:val="24"/>
          <w:szCs w:val="24"/>
          <w:lang w:val="en-GB"/>
          <w14:ligatures w14:val="none"/>
        </w:rPr>
        <w:t>Ravasi</w:t>
      </w:r>
      <w:proofErr w:type="spellEnd"/>
      <w:r w:rsidRPr="00CA1742">
        <w:rPr>
          <w:rFonts w:ascii="Times New Roman" w:eastAsia="MS Mincho" w:hAnsi="Times New Roman" w:cs="Times New Roman"/>
          <w:kern w:val="0"/>
          <w:sz w:val="24"/>
          <w:szCs w:val="24"/>
          <w:lang w:val="en-GB"/>
          <w14:ligatures w14:val="none"/>
        </w:rPr>
        <w:t xml:space="preserve"> (Eds.), </w:t>
      </w:r>
      <w:r w:rsidRPr="00CA1742">
        <w:rPr>
          <w:rFonts w:ascii="Times New Roman" w:eastAsia="MS Mincho" w:hAnsi="Times New Roman" w:cs="Times New Roman"/>
          <w:i/>
          <w:kern w:val="0"/>
          <w:sz w:val="24"/>
          <w:szCs w:val="24"/>
          <w:lang w:val="en-GB"/>
          <w14:ligatures w14:val="none"/>
        </w:rPr>
        <w:t>The Oxford</w:t>
      </w:r>
      <w:r w:rsidRPr="00CA1742">
        <w:rPr>
          <w:rFonts w:ascii="Times New Roman" w:eastAsia="MS Mincho" w:hAnsi="Times New Roman" w:cs="Times New Roman"/>
          <w:kern w:val="0"/>
          <w:sz w:val="24"/>
          <w:szCs w:val="24"/>
          <w:lang w:val="en-GB"/>
          <w14:ligatures w14:val="none"/>
        </w:rPr>
        <w:t xml:space="preserve"> </w:t>
      </w:r>
      <w:r w:rsidRPr="00CA1742">
        <w:rPr>
          <w:rFonts w:ascii="Times New Roman" w:eastAsia="MS Mincho" w:hAnsi="Times New Roman" w:cs="Times New Roman"/>
          <w:i/>
          <w:kern w:val="0"/>
          <w:sz w:val="24"/>
          <w:szCs w:val="24"/>
          <w:lang w:val="en-GB"/>
          <w14:ligatures w14:val="none"/>
        </w:rPr>
        <w:t>Handbook of Organizational Identity</w:t>
      </w:r>
      <w:r w:rsidRPr="00CA1742">
        <w:rPr>
          <w:rFonts w:ascii="Times New Roman" w:eastAsia="MS Mincho" w:hAnsi="Times New Roman" w:cs="Times New Roman"/>
          <w:kern w:val="0"/>
          <w:sz w:val="24"/>
          <w:szCs w:val="24"/>
          <w:lang w:val="en-GB"/>
          <w14:ligatures w14:val="none"/>
        </w:rPr>
        <w:t xml:space="preserve"> (pp 39-64). Oxford University Press.</w:t>
      </w:r>
    </w:p>
    <w:p w14:paraId="4F55269F" w14:textId="098E2AE1" w:rsidR="00CA1742" w:rsidRDefault="00CA1742" w:rsidP="009327D3">
      <w:pPr>
        <w:spacing w:line="360" w:lineRule="auto"/>
        <w:rPr>
          <w:rFonts w:ascii="Times New Roman" w:hAnsi="Times New Roman" w:cs="Times New Roman"/>
          <w:kern w:val="0"/>
          <w:sz w:val="24"/>
          <w:szCs w:val="24"/>
          <w14:ligatures w14:val="none"/>
        </w:rPr>
      </w:pPr>
      <w:proofErr w:type="spellStart"/>
      <w:r w:rsidRPr="00CA1742">
        <w:rPr>
          <w:rFonts w:ascii="Times New Roman" w:hAnsi="Times New Roman" w:cs="Times New Roman"/>
          <w:kern w:val="0"/>
          <w:sz w:val="24"/>
          <w:szCs w:val="24"/>
          <w14:ligatures w14:val="none"/>
        </w:rPr>
        <w:t>Garcia</w:t>
      </w:r>
      <w:proofErr w:type="spellEnd"/>
      <w:r w:rsidRPr="00CA1742">
        <w:rPr>
          <w:rFonts w:ascii="Times New Roman" w:hAnsi="Times New Roman" w:cs="Times New Roman"/>
          <w:kern w:val="0"/>
          <w:sz w:val="24"/>
          <w:szCs w:val="24"/>
          <w14:ligatures w14:val="none"/>
        </w:rPr>
        <w:t xml:space="preserve">, S., </w:t>
      </w:r>
      <w:proofErr w:type="spellStart"/>
      <w:r w:rsidRPr="00CA1742">
        <w:rPr>
          <w:rFonts w:ascii="Times New Roman" w:hAnsi="Times New Roman" w:cs="Times New Roman"/>
          <w:kern w:val="0"/>
          <w:sz w:val="24"/>
          <w:szCs w:val="24"/>
          <w14:ligatures w14:val="none"/>
        </w:rPr>
        <w:t>Sosili</w:t>
      </w:r>
      <w:proofErr w:type="spellEnd"/>
      <w:r w:rsidRPr="00CA1742">
        <w:rPr>
          <w:rFonts w:ascii="Times New Roman" w:hAnsi="Times New Roman" w:cs="Times New Roman"/>
          <w:kern w:val="0"/>
          <w:sz w:val="24"/>
          <w:szCs w:val="24"/>
          <w14:ligatures w14:val="none"/>
        </w:rPr>
        <w:t xml:space="preserve">, </w:t>
      </w:r>
      <w:proofErr w:type="spellStart"/>
      <w:r w:rsidRPr="00CA1742">
        <w:rPr>
          <w:rFonts w:ascii="Times New Roman" w:hAnsi="Times New Roman" w:cs="Times New Roman"/>
          <w:kern w:val="0"/>
          <w:sz w:val="24"/>
          <w:szCs w:val="24"/>
          <w14:ligatures w14:val="none"/>
        </w:rPr>
        <w:t>Una</w:t>
      </w:r>
      <w:proofErr w:type="spellEnd"/>
      <w:r w:rsidRPr="00CA1742">
        <w:rPr>
          <w:rFonts w:ascii="Times New Roman" w:hAnsi="Times New Roman" w:cs="Times New Roman"/>
          <w:kern w:val="0"/>
          <w:sz w:val="24"/>
          <w:szCs w:val="24"/>
          <w14:ligatures w14:val="none"/>
        </w:rPr>
        <w:t xml:space="preserve"> </w:t>
      </w:r>
      <w:proofErr w:type="spellStart"/>
      <w:r w:rsidRPr="00CA1742">
        <w:rPr>
          <w:rFonts w:ascii="Times New Roman" w:hAnsi="Times New Roman" w:cs="Times New Roman"/>
          <w:kern w:val="0"/>
          <w:sz w:val="24"/>
          <w:szCs w:val="24"/>
          <w14:ligatures w14:val="none"/>
        </w:rPr>
        <w:t>and</w:t>
      </w:r>
      <w:proofErr w:type="spellEnd"/>
      <w:r w:rsidRPr="00CA1742">
        <w:rPr>
          <w:rFonts w:ascii="Times New Roman" w:hAnsi="Times New Roman" w:cs="Times New Roman"/>
          <w:kern w:val="0"/>
          <w:sz w:val="24"/>
          <w:szCs w:val="24"/>
          <w14:ligatures w14:val="none"/>
        </w:rPr>
        <w:t xml:space="preserve"> Kou, </w:t>
      </w:r>
      <w:proofErr w:type="spellStart"/>
      <w:r w:rsidRPr="00CA1742">
        <w:rPr>
          <w:rFonts w:ascii="Times New Roman" w:hAnsi="Times New Roman" w:cs="Times New Roman"/>
          <w:kern w:val="0"/>
          <w:sz w:val="24"/>
          <w:szCs w:val="24"/>
          <w14:ligatures w14:val="none"/>
        </w:rPr>
        <w:t>Xiaonan</w:t>
      </w:r>
      <w:proofErr w:type="spellEnd"/>
      <w:r w:rsidRPr="00CA1742">
        <w:rPr>
          <w:rFonts w:ascii="Times New Roman" w:hAnsi="Times New Roman" w:cs="Times New Roman"/>
          <w:kern w:val="0"/>
          <w:sz w:val="24"/>
          <w:szCs w:val="24"/>
          <w14:ligatures w14:val="none"/>
        </w:rPr>
        <w:t xml:space="preserve">. (2017). </w:t>
      </w:r>
      <w:proofErr w:type="spellStart"/>
      <w:r w:rsidRPr="00CA1742">
        <w:rPr>
          <w:rFonts w:ascii="Times New Roman" w:hAnsi="Times New Roman" w:cs="Times New Roman"/>
          <w:kern w:val="0"/>
          <w:sz w:val="24"/>
          <w:szCs w:val="24"/>
          <w14:ligatures w14:val="none"/>
        </w:rPr>
        <w:t>Measuring</w:t>
      </w:r>
      <w:proofErr w:type="spellEnd"/>
      <w:r w:rsidRPr="00CA1742">
        <w:rPr>
          <w:rFonts w:ascii="Times New Roman" w:hAnsi="Times New Roman" w:cs="Times New Roman"/>
          <w:kern w:val="0"/>
          <w:sz w:val="24"/>
          <w:szCs w:val="24"/>
          <w14:ligatures w14:val="none"/>
        </w:rPr>
        <w:t xml:space="preserve"> </w:t>
      </w:r>
      <w:proofErr w:type="spellStart"/>
      <w:r w:rsidRPr="00CA1742">
        <w:rPr>
          <w:rFonts w:ascii="Times New Roman" w:hAnsi="Times New Roman" w:cs="Times New Roman"/>
          <w:kern w:val="0"/>
          <w:sz w:val="24"/>
          <w:szCs w:val="24"/>
          <w14:ligatures w14:val="none"/>
        </w:rPr>
        <w:t>Philantrophic</w:t>
      </w:r>
      <w:proofErr w:type="spellEnd"/>
      <w:r w:rsidRPr="00CA1742">
        <w:rPr>
          <w:rFonts w:ascii="Times New Roman" w:hAnsi="Times New Roman" w:cs="Times New Roman"/>
          <w:kern w:val="0"/>
          <w:sz w:val="24"/>
          <w:szCs w:val="24"/>
          <w14:ligatures w14:val="none"/>
        </w:rPr>
        <w:t xml:space="preserve"> </w:t>
      </w:r>
      <w:proofErr w:type="spellStart"/>
      <w:r w:rsidRPr="00CA1742">
        <w:rPr>
          <w:rFonts w:ascii="Times New Roman" w:hAnsi="Times New Roman" w:cs="Times New Roman"/>
          <w:kern w:val="0"/>
          <w:sz w:val="24"/>
          <w:szCs w:val="24"/>
          <w14:ligatures w14:val="none"/>
        </w:rPr>
        <w:t>Freedom</w:t>
      </w:r>
      <w:proofErr w:type="spellEnd"/>
      <w:r w:rsidRPr="00CA1742">
        <w:rPr>
          <w:rFonts w:ascii="Times New Roman" w:hAnsi="Times New Roman" w:cs="Times New Roman"/>
          <w:kern w:val="0"/>
          <w:sz w:val="24"/>
          <w:szCs w:val="24"/>
          <w14:ligatures w14:val="none"/>
        </w:rPr>
        <w:t xml:space="preserve"> </w:t>
      </w:r>
      <w:proofErr w:type="spellStart"/>
      <w:r w:rsidRPr="00CA1742">
        <w:rPr>
          <w:rFonts w:ascii="Times New Roman" w:hAnsi="Times New Roman" w:cs="Times New Roman"/>
          <w:kern w:val="0"/>
          <w:sz w:val="24"/>
          <w:szCs w:val="24"/>
          <w14:ligatures w14:val="none"/>
        </w:rPr>
        <w:t>across</w:t>
      </w:r>
      <w:proofErr w:type="spellEnd"/>
      <w:r w:rsidRPr="00CA1742">
        <w:rPr>
          <w:rFonts w:ascii="Times New Roman" w:hAnsi="Times New Roman" w:cs="Times New Roman"/>
          <w:kern w:val="0"/>
          <w:sz w:val="24"/>
          <w:szCs w:val="24"/>
          <w14:ligatures w14:val="none"/>
        </w:rPr>
        <w:t xml:space="preserve"> </w:t>
      </w:r>
      <w:r w:rsidR="009327D3">
        <w:rPr>
          <w:rFonts w:ascii="Times New Roman" w:hAnsi="Times New Roman" w:cs="Times New Roman"/>
          <w:kern w:val="0"/>
          <w:sz w:val="24"/>
          <w:szCs w:val="24"/>
          <w14:ligatures w14:val="none"/>
        </w:rPr>
        <w:br/>
        <w:t xml:space="preserve">            </w:t>
      </w:r>
      <w:proofErr w:type="spellStart"/>
      <w:r w:rsidRPr="00CA1742">
        <w:rPr>
          <w:rFonts w:ascii="Times New Roman" w:hAnsi="Times New Roman" w:cs="Times New Roman"/>
          <w:kern w:val="0"/>
          <w:sz w:val="24"/>
          <w:szCs w:val="24"/>
          <w14:ligatures w14:val="none"/>
        </w:rPr>
        <w:t>Countries</w:t>
      </w:r>
      <w:proofErr w:type="spellEnd"/>
      <w:r w:rsidRPr="00CA1742">
        <w:rPr>
          <w:rFonts w:ascii="Times New Roman" w:hAnsi="Times New Roman" w:cs="Times New Roman"/>
          <w:kern w:val="0"/>
          <w:sz w:val="24"/>
          <w:szCs w:val="24"/>
          <w14:ligatures w14:val="none"/>
        </w:rPr>
        <w:t xml:space="preserve">. European Research Network On </w:t>
      </w:r>
      <w:proofErr w:type="spellStart"/>
      <w:r w:rsidRPr="00CA1742">
        <w:rPr>
          <w:rFonts w:ascii="Times New Roman" w:hAnsi="Times New Roman" w:cs="Times New Roman"/>
          <w:kern w:val="0"/>
          <w:sz w:val="24"/>
          <w:szCs w:val="24"/>
          <w14:ligatures w14:val="none"/>
        </w:rPr>
        <w:t>Philantropy</w:t>
      </w:r>
      <w:proofErr w:type="spellEnd"/>
      <w:r w:rsidRPr="00CA1742">
        <w:rPr>
          <w:rFonts w:ascii="Times New Roman" w:hAnsi="Times New Roman" w:cs="Times New Roman"/>
          <w:kern w:val="0"/>
          <w:sz w:val="24"/>
          <w:szCs w:val="24"/>
          <w14:ligatures w14:val="none"/>
        </w:rPr>
        <w:t xml:space="preserve"> 8th International Conference, </w:t>
      </w:r>
      <w:r w:rsidR="009327D3">
        <w:rPr>
          <w:rFonts w:ascii="Times New Roman" w:hAnsi="Times New Roman" w:cs="Times New Roman"/>
          <w:kern w:val="0"/>
          <w:sz w:val="24"/>
          <w:szCs w:val="24"/>
          <w14:ligatures w14:val="none"/>
        </w:rPr>
        <w:br/>
        <w:t xml:space="preserve">            </w:t>
      </w:r>
      <w:r w:rsidRPr="00CA1742">
        <w:rPr>
          <w:rFonts w:ascii="Times New Roman" w:hAnsi="Times New Roman" w:cs="Times New Roman"/>
          <w:kern w:val="0"/>
          <w:sz w:val="24"/>
          <w:szCs w:val="24"/>
          <w14:ligatures w14:val="none"/>
        </w:rPr>
        <w:t xml:space="preserve">13 – 14 </w:t>
      </w:r>
      <w:proofErr w:type="spellStart"/>
      <w:r w:rsidRPr="00CA1742">
        <w:rPr>
          <w:rFonts w:ascii="Times New Roman" w:hAnsi="Times New Roman" w:cs="Times New Roman"/>
          <w:kern w:val="0"/>
          <w:sz w:val="24"/>
          <w:szCs w:val="24"/>
          <w14:ligatures w14:val="none"/>
        </w:rPr>
        <w:t>July</w:t>
      </w:r>
      <w:proofErr w:type="spellEnd"/>
      <w:r w:rsidRPr="00CA1742">
        <w:rPr>
          <w:rFonts w:ascii="Times New Roman" w:hAnsi="Times New Roman" w:cs="Times New Roman"/>
          <w:kern w:val="0"/>
          <w:sz w:val="24"/>
          <w:szCs w:val="24"/>
          <w14:ligatures w14:val="none"/>
        </w:rPr>
        <w:t xml:space="preserve"> 2017</w:t>
      </w:r>
    </w:p>
    <w:p w14:paraId="2CA84F4E" w14:textId="77777777" w:rsidR="009327D3" w:rsidRDefault="009327D3" w:rsidP="00C35469">
      <w:pPr>
        <w:spacing w:line="360" w:lineRule="auto"/>
        <w:rPr>
          <w:rFonts w:ascii="Times New Roman" w:eastAsia="MS Mincho" w:hAnsi="Times New Roman" w:cs="Times New Roman"/>
          <w:kern w:val="0"/>
          <w:sz w:val="24"/>
          <w:szCs w:val="24"/>
          <w:lang w:val="en-GB"/>
          <w14:ligatures w14:val="none"/>
        </w:rPr>
      </w:pPr>
    </w:p>
    <w:p w14:paraId="5A90FD6A" w14:textId="77777777" w:rsidR="009327D3" w:rsidRDefault="009327D3" w:rsidP="00C35469">
      <w:pPr>
        <w:spacing w:line="360" w:lineRule="auto"/>
        <w:rPr>
          <w:rFonts w:ascii="Times New Roman" w:eastAsia="MS Mincho" w:hAnsi="Times New Roman" w:cs="Times New Roman"/>
          <w:kern w:val="0"/>
          <w:sz w:val="24"/>
          <w:szCs w:val="24"/>
          <w:lang w:val="en-GB"/>
          <w14:ligatures w14:val="none"/>
        </w:rPr>
      </w:pPr>
    </w:p>
    <w:p w14:paraId="76045C72" w14:textId="782868F6" w:rsidR="00C35469" w:rsidRPr="00C35469" w:rsidRDefault="00C35469" w:rsidP="009327D3">
      <w:pPr>
        <w:spacing w:line="360" w:lineRule="auto"/>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lastRenderedPageBreak/>
        <w:t>Gioia, D. A., &amp; Hamilton, A. K. (2016).</w:t>
      </w:r>
      <w:r w:rsidRPr="00C35469">
        <w:rPr>
          <w:rFonts w:ascii="Times New Roman" w:eastAsia="MS Mincho" w:hAnsi="Times New Roman" w:cs="Times New Roman"/>
          <w:b/>
          <w:kern w:val="0"/>
          <w:sz w:val="24"/>
          <w:szCs w:val="24"/>
          <w:lang w:val="en-GB"/>
          <w14:ligatures w14:val="none"/>
        </w:rPr>
        <w:t xml:space="preserve"> </w:t>
      </w:r>
      <w:r w:rsidRPr="00C35469">
        <w:rPr>
          <w:rFonts w:ascii="Times New Roman" w:eastAsia="MS Mincho" w:hAnsi="Times New Roman" w:cs="Times New Roman"/>
          <w:kern w:val="0"/>
          <w:sz w:val="24"/>
          <w:szCs w:val="24"/>
          <w:lang w:val="en-GB"/>
          <w14:ligatures w14:val="none"/>
        </w:rPr>
        <w:t>Great debates in organizational identity study. In: H.</w:t>
      </w:r>
      <w:r w:rsidR="009327D3">
        <w:rPr>
          <w:rFonts w:ascii="Times New Roman" w:eastAsia="MS Mincho" w:hAnsi="Times New Roman" w:cs="Times New Roman"/>
          <w:kern w:val="0"/>
          <w:sz w:val="24"/>
          <w:szCs w:val="24"/>
          <w:lang w:val="en-GB"/>
          <w14:ligatures w14:val="none"/>
        </w:rPr>
        <w:br/>
        <w:t xml:space="preserve">          </w:t>
      </w:r>
      <w:r w:rsidRPr="00C35469">
        <w:rPr>
          <w:rFonts w:ascii="Times New Roman" w:eastAsia="MS Mincho" w:hAnsi="Times New Roman" w:cs="Times New Roman"/>
          <w:kern w:val="0"/>
          <w:sz w:val="24"/>
          <w:szCs w:val="24"/>
          <w:lang w:val="en-GB"/>
          <w14:ligatures w14:val="none"/>
        </w:rPr>
        <w:t xml:space="preserve">G. Pratt, M. Schultz, B. E. </w:t>
      </w:r>
      <w:proofErr w:type="spellStart"/>
      <w:r w:rsidRPr="00C35469">
        <w:rPr>
          <w:rFonts w:ascii="Times New Roman" w:eastAsia="MS Mincho" w:hAnsi="Times New Roman" w:cs="Times New Roman"/>
          <w:kern w:val="0"/>
          <w:sz w:val="24"/>
          <w:szCs w:val="24"/>
          <w:lang w:val="en-GB"/>
          <w14:ligatures w14:val="none"/>
        </w:rPr>
        <w:t>Ashforth</w:t>
      </w:r>
      <w:proofErr w:type="spellEnd"/>
      <w:r w:rsidRPr="00C35469">
        <w:rPr>
          <w:rFonts w:ascii="Times New Roman" w:eastAsia="MS Mincho" w:hAnsi="Times New Roman" w:cs="Times New Roman"/>
          <w:kern w:val="0"/>
          <w:sz w:val="24"/>
          <w:szCs w:val="24"/>
          <w:lang w:val="en-GB"/>
          <w14:ligatures w14:val="none"/>
        </w:rPr>
        <w:t xml:space="preserve">, &amp; D. </w:t>
      </w:r>
      <w:proofErr w:type="spellStart"/>
      <w:r w:rsidRPr="00C35469">
        <w:rPr>
          <w:rFonts w:ascii="Times New Roman" w:eastAsia="MS Mincho" w:hAnsi="Times New Roman" w:cs="Times New Roman"/>
          <w:kern w:val="0"/>
          <w:sz w:val="24"/>
          <w:szCs w:val="24"/>
          <w:lang w:val="en-GB"/>
          <w14:ligatures w14:val="none"/>
        </w:rPr>
        <w:t>Ravasi</w:t>
      </w:r>
      <w:proofErr w:type="spellEnd"/>
      <w:r w:rsidRPr="00C35469">
        <w:rPr>
          <w:rFonts w:ascii="Times New Roman" w:eastAsia="MS Mincho" w:hAnsi="Times New Roman" w:cs="Times New Roman"/>
          <w:kern w:val="0"/>
          <w:sz w:val="24"/>
          <w:szCs w:val="24"/>
          <w:lang w:val="en-GB"/>
          <w14:ligatures w14:val="none"/>
        </w:rPr>
        <w:t xml:space="preserve"> (Eds.), </w:t>
      </w:r>
      <w:r w:rsidRPr="00C35469">
        <w:rPr>
          <w:rFonts w:ascii="Times New Roman" w:eastAsia="MS Mincho" w:hAnsi="Times New Roman" w:cs="Times New Roman"/>
          <w:i/>
          <w:kern w:val="0"/>
          <w:sz w:val="24"/>
          <w:szCs w:val="24"/>
          <w:lang w:val="en-GB"/>
          <w14:ligatures w14:val="none"/>
        </w:rPr>
        <w:t>The Oxford</w:t>
      </w:r>
      <w:r w:rsidRPr="00C35469">
        <w:rPr>
          <w:rFonts w:ascii="Times New Roman" w:eastAsia="MS Mincho" w:hAnsi="Times New Roman" w:cs="Times New Roman"/>
          <w:kern w:val="0"/>
          <w:sz w:val="24"/>
          <w:szCs w:val="24"/>
          <w:lang w:val="en-GB"/>
          <w14:ligatures w14:val="none"/>
        </w:rPr>
        <w:t xml:space="preserve"> </w:t>
      </w:r>
      <w:r w:rsidRPr="00C35469">
        <w:rPr>
          <w:rFonts w:ascii="Times New Roman" w:eastAsia="MS Mincho" w:hAnsi="Times New Roman" w:cs="Times New Roman"/>
          <w:i/>
          <w:kern w:val="0"/>
          <w:sz w:val="24"/>
          <w:szCs w:val="24"/>
          <w:lang w:val="en-GB"/>
          <w14:ligatures w14:val="none"/>
        </w:rPr>
        <w:t>Handbook of</w:t>
      </w:r>
      <w:r w:rsidR="009327D3">
        <w:rPr>
          <w:rFonts w:ascii="Times New Roman" w:eastAsia="MS Mincho" w:hAnsi="Times New Roman" w:cs="Times New Roman"/>
          <w:i/>
          <w:kern w:val="0"/>
          <w:sz w:val="24"/>
          <w:szCs w:val="24"/>
          <w:lang w:val="en-GB"/>
          <w14:ligatures w14:val="none"/>
        </w:rPr>
        <w:br/>
        <w:t xml:space="preserve">         </w:t>
      </w:r>
      <w:r w:rsidRPr="00C35469">
        <w:rPr>
          <w:rFonts w:ascii="Times New Roman" w:eastAsia="MS Mincho" w:hAnsi="Times New Roman" w:cs="Times New Roman"/>
          <w:i/>
          <w:kern w:val="0"/>
          <w:sz w:val="24"/>
          <w:szCs w:val="24"/>
          <w:lang w:val="en-GB"/>
          <w14:ligatures w14:val="none"/>
        </w:rPr>
        <w:t xml:space="preserve"> Organizational Identity </w:t>
      </w:r>
      <w:r w:rsidRPr="00C35469">
        <w:rPr>
          <w:rFonts w:ascii="Times New Roman" w:eastAsia="MS Mincho" w:hAnsi="Times New Roman" w:cs="Times New Roman"/>
          <w:kern w:val="0"/>
          <w:sz w:val="24"/>
          <w:szCs w:val="24"/>
          <w:lang w:val="en-GB"/>
          <w14:ligatures w14:val="none"/>
        </w:rPr>
        <w:t>(21-38). Oxford University Press.</w:t>
      </w:r>
    </w:p>
    <w:p w14:paraId="205B8B0F" w14:textId="77777777" w:rsidR="00C35469" w:rsidRPr="00C35469" w:rsidRDefault="00C35469" w:rsidP="00C35469">
      <w:pPr>
        <w:spacing w:after="0" w:line="360" w:lineRule="auto"/>
        <w:rPr>
          <w:rFonts w:ascii="Times New Roman" w:eastAsia="MS Mincho" w:hAnsi="Times New Roman" w:cs="Times New Roman"/>
          <w:kern w:val="0"/>
          <w:sz w:val="24"/>
          <w:szCs w:val="24"/>
          <w14:ligatures w14:val="none"/>
        </w:rPr>
      </w:pPr>
      <w:r w:rsidRPr="00C35469">
        <w:rPr>
          <w:rFonts w:ascii="Times New Roman" w:eastAsia="MS Mincho" w:hAnsi="Times New Roman" w:cs="Times New Roman"/>
          <w:kern w:val="0"/>
          <w:sz w:val="24"/>
          <w:szCs w:val="24"/>
          <w14:ligatures w14:val="none"/>
        </w:rPr>
        <w:t xml:space="preserve">Gioia, D. A., </w:t>
      </w:r>
      <w:proofErr w:type="spellStart"/>
      <w:r w:rsidRPr="00C35469">
        <w:rPr>
          <w:rFonts w:ascii="Times New Roman" w:eastAsia="MS Mincho" w:hAnsi="Times New Roman" w:cs="Times New Roman"/>
          <w:kern w:val="0"/>
          <w:sz w:val="24"/>
          <w:szCs w:val="24"/>
          <w14:ligatures w14:val="none"/>
        </w:rPr>
        <w:t>Patvardhan</w:t>
      </w:r>
      <w:proofErr w:type="spellEnd"/>
      <w:r w:rsidRPr="00C35469">
        <w:rPr>
          <w:rFonts w:ascii="Times New Roman" w:eastAsia="MS Mincho" w:hAnsi="Times New Roman" w:cs="Times New Roman"/>
          <w:kern w:val="0"/>
          <w:sz w:val="24"/>
          <w:szCs w:val="24"/>
          <w14:ligatures w14:val="none"/>
        </w:rPr>
        <w:t xml:space="preserve">, S. D., </w:t>
      </w:r>
      <w:proofErr w:type="spellStart"/>
      <w:r w:rsidRPr="00C35469">
        <w:rPr>
          <w:rFonts w:ascii="Times New Roman" w:eastAsia="MS Mincho" w:hAnsi="Times New Roman" w:cs="Times New Roman"/>
          <w:kern w:val="0"/>
          <w:sz w:val="24"/>
          <w:szCs w:val="24"/>
          <w14:ligatures w14:val="none"/>
        </w:rPr>
        <w:t>Hamiltan</w:t>
      </w:r>
      <w:proofErr w:type="spellEnd"/>
      <w:r w:rsidRPr="00C35469">
        <w:rPr>
          <w:rFonts w:ascii="Times New Roman" w:eastAsia="MS Mincho" w:hAnsi="Times New Roman" w:cs="Times New Roman"/>
          <w:kern w:val="0"/>
          <w:sz w:val="24"/>
          <w:szCs w:val="24"/>
          <w14:ligatures w14:val="none"/>
        </w:rPr>
        <w:t xml:space="preserve">, A. L. &amp; </w:t>
      </w:r>
      <w:proofErr w:type="spellStart"/>
      <w:r w:rsidRPr="00C35469">
        <w:rPr>
          <w:rFonts w:ascii="Times New Roman" w:eastAsia="MS Mincho" w:hAnsi="Times New Roman" w:cs="Times New Roman"/>
          <w:kern w:val="0"/>
          <w:sz w:val="24"/>
          <w:szCs w:val="24"/>
          <w14:ligatures w14:val="none"/>
        </w:rPr>
        <w:t>Corley</w:t>
      </w:r>
      <w:proofErr w:type="spellEnd"/>
      <w:r w:rsidRPr="00C35469">
        <w:rPr>
          <w:rFonts w:ascii="Times New Roman" w:eastAsia="MS Mincho" w:hAnsi="Times New Roman" w:cs="Times New Roman"/>
          <w:kern w:val="0"/>
          <w:sz w:val="24"/>
          <w:szCs w:val="24"/>
          <w14:ligatures w14:val="none"/>
        </w:rPr>
        <w:t xml:space="preserve">, K. G. (2013). </w:t>
      </w:r>
      <w:proofErr w:type="spellStart"/>
      <w:r w:rsidRPr="00C35469">
        <w:rPr>
          <w:rFonts w:ascii="Times New Roman" w:eastAsia="MS Mincho" w:hAnsi="Times New Roman" w:cs="Times New Roman"/>
          <w:kern w:val="0"/>
          <w:sz w:val="24"/>
          <w:szCs w:val="24"/>
          <w14:ligatures w14:val="none"/>
        </w:rPr>
        <w:t>Organizational</w:t>
      </w:r>
      <w:proofErr w:type="spellEnd"/>
    </w:p>
    <w:p w14:paraId="72F28BD9" w14:textId="77777777" w:rsidR="00C35469" w:rsidRPr="00C35469" w:rsidRDefault="00C35469" w:rsidP="00C35469">
      <w:pPr>
        <w:spacing w:after="0" w:line="360" w:lineRule="auto"/>
        <w:ind w:firstLine="708"/>
        <w:rPr>
          <w:rFonts w:ascii="Times New Roman" w:eastAsia="MS Mincho" w:hAnsi="Times New Roman" w:cs="Times New Roman"/>
          <w:kern w:val="0"/>
          <w:sz w:val="24"/>
          <w:szCs w:val="24"/>
          <w14:ligatures w14:val="none"/>
        </w:rPr>
      </w:pPr>
      <w:r w:rsidRPr="00C35469">
        <w:rPr>
          <w:rFonts w:ascii="Times New Roman" w:eastAsia="MS Mincho" w:hAnsi="Times New Roman" w:cs="Times New Roman"/>
          <w:kern w:val="0"/>
          <w:sz w:val="24"/>
          <w:szCs w:val="24"/>
          <w14:ligatures w14:val="none"/>
        </w:rPr>
        <w:t xml:space="preserve">Identity </w:t>
      </w:r>
      <w:proofErr w:type="spellStart"/>
      <w:r w:rsidRPr="00C35469">
        <w:rPr>
          <w:rFonts w:ascii="Times New Roman" w:eastAsia="MS Mincho" w:hAnsi="Times New Roman" w:cs="Times New Roman"/>
          <w:kern w:val="0"/>
          <w:sz w:val="24"/>
          <w:szCs w:val="24"/>
          <w14:ligatures w14:val="none"/>
        </w:rPr>
        <w:t>Formation</w:t>
      </w:r>
      <w:proofErr w:type="spellEnd"/>
      <w:r w:rsidRPr="00C35469">
        <w:rPr>
          <w:rFonts w:ascii="Times New Roman" w:eastAsia="MS Mincho" w:hAnsi="Times New Roman" w:cs="Times New Roman"/>
          <w:kern w:val="0"/>
          <w:sz w:val="24"/>
          <w:szCs w:val="24"/>
          <w14:ligatures w14:val="none"/>
        </w:rPr>
        <w:t xml:space="preserve"> </w:t>
      </w:r>
      <w:proofErr w:type="spellStart"/>
      <w:r w:rsidRPr="00C35469">
        <w:rPr>
          <w:rFonts w:ascii="Times New Roman" w:eastAsia="MS Mincho" w:hAnsi="Times New Roman" w:cs="Times New Roman"/>
          <w:kern w:val="0"/>
          <w:sz w:val="24"/>
          <w:szCs w:val="24"/>
          <w14:ligatures w14:val="none"/>
        </w:rPr>
        <w:t>and</w:t>
      </w:r>
      <w:proofErr w:type="spellEnd"/>
      <w:r w:rsidRPr="00C35469">
        <w:rPr>
          <w:rFonts w:ascii="Times New Roman" w:eastAsia="MS Mincho" w:hAnsi="Times New Roman" w:cs="Times New Roman"/>
          <w:kern w:val="0"/>
          <w:sz w:val="24"/>
          <w:szCs w:val="24"/>
          <w14:ligatures w14:val="none"/>
        </w:rPr>
        <w:t xml:space="preserve"> Change. </w:t>
      </w:r>
      <w:r w:rsidRPr="00C35469">
        <w:rPr>
          <w:rFonts w:ascii="Times New Roman" w:eastAsia="MS Mincho" w:hAnsi="Times New Roman" w:cs="Times New Roman"/>
          <w:i/>
          <w:iCs/>
          <w:kern w:val="0"/>
          <w:sz w:val="24"/>
          <w:szCs w:val="24"/>
          <w14:ligatures w14:val="none"/>
        </w:rPr>
        <w:t xml:space="preserve">The Academy of Management </w:t>
      </w:r>
      <w:proofErr w:type="spellStart"/>
      <w:r w:rsidRPr="00C35469">
        <w:rPr>
          <w:rFonts w:ascii="Times New Roman" w:eastAsia="MS Mincho" w:hAnsi="Times New Roman" w:cs="Times New Roman"/>
          <w:i/>
          <w:iCs/>
          <w:kern w:val="0"/>
          <w:sz w:val="24"/>
          <w:szCs w:val="24"/>
          <w14:ligatures w14:val="none"/>
        </w:rPr>
        <w:t>Annals</w:t>
      </w:r>
      <w:proofErr w:type="spellEnd"/>
      <w:r w:rsidRPr="00C35469">
        <w:rPr>
          <w:rFonts w:ascii="Times New Roman" w:eastAsia="MS Mincho" w:hAnsi="Times New Roman" w:cs="Times New Roman"/>
          <w:i/>
          <w:iCs/>
          <w:kern w:val="0"/>
          <w:sz w:val="24"/>
          <w:szCs w:val="24"/>
          <w14:ligatures w14:val="none"/>
        </w:rPr>
        <w:t>, 7</w:t>
      </w:r>
      <w:r w:rsidRPr="00C35469">
        <w:rPr>
          <w:rFonts w:ascii="Times New Roman" w:eastAsia="MS Mincho" w:hAnsi="Times New Roman" w:cs="Times New Roman"/>
          <w:kern w:val="0"/>
          <w:sz w:val="24"/>
          <w:szCs w:val="24"/>
          <w14:ligatures w14:val="none"/>
        </w:rPr>
        <w:t xml:space="preserve">(1). 123-192. </w:t>
      </w:r>
      <w:r w:rsidRPr="00C35469">
        <w:rPr>
          <w:rFonts w:ascii="Times New Roman" w:eastAsia="MS Mincho" w:hAnsi="Times New Roman" w:cs="Times New Roman"/>
          <w:kern w:val="0"/>
          <w:sz w:val="24"/>
          <w:szCs w:val="24"/>
          <w14:ligatures w14:val="none"/>
        </w:rPr>
        <w:tab/>
      </w:r>
      <w:hyperlink r:id="rId17" w:history="1">
        <w:r w:rsidRPr="00C35469">
          <w:rPr>
            <w:rFonts w:ascii="Times New Roman" w:eastAsia="MS Mincho" w:hAnsi="Times New Roman" w:cs="Times New Roman"/>
            <w:color w:val="0000FF"/>
            <w:kern w:val="0"/>
            <w:sz w:val="24"/>
            <w:szCs w:val="24"/>
            <w:u w:val="single"/>
            <w14:ligatures w14:val="none"/>
          </w:rPr>
          <w:t>https://doi.org/10.1080/19416520.2013.76225</w:t>
        </w:r>
      </w:hyperlink>
    </w:p>
    <w:p w14:paraId="5DEBF605" w14:textId="77777777" w:rsidR="00C35469" w:rsidRPr="00C35469" w:rsidRDefault="00C35469" w:rsidP="00C35469">
      <w:pPr>
        <w:spacing w:after="0" w:line="360" w:lineRule="auto"/>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Gioia, D. A., Price, N. K., Hamilton, A. L., &amp; Thomas, J. B. (2010). Forging an identity: An</w:t>
      </w:r>
    </w:p>
    <w:p w14:paraId="404A1720" w14:textId="77777777" w:rsidR="00C35469" w:rsidRP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 xml:space="preserve">insider-outsider study of processes involved in the formation of organizational identity. </w:t>
      </w:r>
      <w:r w:rsidRPr="00C35469">
        <w:rPr>
          <w:rFonts w:ascii="Times New Roman" w:eastAsia="MS Mincho" w:hAnsi="Times New Roman" w:cs="Times New Roman"/>
          <w:i/>
          <w:kern w:val="0"/>
          <w:sz w:val="24"/>
          <w:szCs w:val="24"/>
          <w:lang w:val="en-GB"/>
          <w14:ligatures w14:val="none"/>
        </w:rPr>
        <w:t>Administrative Science Quarterly</w:t>
      </w:r>
      <w:r w:rsidRPr="00C35469">
        <w:rPr>
          <w:rFonts w:ascii="Times New Roman" w:eastAsia="MS Mincho" w:hAnsi="Times New Roman" w:cs="Times New Roman"/>
          <w:kern w:val="0"/>
          <w:sz w:val="24"/>
          <w:szCs w:val="24"/>
          <w:lang w:val="en-GB"/>
          <w14:ligatures w14:val="none"/>
        </w:rPr>
        <w:t xml:space="preserve">, </w:t>
      </w:r>
      <w:r w:rsidRPr="00C35469">
        <w:rPr>
          <w:rFonts w:ascii="Times New Roman" w:eastAsia="MS Mincho" w:hAnsi="Times New Roman" w:cs="Times New Roman"/>
          <w:i/>
          <w:kern w:val="0"/>
          <w:sz w:val="24"/>
          <w:szCs w:val="24"/>
          <w:lang w:val="en-GB"/>
          <w14:ligatures w14:val="none"/>
        </w:rPr>
        <w:t>55</w:t>
      </w:r>
      <w:r w:rsidRPr="00C35469">
        <w:rPr>
          <w:rFonts w:ascii="Times New Roman" w:eastAsia="MS Mincho" w:hAnsi="Times New Roman" w:cs="Times New Roman"/>
          <w:kern w:val="0"/>
          <w:sz w:val="24"/>
          <w:szCs w:val="24"/>
          <w:lang w:val="en-GB"/>
          <w14:ligatures w14:val="none"/>
        </w:rPr>
        <w:t>, 1-46.</w:t>
      </w:r>
    </w:p>
    <w:p w14:paraId="75660362" w14:textId="77777777" w:rsidR="00C35469" w:rsidRPr="00C35469" w:rsidRDefault="00C35469" w:rsidP="00C35469">
      <w:pPr>
        <w:spacing w:after="0" w:line="360" w:lineRule="auto"/>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 xml:space="preserve">Glass, J., &amp; Pole, N. (2017). Collaboration between Canadian </w:t>
      </w:r>
      <w:proofErr w:type="spellStart"/>
      <w:r w:rsidRPr="00C35469">
        <w:rPr>
          <w:rFonts w:ascii="Times New Roman" w:eastAsia="MS Mincho" w:hAnsi="Times New Roman" w:cs="Times New Roman"/>
          <w:kern w:val="0"/>
          <w:sz w:val="24"/>
          <w:szCs w:val="24"/>
          <w:lang w:val="en-GB"/>
          <w14:ligatures w14:val="none"/>
        </w:rPr>
        <w:t>grantmaking</w:t>
      </w:r>
      <w:proofErr w:type="spellEnd"/>
      <w:r w:rsidRPr="00C35469">
        <w:rPr>
          <w:rFonts w:ascii="Times New Roman" w:eastAsia="MS Mincho" w:hAnsi="Times New Roman" w:cs="Times New Roman"/>
          <w:kern w:val="0"/>
          <w:sz w:val="24"/>
          <w:szCs w:val="24"/>
          <w:lang w:val="en-GB"/>
          <w14:ligatures w14:val="none"/>
        </w:rPr>
        <w:t xml:space="preserve"> foundations: The</w:t>
      </w:r>
    </w:p>
    <w:p w14:paraId="659CC1DB" w14:textId="77777777" w:rsidR="00C35469" w:rsidRP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 xml:space="preserve">expression of an increasingly ambitious and strategic philanthropic sector? </w:t>
      </w:r>
      <w:r w:rsidRPr="00C35469">
        <w:rPr>
          <w:rFonts w:ascii="Times New Roman" w:eastAsia="MS Mincho" w:hAnsi="Times New Roman" w:cs="Times New Roman"/>
          <w:i/>
          <w:kern w:val="0"/>
          <w:sz w:val="24"/>
          <w:szCs w:val="24"/>
          <w:lang w:val="en-GB"/>
          <w14:ligatures w14:val="none"/>
        </w:rPr>
        <w:t>Canadian Journal of Nonprofit and Social Economy Research</w:t>
      </w:r>
      <w:r w:rsidRPr="00C35469">
        <w:rPr>
          <w:rFonts w:ascii="Times New Roman" w:eastAsia="MS Mincho" w:hAnsi="Times New Roman" w:cs="Times New Roman"/>
          <w:kern w:val="0"/>
          <w:sz w:val="24"/>
          <w:szCs w:val="24"/>
          <w:lang w:val="en-GB"/>
          <w14:ligatures w14:val="none"/>
        </w:rPr>
        <w:t xml:space="preserve">, </w:t>
      </w:r>
      <w:r w:rsidRPr="00C35469">
        <w:rPr>
          <w:rFonts w:ascii="Times New Roman" w:eastAsia="MS Mincho" w:hAnsi="Times New Roman" w:cs="Times New Roman"/>
          <w:i/>
          <w:kern w:val="0"/>
          <w:sz w:val="24"/>
          <w:szCs w:val="24"/>
          <w:lang w:val="en-GB"/>
          <w14:ligatures w14:val="none"/>
        </w:rPr>
        <w:t>8</w:t>
      </w:r>
      <w:r w:rsidRPr="00C35469">
        <w:rPr>
          <w:rFonts w:ascii="Times New Roman" w:eastAsia="MS Mincho" w:hAnsi="Times New Roman" w:cs="Times New Roman"/>
          <w:kern w:val="0"/>
          <w:sz w:val="24"/>
          <w:szCs w:val="24"/>
          <w:lang w:val="en-GB"/>
          <w14:ligatures w14:val="none"/>
        </w:rPr>
        <w:t>(2), 57–79.</w:t>
      </w:r>
    </w:p>
    <w:p w14:paraId="49C5E71E" w14:textId="77777777" w:rsidR="00C35469" w:rsidRPr="00C35469" w:rsidRDefault="00C35469" w:rsidP="00C35469">
      <w:pPr>
        <w:spacing w:after="0" w:line="360" w:lineRule="auto"/>
        <w:rPr>
          <w:rFonts w:ascii="Times New Roman" w:eastAsia="Calibri" w:hAnsi="Times New Roman" w:cs="Times New Roman"/>
          <w:kern w:val="0"/>
          <w:sz w:val="24"/>
          <w:szCs w:val="24"/>
          <w:lang w:val="en-GB"/>
          <w14:ligatures w14:val="none"/>
        </w:rPr>
      </w:pPr>
      <w:r w:rsidRPr="00C35469">
        <w:rPr>
          <w:rFonts w:ascii="Times New Roman" w:eastAsia="Calibri" w:hAnsi="Times New Roman" w:cs="Times New Roman"/>
          <w:kern w:val="0"/>
          <w:sz w:val="24"/>
          <w:szCs w:val="24"/>
          <w:lang w:val="en-GB"/>
          <w14:ligatures w14:val="none"/>
        </w:rPr>
        <w:t xml:space="preserve">Goldenberg, C., Gallimore, R., &amp; Reese, L. (2005). Using mixed methods to explore </w:t>
      </w:r>
    </w:p>
    <w:p w14:paraId="48404DB4" w14:textId="77777777" w:rsidR="00C35469" w:rsidRPr="00C35469" w:rsidRDefault="00C35469" w:rsidP="00C35469">
      <w:pPr>
        <w:spacing w:after="0" w:line="360" w:lineRule="auto"/>
        <w:ind w:left="708"/>
        <w:rPr>
          <w:rFonts w:ascii="Times New Roman" w:eastAsia="Calibri" w:hAnsi="Times New Roman" w:cs="Times New Roman"/>
          <w:kern w:val="0"/>
          <w:sz w:val="24"/>
          <w:szCs w:val="24"/>
          <w14:ligatures w14:val="none"/>
        </w:rPr>
      </w:pPr>
      <w:r w:rsidRPr="00C35469">
        <w:rPr>
          <w:rFonts w:ascii="Times New Roman" w:eastAsia="Calibri" w:hAnsi="Times New Roman" w:cs="Times New Roman"/>
          <w:kern w:val="0"/>
          <w:sz w:val="24"/>
          <w:szCs w:val="24"/>
          <w:lang w:val="en-GB"/>
          <w14:ligatures w14:val="none"/>
        </w:rPr>
        <w:t xml:space="preserve">children’s literacy development. In: T. S. </w:t>
      </w:r>
      <w:proofErr w:type="spellStart"/>
      <w:r w:rsidRPr="00C35469">
        <w:rPr>
          <w:rFonts w:ascii="Times New Roman" w:eastAsia="Calibri" w:hAnsi="Times New Roman" w:cs="Times New Roman"/>
          <w:kern w:val="0"/>
          <w:sz w:val="24"/>
          <w:szCs w:val="24"/>
          <w:lang w:val="en-GB"/>
          <w14:ligatures w14:val="none"/>
        </w:rPr>
        <w:t>Weisner</w:t>
      </w:r>
      <w:proofErr w:type="spellEnd"/>
      <w:r w:rsidRPr="00C35469">
        <w:rPr>
          <w:rFonts w:ascii="Times New Roman" w:eastAsia="Calibri" w:hAnsi="Times New Roman" w:cs="Times New Roman"/>
          <w:kern w:val="0"/>
          <w:sz w:val="24"/>
          <w:szCs w:val="24"/>
          <w:lang w:val="en-GB"/>
          <w14:ligatures w14:val="none"/>
        </w:rPr>
        <w:t xml:space="preserve"> (Ed.), </w:t>
      </w:r>
      <w:r w:rsidRPr="00C35469">
        <w:rPr>
          <w:rFonts w:ascii="Times New Roman" w:eastAsia="Calibri" w:hAnsi="Times New Roman" w:cs="Times New Roman"/>
          <w:i/>
          <w:kern w:val="0"/>
          <w:sz w:val="24"/>
          <w:szCs w:val="24"/>
          <w:lang w:val="en-GB"/>
          <w14:ligatures w14:val="none"/>
        </w:rPr>
        <w:t>Discovering successful pathways in children’s development: Mixed methods in the study of childhood and family life</w:t>
      </w:r>
      <w:r w:rsidRPr="00C35469">
        <w:rPr>
          <w:rFonts w:ascii="Times New Roman" w:eastAsia="Calibri" w:hAnsi="Times New Roman" w:cs="Times New Roman"/>
          <w:kern w:val="0"/>
          <w:sz w:val="24"/>
          <w:szCs w:val="24"/>
          <w:lang w:val="en-GB"/>
          <w14:ligatures w14:val="none"/>
        </w:rPr>
        <w:t xml:space="preserve"> [pp. 21-46]. </w:t>
      </w:r>
      <w:r w:rsidRPr="00C35469">
        <w:rPr>
          <w:rFonts w:ascii="Times New Roman" w:eastAsia="Calibri" w:hAnsi="Times New Roman" w:cs="Times New Roman"/>
          <w:kern w:val="0"/>
          <w:sz w:val="24"/>
          <w:szCs w:val="24"/>
          <w14:ligatures w14:val="none"/>
        </w:rPr>
        <w:t xml:space="preserve">University of Chicago Press. </w:t>
      </w:r>
    </w:p>
    <w:p w14:paraId="65F1CA21" w14:textId="77777777" w:rsidR="00C35469" w:rsidRPr="00C35469" w:rsidRDefault="00C35469" w:rsidP="00C35469">
      <w:pPr>
        <w:spacing w:after="0" w:line="360" w:lineRule="auto"/>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14:ligatures w14:val="none"/>
        </w:rPr>
        <w:t xml:space="preserve">Gouwenberg, B., Heijningen, van F., &amp; Niekerk, van R. (2020). </w:t>
      </w:r>
      <w:proofErr w:type="spellStart"/>
      <w:r w:rsidRPr="00C35469">
        <w:rPr>
          <w:rFonts w:ascii="Times New Roman" w:eastAsia="MS Mincho" w:hAnsi="Times New Roman" w:cs="Times New Roman"/>
          <w:kern w:val="0"/>
          <w:sz w:val="24"/>
          <w:szCs w:val="24"/>
          <w:lang w:val="en-GB"/>
          <w14:ligatures w14:val="none"/>
        </w:rPr>
        <w:t>Geven</w:t>
      </w:r>
      <w:proofErr w:type="spellEnd"/>
      <w:r w:rsidRPr="00C35469">
        <w:rPr>
          <w:rFonts w:ascii="Times New Roman" w:eastAsia="MS Mincho" w:hAnsi="Times New Roman" w:cs="Times New Roman"/>
          <w:kern w:val="0"/>
          <w:sz w:val="24"/>
          <w:szCs w:val="24"/>
          <w:lang w:val="en-GB"/>
          <w14:ligatures w14:val="none"/>
        </w:rPr>
        <w:t xml:space="preserve"> door </w:t>
      </w:r>
      <w:proofErr w:type="spellStart"/>
      <w:r w:rsidRPr="00C35469">
        <w:rPr>
          <w:rFonts w:ascii="Times New Roman" w:eastAsia="MS Mincho" w:hAnsi="Times New Roman" w:cs="Times New Roman"/>
          <w:kern w:val="0"/>
          <w:sz w:val="24"/>
          <w:szCs w:val="24"/>
          <w:lang w:val="en-GB"/>
          <w14:ligatures w14:val="none"/>
        </w:rPr>
        <w:t>fondsen</w:t>
      </w:r>
      <w:proofErr w:type="spellEnd"/>
      <w:r w:rsidRPr="00C35469">
        <w:rPr>
          <w:rFonts w:ascii="Times New Roman" w:eastAsia="MS Mincho" w:hAnsi="Times New Roman" w:cs="Times New Roman"/>
          <w:kern w:val="0"/>
          <w:sz w:val="24"/>
          <w:szCs w:val="24"/>
          <w:lang w:val="en-GB"/>
          <w14:ligatures w14:val="none"/>
        </w:rPr>
        <w:t xml:space="preserve"> [Giving</w:t>
      </w:r>
    </w:p>
    <w:p w14:paraId="07E448BB" w14:textId="77777777" w:rsidR="00C35469" w:rsidRP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 xml:space="preserve">by foundations]. </w:t>
      </w:r>
      <w:r w:rsidRPr="00C35469">
        <w:rPr>
          <w:rFonts w:ascii="Times New Roman" w:eastAsia="MS Mincho" w:hAnsi="Times New Roman" w:cs="Times New Roman"/>
          <w:kern w:val="0"/>
          <w:sz w:val="24"/>
          <w:szCs w:val="24"/>
          <w14:ligatures w14:val="none"/>
        </w:rPr>
        <w:t xml:space="preserve">In: R. Bekkers, B. Gouwenberg, &amp; T. Schuyt (Eds.), </w:t>
      </w:r>
      <w:r w:rsidRPr="00C35469">
        <w:rPr>
          <w:rFonts w:ascii="Times New Roman" w:eastAsia="MS Mincho" w:hAnsi="Times New Roman" w:cs="Times New Roman"/>
          <w:i/>
          <w:kern w:val="0"/>
          <w:sz w:val="24"/>
          <w:szCs w:val="24"/>
          <w14:ligatures w14:val="none"/>
        </w:rPr>
        <w:t xml:space="preserve">Geven in Nederland 2020 </w:t>
      </w:r>
      <w:r w:rsidRPr="00C35469">
        <w:rPr>
          <w:rFonts w:ascii="Times New Roman" w:eastAsia="MS Mincho" w:hAnsi="Times New Roman" w:cs="Times New Roman"/>
          <w:kern w:val="0"/>
          <w:sz w:val="24"/>
          <w:szCs w:val="24"/>
          <w14:ligatures w14:val="none"/>
        </w:rPr>
        <w:t>(pp</w:t>
      </w:r>
      <w:r w:rsidRPr="00C35469">
        <w:rPr>
          <w:rFonts w:ascii="Times New Roman" w:eastAsia="MS Mincho" w:hAnsi="Times New Roman" w:cs="Times New Roman"/>
          <w:i/>
          <w:kern w:val="0"/>
          <w:sz w:val="24"/>
          <w:szCs w:val="24"/>
          <w14:ligatures w14:val="none"/>
        </w:rPr>
        <w:t xml:space="preserve"> </w:t>
      </w:r>
      <w:r w:rsidRPr="00C35469">
        <w:rPr>
          <w:rFonts w:ascii="Times New Roman" w:eastAsia="MS Mincho" w:hAnsi="Times New Roman" w:cs="Times New Roman"/>
          <w:kern w:val="0"/>
          <w:sz w:val="24"/>
          <w:szCs w:val="24"/>
          <w14:ligatures w14:val="none"/>
        </w:rPr>
        <w:t xml:space="preserve">104 – 121). </w:t>
      </w:r>
      <w:proofErr w:type="spellStart"/>
      <w:r w:rsidRPr="00C35469">
        <w:rPr>
          <w:rFonts w:ascii="Times New Roman" w:eastAsia="MS Mincho" w:hAnsi="Times New Roman" w:cs="Times New Roman"/>
          <w:kern w:val="0"/>
          <w:sz w:val="24"/>
          <w:szCs w:val="24"/>
          <w:lang w:val="en-GB"/>
          <w14:ligatures w14:val="none"/>
        </w:rPr>
        <w:t>Lenthe</w:t>
      </w:r>
      <w:proofErr w:type="spellEnd"/>
      <w:r w:rsidRPr="00C35469">
        <w:rPr>
          <w:rFonts w:ascii="Times New Roman" w:eastAsia="MS Mincho" w:hAnsi="Times New Roman" w:cs="Times New Roman"/>
          <w:kern w:val="0"/>
          <w:sz w:val="24"/>
          <w:szCs w:val="24"/>
          <w:lang w:val="en-GB"/>
          <w14:ligatures w14:val="none"/>
        </w:rPr>
        <w:t xml:space="preserve">. </w:t>
      </w:r>
    </w:p>
    <w:p w14:paraId="5BC6E142" w14:textId="77777777" w:rsidR="00C35469" w:rsidRPr="00C35469" w:rsidRDefault="00C35469" w:rsidP="00C35469">
      <w:pPr>
        <w:autoSpaceDE w:val="0"/>
        <w:autoSpaceDN w:val="0"/>
        <w:adjustRightInd w:val="0"/>
        <w:spacing w:after="0" w:line="360" w:lineRule="auto"/>
        <w:rPr>
          <w:rFonts w:ascii="Times New Roman" w:eastAsia="MS Mincho" w:hAnsi="Times New Roman" w:cs="Times New Roman"/>
          <w:kern w:val="0"/>
          <w:sz w:val="24"/>
          <w:szCs w:val="24"/>
          <w14:ligatures w14:val="none"/>
        </w:rPr>
      </w:pPr>
      <w:r w:rsidRPr="00C35469">
        <w:rPr>
          <w:rFonts w:ascii="Times New Roman" w:eastAsia="MS Mincho" w:hAnsi="Times New Roman" w:cs="Times New Roman"/>
          <w:kern w:val="0"/>
          <w:sz w:val="24"/>
          <w:szCs w:val="24"/>
          <w:lang w:val="en-GB"/>
          <w14:ligatures w14:val="none"/>
        </w:rPr>
        <w:t xml:space="preserve">Gouwenberg, B. (2018). </w:t>
      </w:r>
      <w:r w:rsidRPr="00C35469">
        <w:rPr>
          <w:rFonts w:ascii="Times New Roman" w:eastAsia="MS Mincho" w:hAnsi="Times New Roman" w:cs="Times New Roman"/>
          <w:kern w:val="0"/>
          <w:sz w:val="24"/>
          <w:szCs w:val="24"/>
          <w14:ligatures w14:val="none"/>
        </w:rPr>
        <w:t xml:space="preserve">Vermogensfondsen in Nederland. Uit de schaduw in het licht </w:t>
      </w:r>
    </w:p>
    <w:p w14:paraId="77BC8B12" w14:textId="77777777" w:rsidR="00C35469" w:rsidRDefault="00C35469" w:rsidP="00BF36D7">
      <w:pPr>
        <w:autoSpaceDE w:val="0"/>
        <w:autoSpaceDN w:val="0"/>
        <w:adjustRightInd w:val="0"/>
        <w:spacing w:after="0" w:line="360" w:lineRule="auto"/>
        <w:ind w:left="708"/>
        <w:rPr>
          <w:rFonts w:ascii="Times New Roman" w:eastAsia="MS Mincho" w:hAnsi="Times New Roman" w:cs="Times New Roman"/>
          <w:color w:val="0000FF"/>
          <w:kern w:val="0"/>
          <w:sz w:val="24"/>
          <w:szCs w:val="24"/>
          <w:u w:val="single"/>
          <w14:ligatures w14:val="none"/>
        </w:rPr>
      </w:pPr>
      <w:r w:rsidRPr="00C35469">
        <w:rPr>
          <w:rFonts w:ascii="Times New Roman" w:eastAsia="MS Mincho" w:hAnsi="Times New Roman" w:cs="Times New Roman"/>
          <w:kern w:val="0"/>
          <w:sz w:val="24"/>
          <w:szCs w:val="24"/>
          <w:lang w:val="en-GB"/>
          <w14:ligatures w14:val="none"/>
        </w:rPr>
        <w:t xml:space="preserve">[Endowed foundations in the Netherlands. </w:t>
      </w:r>
      <w:r w:rsidRPr="00C35469">
        <w:rPr>
          <w:rFonts w:ascii="Times New Roman" w:eastAsia="MS Mincho" w:hAnsi="Times New Roman" w:cs="Times New Roman"/>
          <w:kern w:val="0"/>
          <w:sz w:val="24"/>
          <w:szCs w:val="24"/>
          <w14:ligatures w14:val="none"/>
        </w:rPr>
        <w:t xml:space="preserve">Out of </w:t>
      </w:r>
      <w:proofErr w:type="spellStart"/>
      <w:r w:rsidRPr="00C35469">
        <w:rPr>
          <w:rFonts w:ascii="Times New Roman" w:eastAsia="MS Mincho" w:hAnsi="Times New Roman" w:cs="Times New Roman"/>
          <w:kern w:val="0"/>
          <w:sz w:val="24"/>
          <w:szCs w:val="24"/>
          <w14:ligatures w14:val="none"/>
        </w:rPr>
        <w:t>the</w:t>
      </w:r>
      <w:proofErr w:type="spellEnd"/>
      <w:r w:rsidRPr="00C35469">
        <w:rPr>
          <w:rFonts w:ascii="Times New Roman" w:eastAsia="MS Mincho" w:hAnsi="Times New Roman" w:cs="Times New Roman"/>
          <w:kern w:val="0"/>
          <w:sz w:val="24"/>
          <w:szCs w:val="24"/>
          <w14:ligatures w14:val="none"/>
        </w:rPr>
        <w:t xml:space="preserve"> </w:t>
      </w:r>
      <w:proofErr w:type="spellStart"/>
      <w:r w:rsidRPr="00C35469">
        <w:rPr>
          <w:rFonts w:ascii="Times New Roman" w:eastAsia="MS Mincho" w:hAnsi="Times New Roman" w:cs="Times New Roman"/>
          <w:kern w:val="0"/>
          <w:sz w:val="24"/>
          <w:szCs w:val="24"/>
          <w14:ligatures w14:val="none"/>
        </w:rPr>
        <w:t>shadows</w:t>
      </w:r>
      <w:proofErr w:type="spellEnd"/>
      <w:r w:rsidRPr="00C35469">
        <w:rPr>
          <w:rFonts w:ascii="Times New Roman" w:eastAsia="MS Mincho" w:hAnsi="Times New Roman" w:cs="Times New Roman"/>
          <w:kern w:val="0"/>
          <w:sz w:val="24"/>
          <w:szCs w:val="24"/>
          <w14:ligatures w14:val="none"/>
        </w:rPr>
        <w:t xml:space="preserve"> </w:t>
      </w:r>
      <w:proofErr w:type="spellStart"/>
      <w:r w:rsidRPr="00C35469">
        <w:rPr>
          <w:rFonts w:ascii="Times New Roman" w:eastAsia="MS Mincho" w:hAnsi="Times New Roman" w:cs="Times New Roman"/>
          <w:kern w:val="0"/>
          <w:sz w:val="24"/>
          <w:szCs w:val="24"/>
          <w14:ligatures w14:val="none"/>
        </w:rPr>
        <w:t>into</w:t>
      </w:r>
      <w:proofErr w:type="spellEnd"/>
      <w:r w:rsidRPr="00C35469">
        <w:rPr>
          <w:rFonts w:ascii="Times New Roman" w:eastAsia="MS Mincho" w:hAnsi="Times New Roman" w:cs="Times New Roman"/>
          <w:kern w:val="0"/>
          <w:sz w:val="24"/>
          <w:szCs w:val="24"/>
          <w14:ligatures w14:val="none"/>
        </w:rPr>
        <w:t xml:space="preserve"> </w:t>
      </w:r>
      <w:proofErr w:type="spellStart"/>
      <w:r w:rsidRPr="00C35469">
        <w:rPr>
          <w:rFonts w:ascii="Times New Roman" w:eastAsia="MS Mincho" w:hAnsi="Times New Roman" w:cs="Times New Roman"/>
          <w:kern w:val="0"/>
          <w:sz w:val="24"/>
          <w:szCs w:val="24"/>
          <w14:ligatures w14:val="none"/>
        </w:rPr>
        <w:t>the</w:t>
      </w:r>
      <w:proofErr w:type="spellEnd"/>
      <w:r w:rsidRPr="00C35469">
        <w:rPr>
          <w:rFonts w:ascii="Times New Roman" w:eastAsia="MS Mincho" w:hAnsi="Times New Roman" w:cs="Times New Roman"/>
          <w:kern w:val="0"/>
          <w:sz w:val="24"/>
          <w:szCs w:val="24"/>
          <w14:ligatures w14:val="none"/>
        </w:rPr>
        <w:t xml:space="preserve"> light]. In: De Goede, P., Schrijvers, E. </w:t>
      </w:r>
      <w:proofErr w:type="spellStart"/>
      <w:r w:rsidRPr="00C35469">
        <w:rPr>
          <w:rFonts w:ascii="Times New Roman" w:eastAsia="MS Mincho" w:hAnsi="Times New Roman" w:cs="Times New Roman"/>
          <w:kern w:val="0"/>
          <w:sz w:val="24"/>
          <w:szCs w:val="24"/>
          <w14:ligatures w14:val="none"/>
        </w:rPr>
        <w:t>and</w:t>
      </w:r>
      <w:proofErr w:type="spellEnd"/>
      <w:r w:rsidRPr="00C35469">
        <w:rPr>
          <w:rFonts w:ascii="Times New Roman" w:eastAsia="MS Mincho" w:hAnsi="Times New Roman" w:cs="Times New Roman"/>
          <w:kern w:val="0"/>
          <w:sz w:val="24"/>
          <w:szCs w:val="24"/>
          <w14:ligatures w14:val="none"/>
        </w:rPr>
        <w:t xml:space="preserve"> De Visser, M. (Eds.), </w:t>
      </w:r>
      <w:r w:rsidRPr="00C35469">
        <w:rPr>
          <w:rFonts w:ascii="Times New Roman" w:eastAsia="MS Mincho" w:hAnsi="Times New Roman" w:cs="Times New Roman"/>
          <w:i/>
          <w:kern w:val="0"/>
          <w:sz w:val="24"/>
          <w:szCs w:val="24"/>
          <w14:ligatures w14:val="none"/>
        </w:rPr>
        <w:t xml:space="preserve">Filantropie op de grens van overheid en markt </w:t>
      </w:r>
      <w:r w:rsidRPr="00C35469">
        <w:rPr>
          <w:rFonts w:ascii="Times New Roman" w:eastAsia="MS Mincho" w:hAnsi="Times New Roman" w:cs="Times New Roman"/>
          <w:kern w:val="0"/>
          <w:sz w:val="24"/>
          <w:szCs w:val="24"/>
          <w14:ligatures w14:val="none"/>
        </w:rPr>
        <w:t>(pp</w:t>
      </w:r>
      <w:r w:rsidRPr="00C35469">
        <w:rPr>
          <w:rFonts w:ascii="Times New Roman" w:eastAsia="MS Mincho" w:hAnsi="Times New Roman" w:cs="Times New Roman"/>
          <w:i/>
          <w:kern w:val="0"/>
          <w:sz w:val="24"/>
          <w:szCs w:val="24"/>
          <w14:ligatures w14:val="none"/>
        </w:rPr>
        <w:t xml:space="preserve"> </w:t>
      </w:r>
      <w:r w:rsidRPr="00C35469">
        <w:rPr>
          <w:rFonts w:ascii="Times New Roman" w:eastAsia="MS Mincho" w:hAnsi="Times New Roman" w:cs="Times New Roman"/>
          <w:kern w:val="0"/>
          <w:sz w:val="24"/>
          <w:szCs w:val="24"/>
          <w14:ligatures w14:val="none"/>
        </w:rPr>
        <w:t xml:space="preserve">103-131). Den Haag: WRR. </w:t>
      </w:r>
      <w:hyperlink r:id="rId18" w:history="1">
        <w:r w:rsidRPr="00C35469">
          <w:rPr>
            <w:rFonts w:ascii="Times New Roman" w:eastAsia="MS Mincho" w:hAnsi="Times New Roman" w:cs="Times New Roman"/>
            <w:color w:val="0000FF"/>
            <w:kern w:val="0"/>
            <w:sz w:val="24"/>
            <w:szCs w:val="24"/>
            <w:u w:val="single"/>
            <w14:ligatures w14:val="none"/>
          </w:rPr>
          <w:t>https://www.wrr.nl/publicaties/verkenningen/2018/10/31/verkenning-filantropie-op-de-grens-van-overheid-en-markt</w:t>
        </w:r>
      </w:hyperlink>
    </w:p>
    <w:p w14:paraId="60AC1972" w14:textId="77777777" w:rsidR="00BF36D7" w:rsidRPr="00BF36D7" w:rsidRDefault="00BF36D7" w:rsidP="00BF36D7">
      <w:pPr>
        <w:spacing w:after="0" w:line="360" w:lineRule="auto"/>
        <w:rPr>
          <w:rFonts w:ascii="New Times Roman" w:eastAsia="MS Mincho" w:hAnsi="New Times Roman" w:cs="Calibri"/>
          <w:i/>
          <w:kern w:val="0"/>
          <w:sz w:val="24"/>
          <w:szCs w:val="24"/>
          <w:lang w:val="en-GB"/>
          <w14:ligatures w14:val="none"/>
        </w:rPr>
      </w:pPr>
      <w:r w:rsidRPr="00BF36D7">
        <w:rPr>
          <w:rFonts w:ascii="New Times Roman" w:eastAsia="MS Mincho" w:hAnsi="New Times Roman" w:cs="Calibri"/>
          <w:kern w:val="0"/>
          <w:sz w:val="24"/>
          <w:szCs w:val="24"/>
          <w:lang w:val="en-GB"/>
          <w14:ligatures w14:val="none"/>
        </w:rPr>
        <w:t xml:space="preserve">Gouwenberg, B. M., &amp; Schuyt, Th. N. M. (2004). </w:t>
      </w:r>
      <w:proofErr w:type="spellStart"/>
      <w:r w:rsidRPr="00BF36D7">
        <w:rPr>
          <w:rFonts w:ascii="New Times Roman" w:eastAsia="MS Mincho" w:hAnsi="New Times Roman" w:cs="Calibri"/>
          <w:i/>
          <w:kern w:val="0"/>
          <w:sz w:val="24"/>
          <w:szCs w:val="24"/>
          <w:lang w:val="en-GB"/>
          <w14:ligatures w14:val="none"/>
        </w:rPr>
        <w:t>Vermogensfondsen</w:t>
      </w:r>
      <w:proofErr w:type="spellEnd"/>
      <w:r w:rsidRPr="00BF36D7">
        <w:rPr>
          <w:rFonts w:ascii="New Times Roman" w:eastAsia="MS Mincho" w:hAnsi="New Times Roman" w:cs="Calibri"/>
          <w:i/>
          <w:kern w:val="0"/>
          <w:sz w:val="24"/>
          <w:szCs w:val="24"/>
          <w:lang w:val="en-GB"/>
          <w14:ligatures w14:val="none"/>
        </w:rPr>
        <w:t xml:space="preserve"> in Nederland </w:t>
      </w:r>
      <w:proofErr w:type="spellStart"/>
      <w:r w:rsidRPr="00BF36D7">
        <w:rPr>
          <w:rFonts w:ascii="New Times Roman" w:eastAsia="MS Mincho" w:hAnsi="New Times Roman" w:cs="Calibri"/>
          <w:i/>
          <w:kern w:val="0"/>
          <w:sz w:val="24"/>
          <w:szCs w:val="24"/>
          <w:lang w:val="en-GB"/>
          <w14:ligatures w14:val="none"/>
        </w:rPr>
        <w:t>nader</w:t>
      </w:r>
      <w:proofErr w:type="spellEnd"/>
      <w:r w:rsidRPr="00BF36D7">
        <w:rPr>
          <w:rFonts w:ascii="New Times Roman" w:eastAsia="MS Mincho" w:hAnsi="New Times Roman" w:cs="Calibri"/>
          <w:i/>
          <w:kern w:val="0"/>
          <w:sz w:val="24"/>
          <w:szCs w:val="24"/>
          <w:lang w:val="en-GB"/>
          <w14:ligatures w14:val="none"/>
        </w:rPr>
        <w:t xml:space="preserve"> </w:t>
      </w:r>
    </w:p>
    <w:p w14:paraId="45592140" w14:textId="77777777" w:rsidR="00BF36D7" w:rsidRPr="00BF36D7" w:rsidRDefault="00BF36D7" w:rsidP="00BF36D7">
      <w:pPr>
        <w:spacing w:after="0" w:line="360" w:lineRule="auto"/>
        <w:ind w:left="708"/>
        <w:rPr>
          <w:rFonts w:ascii="New Times Roman" w:eastAsia="MS Mincho" w:hAnsi="New Times Roman" w:cs="Calibri"/>
          <w:kern w:val="0"/>
          <w:sz w:val="24"/>
          <w:szCs w:val="24"/>
          <w:lang w:val="en-GB"/>
          <w14:ligatures w14:val="none"/>
        </w:rPr>
      </w:pPr>
      <w:proofErr w:type="spellStart"/>
      <w:r w:rsidRPr="00BF36D7">
        <w:rPr>
          <w:rFonts w:ascii="New Times Roman" w:eastAsia="MS Mincho" w:hAnsi="New Times Roman" w:cs="Calibri"/>
          <w:i/>
          <w:kern w:val="0"/>
          <w:sz w:val="24"/>
          <w:szCs w:val="24"/>
          <w:lang w:val="en-GB"/>
          <w14:ligatures w14:val="none"/>
        </w:rPr>
        <w:t>onderzocht</w:t>
      </w:r>
      <w:proofErr w:type="spellEnd"/>
      <w:r w:rsidRPr="00BF36D7">
        <w:rPr>
          <w:rFonts w:ascii="New Times Roman" w:eastAsia="MS Mincho" w:hAnsi="New Times Roman" w:cs="Calibri"/>
          <w:i/>
          <w:kern w:val="0"/>
          <w:sz w:val="24"/>
          <w:szCs w:val="24"/>
          <w:lang w:val="en-GB"/>
          <w14:ligatures w14:val="none"/>
        </w:rPr>
        <w:t xml:space="preserve"> </w:t>
      </w:r>
      <w:r w:rsidRPr="00BF36D7">
        <w:rPr>
          <w:rFonts w:ascii="New Times Roman" w:eastAsia="MS Mincho" w:hAnsi="New Times Roman" w:cs="Calibri"/>
          <w:kern w:val="0"/>
          <w:sz w:val="24"/>
          <w:szCs w:val="24"/>
          <w:lang w:val="en-GB"/>
          <w14:ligatures w14:val="none"/>
        </w:rPr>
        <w:t xml:space="preserve">[Endowed Foundations in the Netherlands further investigated]. </w:t>
      </w:r>
      <w:proofErr w:type="spellStart"/>
      <w:r w:rsidRPr="00BF36D7">
        <w:rPr>
          <w:rFonts w:ascii="New Times Roman" w:eastAsia="MS Mincho" w:hAnsi="New Times Roman" w:cs="Calibri"/>
          <w:kern w:val="0"/>
          <w:sz w:val="24"/>
          <w:szCs w:val="24"/>
          <w:lang w:val="en-GB"/>
          <w14:ligatures w14:val="none"/>
        </w:rPr>
        <w:t>Geven</w:t>
      </w:r>
      <w:proofErr w:type="spellEnd"/>
      <w:r w:rsidRPr="00BF36D7">
        <w:rPr>
          <w:rFonts w:ascii="New Times Roman" w:eastAsia="MS Mincho" w:hAnsi="New Times Roman" w:cs="Calibri"/>
          <w:kern w:val="0"/>
          <w:sz w:val="24"/>
          <w:szCs w:val="24"/>
          <w:lang w:val="en-GB"/>
          <w14:ligatures w14:val="none"/>
        </w:rPr>
        <w:t xml:space="preserve"> in Nederland.</w:t>
      </w:r>
    </w:p>
    <w:p w14:paraId="301C0A52" w14:textId="7FD61AE8" w:rsidR="00C35469" w:rsidRPr="00C35469" w:rsidRDefault="00C35469" w:rsidP="009327D3">
      <w:pPr>
        <w:spacing w:line="360" w:lineRule="auto"/>
        <w:rPr>
          <w:rFonts w:ascii="Times New Roman" w:hAnsi="Times New Roman" w:cs="Times New Roman"/>
          <w:kern w:val="0"/>
          <w:sz w:val="24"/>
          <w:szCs w:val="24"/>
          <w14:ligatures w14:val="none"/>
        </w:rPr>
      </w:pPr>
      <w:r w:rsidRPr="00C35469">
        <w:rPr>
          <w:rFonts w:ascii="Times New Roman" w:hAnsi="Times New Roman" w:cs="Times New Roman"/>
          <w:kern w:val="0"/>
          <w:sz w:val="24"/>
          <w:szCs w:val="24"/>
          <w14:ligatures w14:val="none"/>
        </w:rPr>
        <w:t xml:space="preserve">Jacobs, M., Van der </w:t>
      </w:r>
      <w:proofErr w:type="spellStart"/>
      <w:r w:rsidRPr="00C35469">
        <w:rPr>
          <w:rFonts w:ascii="Times New Roman" w:hAnsi="Times New Roman" w:cs="Times New Roman"/>
          <w:kern w:val="0"/>
          <w:sz w:val="24"/>
          <w:szCs w:val="24"/>
          <w14:ligatures w14:val="none"/>
        </w:rPr>
        <w:t>Reijden</w:t>
      </w:r>
      <w:proofErr w:type="spellEnd"/>
      <w:r w:rsidRPr="00C35469">
        <w:rPr>
          <w:rFonts w:ascii="Times New Roman" w:hAnsi="Times New Roman" w:cs="Times New Roman"/>
          <w:kern w:val="0"/>
          <w:sz w:val="24"/>
          <w:szCs w:val="24"/>
          <w14:ligatures w14:val="none"/>
        </w:rPr>
        <w:t xml:space="preserve">, L, </w:t>
      </w:r>
      <w:proofErr w:type="spellStart"/>
      <w:r w:rsidRPr="00C35469">
        <w:rPr>
          <w:rFonts w:ascii="Times New Roman" w:hAnsi="Times New Roman" w:cs="Times New Roman"/>
          <w:kern w:val="0"/>
          <w:sz w:val="24"/>
          <w:szCs w:val="24"/>
          <w14:ligatures w14:val="none"/>
        </w:rPr>
        <w:t>and</w:t>
      </w:r>
      <w:proofErr w:type="spellEnd"/>
      <w:r w:rsidRPr="00C35469">
        <w:rPr>
          <w:rFonts w:ascii="Times New Roman" w:hAnsi="Times New Roman" w:cs="Times New Roman"/>
          <w:kern w:val="0"/>
          <w:sz w:val="24"/>
          <w:szCs w:val="24"/>
          <w14:ligatures w14:val="none"/>
        </w:rPr>
        <w:t xml:space="preserve"> Moors, J. (2021). Binnen is Binnen. Leeropbrengsten van</w:t>
      </w:r>
      <w:r w:rsidR="009327D3">
        <w:rPr>
          <w:rFonts w:ascii="Times New Roman" w:hAnsi="Times New Roman" w:cs="Times New Roman"/>
          <w:kern w:val="0"/>
          <w:sz w:val="24"/>
          <w:szCs w:val="24"/>
          <w14:ligatures w14:val="none"/>
        </w:rPr>
        <w:br/>
        <w:t xml:space="preserve">            </w:t>
      </w:r>
      <w:r w:rsidRPr="00C35469">
        <w:rPr>
          <w:rFonts w:ascii="Times New Roman" w:hAnsi="Times New Roman" w:cs="Times New Roman"/>
          <w:kern w:val="0"/>
          <w:sz w:val="24"/>
          <w:szCs w:val="24"/>
          <w14:ligatures w14:val="none"/>
        </w:rPr>
        <w:t xml:space="preserve">de </w:t>
      </w:r>
      <w:proofErr w:type="spellStart"/>
      <w:r w:rsidRPr="00C35469">
        <w:rPr>
          <w:rFonts w:ascii="Times New Roman" w:hAnsi="Times New Roman" w:cs="Times New Roman"/>
          <w:kern w:val="0"/>
          <w:sz w:val="24"/>
          <w:szCs w:val="24"/>
          <w14:ligatures w14:val="none"/>
        </w:rPr>
        <w:t>Social</w:t>
      </w:r>
      <w:proofErr w:type="spellEnd"/>
      <w:r w:rsidRPr="00C35469">
        <w:rPr>
          <w:rFonts w:ascii="Times New Roman" w:hAnsi="Times New Roman" w:cs="Times New Roman"/>
          <w:kern w:val="0"/>
          <w:sz w:val="24"/>
          <w:szCs w:val="24"/>
          <w14:ligatures w14:val="none"/>
        </w:rPr>
        <w:t xml:space="preserve"> Impact Bond ‘Werk na detentie’. [Inside is Inside. Learning </w:t>
      </w:r>
      <w:proofErr w:type="spellStart"/>
      <w:r w:rsidRPr="00C35469">
        <w:rPr>
          <w:rFonts w:ascii="Times New Roman" w:hAnsi="Times New Roman" w:cs="Times New Roman"/>
          <w:kern w:val="0"/>
          <w:sz w:val="24"/>
          <w:szCs w:val="24"/>
          <w14:ligatures w14:val="none"/>
        </w:rPr>
        <w:t>outcomes</w:t>
      </w:r>
      <w:proofErr w:type="spellEnd"/>
      <w:r w:rsidRPr="00C35469">
        <w:rPr>
          <w:rFonts w:ascii="Times New Roman" w:hAnsi="Times New Roman" w:cs="Times New Roman"/>
          <w:kern w:val="0"/>
          <w:sz w:val="24"/>
          <w:szCs w:val="24"/>
          <w14:ligatures w14:val="none"/>
        </w:rPr>
        <w:t xml:space="preserve"> of </w:t>
      </w:r>
      <w:proofErr w:type="spellStart"/>
      <w:r w:rsidRPr="00C35469">
        <w:rPr>
          <w:rFonts w:ascii="Times New Roman" w:hAnsi="Times New Roman" w:cs="Times New Roman"/>
          <w:kern w:val="0"/>
          <w:sz w:val="24"/>
          <w:szCs w:val="24"/>
          <w14:ligatures w14:val="none"/>
        </w:rPr>
        <w:t>the</w:t>
      </w:r>
      <w:proofErr w:type="spellEnd"/>
      <w:r w:rsidRPr="00C35469">
        <w:rPr>
          <w:rFonts w:ascii="Times New Roman" w:hAnsi="Times New Roman" w:cs="Times New Roman"/>
          <w:kern w:val="0"/>
          <w:sz w:val="24"/>
          <w:szCs w:val="24"/>
          <w14:ligatures w14:val="none"/>
        </w:rPr>
        <w:t xml:space="preserve"> </w:t>
      </w:r>
      <w:r w:rsidR="009327D3">
        <w:rPr>
          <w:rFonts w:ascii="Times New Roman" w:hAnsi="Times New Roman" w:cs="Times New Roman"/>
          <w:kern w:val="0"/>
          <w:sz w:val="24"/>
          <w:szCs w:val="24"/>
          <w14:ligatures w14:val="none"/>
        </w:rPr>
        <w:br/>
        <w:t xml:space="preserve">            </w:t>
      </w:r>
      <w:proofErr w:type="spellStart"/>
      <w:r w:rsidRPr="00C35469">
        <w:rPr>
          <w:rFonts w:ascii="Times New Roman" w:hAnsi="Times New Roman" w:cs="Times New Roman"/>
          <w:kern w:val="0"/>
          <w:sz w:val="24"/>
          <w:szCs w:val="24"/>
          <w14:ligatures w14:val="none"/>
        </w:rPr>
        <w:t>Social</w:t>
      </w:r>
      <w:proofErr w:type="spellEnd"/>
      <w:r w:rsidRPr="00C35469">
        <w:rPr>
          <w:rFonts w:ascii="Times New Roman" w:hAnsi="Times New Roman" w:cs="Times New Roman"/>
          <w:kern w:val="0"/>
          <w:sz w:val="24"/>
          <w:szCs w:val="24"/>
          <w14:ligatures w14:val="none"/>
        </w:rPr>
        <w:t xml:space="preserve"> Impact Bond '</w:t>
      </w:r>
      <w:proofErr w:type="spellStart"/>
      <w:r w:rsidRPr="00C35469">
        <w:rPr>
          <w:rFonts w:ascii="Times New Roman" w:hAnsi="Times New Roman" w:cs="Times New Roman"/>
          <w:kern w:val="0"/>
          <w:sz w:val="24"/>
          <w:szCs w:val="24"/>
          <w14:ligatures w14:val="none"/>
        </w:rPr>
        <w:t>Work</w:t>
      </w:r>
      <w:proofErr w:type="spellEnd"/>
      <w:r w:rsidRPr="00C35469">
        <w:rPr>
          <w:rFonts w:ascii="Times New Roman" w:hAnsi="Times New Roman" w:cs="Times New Roman"/>
          <w:kern w:val="0"/>
          <w:sz w:val="24"/>
          <w:szCs w:val="24"/>
          <w14:ligatures w14:val="none"/>
        </w:rPr>
        <w:t xml:space="preserve"> </w:t>
      </w:r>
      <w:proofErr w:type="spellStart"/>
      <w:r w:rsidRPr="00C35469">
        <w:rPr>
          <w:rFonts w:ascii="Times New Roman" w:hAnsi="Times New Roman" w:cs="Times New Roman"/>
          <w:kern w:val="0"/>
          <w:sz w:val="24"/>
          <w:szCs w:val="24"/>
          <w14:ligatures w14:val="none"/>
        </w:rPr>
        <w:t>after</w:t>
      </w:r>
      <w:proofErr w:type="spellEnd"/>
      <w:r w:rsidRPr="00C35469">
        <w:rPr>
          <w:rFonts w:ascii="Times New Roman" w:hAnsi="Times New Roman" w:cs="Times New Roman"/>
          <w:kern w:val="0"/>
          <w:sz w:val="24"/>
          <w:szCs w:val="24"/>
          <w14:ligatures w14:val="none"/>
        </w:rPr>
        <w:t xml:space="preserve"> </w:t>
      </w:r>
      <w:proofErr w:type="spellStart"/>
      <w:r w:rsidRPr="00C35469">
        <w:rPr>
          <w:rFonts w:ascii="Times New Roman" w:hAnsi="Times New Roman" w:cs="Times New Roman"/>
          <w:kern w:val="0"/>
          <w:sz w:val="24"/>
          <w:szCs w:val="24"/>
          <w14:ligatures w14:val="none"/>
        </w:rPr>
        <w:t>detention</w:t>
      </w:r>
      <w:proofErr w:type="spellEnd"/>
      <w:r w:rsidRPr="00C35469">
        <w:rPr>
          <w:rFonts w:ascii="Times New Roman" w:hAnsi="Times New Roman" w:cs="Times New Roman"/>
          <w:kern w:val="0"/>
          <w:sz w:val="24"/>
          <w:szCs w:val="24"/>
          <w14:ligatures w14:val="none"/>
        </w:rPr>
        <w:t>'.] [Research Report].Wetenschappelijk</w:t>
      </w:r>
      <w:r w:rsidR="009327D3">
        <w:rPr>
          <w:rFonts w:ascii="Times New Roman" w:hAnsi="Times New Roman" w:cs="Times New Roman"/>
          <w:kern w:val="0"/>
          <w:sz w:val="24"/>
          <w:szCs w:val="24"/>
          <w14:ligatures w14:val="none"/>
        </w:rPr>
        <w:br/>
        <w:t xml:space="preserve">           </w:t>
      </w:r>
      <w:r w:rsidRPr="00C35469">
        <w:rPr>
          <w:rFonts w:ascii="Times New Roman" w:hAnsi="Times New Roman" w:cs="Times New Roman"/>
          <w:kern w:val="0"/>
          <w:sz w:val="24"/>
          <w:szCs w:val="24"/>
          <w14:ligatures w14:val="none"/>
        </w:rPr>
        <w:t xml:space="preserve"> Onderzoek- en Documentatiecentrum. </w:t>
      </w:r>
      <w:hyperlink r:id="rId19" w:history="1">
        <w:r w:rsidR="009327D3" w:rsidRPr="00786E12">
          <w:rPr>
            <w:rStyle w:val="Hyperlink"/>
            <w:rFonts w:ascii="Times New Roman" w:hAnsi="Times New Roman" w:cs="Times New Roman"/>
            <w:kern w:val="0"/>
            <w:sz w:val="24"/>
            <w:szCs w:val="24"/>
            <w14:ligatures w14:val="none"/>
          </w:rPr>
          <w:t xml:space="preserve">https://open.overheid.nl/documenten/ronl-  </w:t>
        </w:r>
        <w:r w:rsidR="009327D3" w:rsidRPr="00786E12">
          <w:rPr>
            <w:rStyle w:val="Hyperlink"/>
            <w:rFonts w:ascii="Times New Roman" w:hAnsi="Times New Roman" w:cs="Times New Roman"/>
            <w:kern w:val="0"/>
            <w:sz w:val="24"/>
            <w:szCs w:val="24"/>
            <w14:ligatures w14:val="none"/>
          </w:rPr>
          <w:br/>
        </w:r>
        <w:r w:rsidR="009327D3" w:rsidRPr="00EC23DD">
          <w:rPr>
            <w:rStyle w:val="Hyperlink"/>
            <w:rFonts w:ascii="Times New Roman" w:hAnsi="Times New Roman" w:cs="Times New Roman"/>
            <w:kern w:val="0"/>
            <w:sz w:val="24"/>
            <w:szCs w:val="24"/>
            <w:u w:val="none"/>
            <w14:ligatures w14:val="none"/>
          </w:rPr>
          <w:t xml:space="preserve">            </w:t>
        </w:r>
        <w:r w:rsidR="009327D3" w:rsidRPr="00786E12">
          <w:rPr>
            <w:rStyle w:val="Hyperlink"/>
            <w:rFonts w:ascii="Times New Roman" w:hAnsi="Times New Roman" w:cs="Times New Roman"/>
            <w:kern w:val="0"/>
            <w:sz w:val="24"/>
            <w:szCs w:val="24"/>
            <w14:ligatures w14:val="none"/>
          </w:rPr>
          <w:t>442842f2f2678a4f19ac795c8a7a00fe9c8490d7/pdf</w:t>
        </w:r>
      </w:hyperlink>
    </w:p>
    <w:p w14:paraId="3EC4C58E" w14:textId="77777777" w:rsidR="00C35469" w:rsidRPr="00C35469" w:rsidRDefault="00C35469" w:rsidP="00C35469">
      <w:pPr>
        <w:autoSpaceDE w:val="0"/>
        <w:autoSpaceDN w:val="0"/>
        <w:adjustRightInd w:val="0"/>
        <w:spacing w:after="0" w:line="360" w:lineRule="auto"/>
        <w:contextualSpacing/>
        <w:rPr>
          <w:rFonts w:ascii="Times New Roman" w:eastAsia="BoschSans-Regular" w:hAnsi="Times New Roman" w:cs="Times New Roman"/>
          <w:kern w:val="0"/>
          <w:sz w:val="24"/>
          <w:szCs w:val="24"/>
          <w:lang w:val="en-GB"/>
          <w14:ligatures w14:val="none"/>
        </w:rPr>
      </w:pPr>
      <w:r w:rsidRPr="00C35469">
        <w:rPr>
          <w:rFonts w:ascii="Times New Roman" w:eastAsia="BoschSans-Regular" w:hAnsi="Times New Roman" w:cs="Times New Roman"/>
          <w:kern w:val="0"/>
          <w:sz w:val="24"/>
          <w:szCs w:val="24"/>
          <w:lang w:val="en-GB"/>
          <w14:ligatures w14:val="none"/>
        </w:rPr>
        <w:lastRenderedPageBreak/>
        <w:t>Jung, T.</w:t>
      </w:r>
      <w:r w:rsidRPr="00C35469">
        <w:rPr>
          <w:rFonts w:ascii="Times New Roman" w:eastAsia="BoschSans-Regular" w:hAnsi="Times New Roman" w:cs="Times New Roman"/>
          <w:b/>
          <w:kern w:val="0"/>
          <w:sz w:val="24"/>
          <w:szCs w:val="24"/>
          <w:lang w:val="en-GB"/>
          <w14:ligatures w14:val="none"/>
        </w:rPr>
        <w:t xml:space="preserve"> </w:t>
      </w:r>
      <w:r w:rsidRPr="00C35469">
        <w:rPr>
          <w:rFonts w:ascii="Times New Roman" w:eastAsia="BoschSans-Regular" w:hAnsi="Times New Roman" w:cs="Times New Roman"/>
          <w:kern w:val="0"/>
          <w:sz w:val="24"/>
          <w:szCs w:val="24"/>
          <w:lang w:val="en-GB"/>
          <w14:ligatures w14:val="none"/>
        </w:rPr>
        <w:t xml:space="preserve">(2018). Foundations in the U.K.: Organizations and nations in a state of flux. </w:t>
      </w:r>
    </w:p>
    <w:p w14:paraId="1DDBA34B" w14:textId="77777777" w:rsidR="00C35469" w:rsidRPr="00C35469" w:rsidRDefault="00C35469" w:rsidP="00C35469">
      <w:pPr>
        <w:spacing w:after="0" w:line="360" w:lineRule="auto"/>
        <w:ind w:firstLine="708"/>
        <w:rPr>
          <w:rFonts w:ascii="Times New Roman" w:eastAsia="BoschSans-Regular" w:hAnsi="Times New Roman" w:cs="Times New Roman"/>
          <w:kern w:val="0"/>
          <w:sz w:val="24"/>
          <w:szCs w:val="24"/>
          <w:lang w:val="en-GB"/>
          <w14:ligatures w14:val="none"/>
        </w:rPr>
      </w:pPr>
      <w:r w:rsidRPr="00C35469">
        <w:rPr>
          <w:rFonts w:ascii="Times New Roman" w:eastAsia="BoschSans-Regular" w:hAnsi="Times New Roman" w:cs="Times New Roman"/>
          <w:i/>
          <w:kern w:val="0"/>
          <w:sz w:val="24"/>
          <w:szCs w:val="24"/>
          <w:lang w:val="en-GB"/>
          <w14:ligatures w14:val="none"/>
        </w:rPr>
        <w:t xml:space="preserve">American </w:t>
      </w:r>
      <w:proofErr w:type="spellStart"/>
      <w:r w:rsidRPr="00C35469">
        <w:rPr>
          <w:rFonts w:ascii="Times New Roman" w:eastAsia="BoschSans-Regular" w:hAnsi="Times New Roman" w:cs="Times New Roman"/>
          <w:i/>
          <w:kern w:val="0"/>
          <w:sz w:val="24"/>
          <w:szCs w:val="24"/>
          <w:lang w:val="en-GB"/>
          <w14:ligatures w14:val="none"/>
        </w:rPr>
        <w:t>Behavioral</w:t>
      </w:r>
      <w:proofErr w:type="spellEnd"/>
      <w:r w:rsidRPr="00C35469">
        <w:rPr>
          <w:rFonts w:ascii="Times New Roman" w:eastAsia="BoschSans-Regular" w:hAnsi="Times New Roman" w:cs="Times New Roman"/>
          <w:i/>
          <w:kern w:val="0"/>
          <w:sz w:val="24"/>
          <w:szCs w:val="24"/>
          <w:lang w:val="en-GB"/>
          <w14:ligatures w14:val="none"/>
        </w:rPr>
        <w:t xml:space="preserve"> Scientist</w:t>
      </w:r>
      <w:r w:rsidRPr="00C35469">
        <w:rPr>
          <w:rFonts w:ascii="Times New Roman" w:eastAsia="BoschSans-Regular" w:hAnsi="Times New Roman" w:cs="Times New Roman"/>
          <w:kern w:val="0"/>
          <w:sz w:val="24"/>
          <w:szCs w:val="24"/>
          <w:lang w:val="en-GB"/>
          <w14:ligatures w14:val="none"/>
        </w:rPr>
        <w:t xml:space="preserve">, </w:t>
      </w:r>
      <w:r w:rsidRPr="00C35469">
        <w:rPr>
          <w:rFonts w:ascii="Times New Roman" w:eastAsia="BoschSans-Regular" w:hAnsi="Times New Roman" w:cs="Times New Roman"/>
          <w:i/>
          <w:kern w:val="0"/>
          <w:sz w:val="24"/>
          <w:szCs w:val="24"/>
          <w:lang w:val="en-GB"/>
          <w14:ligatures w14:val="none"/>
        </w:rPr>
        <w:t>62</w:t>
      </w:r>
      <w:r w:rsidRPr="00C35469">
        <w:rPr>
          <w:rFonts w:ascii="Times New Roman" w:eastAsia="BoschSans-Regular" w:hAnsi="Times New Roman" w:cs="Times New Roman"/>
          <w:kern w:val="0"/>
          <w:sz w:val="24"/>
          <w:szCs w:val="24"/>
          <w:lang w:val="en-GB"/>
          <w14:ligatures w14:val="none"/>
        </w:rPr>
        <w:t>(13), 1933-1955.</w:t>
      </w:r>
    </w:p>
    <w:p w14:paraId="36D18F8B" w14:textId="77777777" w:rsidR="00C35469" w:rsidRPr="00C35469" w:rsidRDefault="00C35469" w:rsidP="00C35469">
      <w:pPr>
        <w:autoSpaceDE w:val="0"/>
        <w:autoSpaceDN w:val="0"/>
        <w:adjustRightInd w:val="0"/>
        <w:spacing w:after="0" w:line="360" w:lineRule="auto"/>
        <w:contextualSpacing/>
        <w:rPr>
          <w:rFonts w:ascii="Times New Roman" w:eastAsia="BoschSans-Regular" w:hAnsi="Times New Roman" w:cs="Times New Roman"/>
          <w:kern w:val="0"/>
          <w:sz w:val="24"/>
          <w:szCs w:val="24"/>
          <w:lang w:val="en-GB"/>
          <w14:ligatures w14:val="none"/>
        </w:rPr>
      </w:pPr>
      <w:r w:rsidRPr="00C35469">
        <w:rPr>
          <w:rFonts w:ascii="Times New Roman" w:eastAsia="BoschSans-Regular" w:hAnsi="Times New Roman" w:cs="Times New Roman"/>
          <w:kern w:val="0"/>
          <w:sz w:val="24"/>
          <w:szCs w:val="24"/>
          <w:lang w:val="en-GB"/>
          <w14:ligatures w14:val="none"/>
        </w:rPr>
        <w:t>Kania, J.; Kramer, M, &amp; Russel, P. (2014, Summer). Strategic philanthropy for a complex</w:t>
      </w:r>
    </w:p>
    <w:p w14:paraId="207C96C6" w14:textId="77777777" w:rsidR="00C35469" w:rsidRPr="00C35469" w:rsidRDefault="00C35469" w:rsidP="00C35469">
      <w:pPr>
        <w:autoSpaceDE w:val="0"/>
        <w:autoSpaceDN w:val="0"/>
        <w:adjustRightInd w:val="0"/>
        <w:spacing w:after="0" w:line="360" w:lineRule="auto"/>
        <w:ind w:firstLine="708"/>
        <w:contextualSpacing/>
        <w:rPr>
          <w:rFonts w:ascii="Times New Roman" w:eastAsia="MS Mincho" w:hAnsi="Times New Roman" w:cs="Times New Roman"/>
          <w:kern w:val="0"/>
          <w:sz w:val="24"/>
          <w:szCs w:val="24"/>
          <w:lang w:val="en-GB"/>
          <w14:ligatures w14:val="none"/>
        </w:rPr>
      </w:pPr>
      <w:r w:rsidRPr="00C35469">
        <w:rPr>
          <w:rFonts w:ascii="Times New Roman" w:eastAsia="BoschSans-Regular" w:hAnsi="Times New Roman" w:cs="Times New Roman"/>
          <w:kern w:val="0"/>
          <w:sz w:val="24"/>
          <w:szCs w:val="24"/>
          <w:lang w:val="en-GB"/>
          <w14:ligatures w14:val="none"/>
        </w:rPr>
        <w:t>world</w:t>
      </w:r>
      <w:r w:rsidRPr="00C35469">
        <w:rPr>
          <w:rFonts w:ascii="Times New Roman" w:eastAsia="BoschSans-Regular" w:hAnsi="Times New Roman" w:cs="Times New Roman"/>
          <w:i/>
          <w:kern w:val="0"/>
          <w:sz w:val="24"/>
          <w:szCs w:val="24"/>
          <w:lang w:val="en-GB"/>
          <w14:ligatures w14:val="none"/>
        </w:rPr>
        <w:t>; Stanford Social Innovation Review</w:t>
      </w:r>
      <w:r w:rsidRPr="00C35469">
        <w:rPr>
          <w:rFonts w:ascii="Times New Roman" w:eastAsia="BoschSans-Regular" w:hAnsi="Times New Roman" w:cs="Times New Roman"/>
          <w:kern w:val="0"/>
          <w:sz w:val="24"/>
          <w:szCs w:val="24"/>
          <w:lang w:val="en-GB"/>
          <w14:ligatures w14:val="none"/>
        </w:rPr>
        <w:t xml:space="preserve">, 26-37. </w:t>
      </w:r>
    </w:p>
    <w:p w14:paraId="66B0E426" w14:textId="77777777" w:rsidR="00C35469" w:rsidRPr="00C35469" w:rsidRDefault="00C35469" w:rsidP="00C35469">
      <w:pPr>
        <w:autoSpaceDE w:val="0"/>
        <w:autoSpaceDN w:val="0"/>
        <w:adjustRightInd w:val="0"/>
        <w:spacing w:after="0" w:line="360" w:lineRule="auto"/>
        <w:contextualSpacing/>
        <w:rPr>
          <w:rFonts w:ascii="Times New Roman" w:eastAsia="BoschSans-Regular" w:hAnsi="Times New Roman" w:cs="Times New Roman"/>
          <w:i/>
          <w:kern w:val="0"/>
          <w:sz w:val="24"/>
          <w:szCs w:val="24"/>
          <w:lang w:val="en-GB"/>
          <w14:ligatures w14:val="none"/>
        </w:rPr>
      </w:pPr>
      <w:r w:rsidRPr="00C35469">
        <w:rPr>
          <w:rFonts w:ascii="Times New Roman" w:eastAsia="BoschSans-Regular" w:hAnsi="Times New Roman" w:cs="Times New Roman"/>
          <w:kern w:val="0"/>
          <w:sz w:val="24"/>
          <w:szCs w:val="24"/>
          <w:lang w:val="en-GB"/>
          <w14:ligatures w14:val="none"/>
        </w:rPr>
        <w:t>Kania, J., &amp; Kramer, M.</w:t>
      </w:r>
      <w:r w:rsidRPr="00C35469">
        <w:rPr>
          <w:rFonts w:ascii="Times New Roman" w:eastAsia="BoschSans-Regular" w:hAnsi="Times New Roman" w:cs="Times New Roman"/>
          <w:b/>
          <w:kern w:val="0"/>
          <w:sz w:val="24"/>
          <w:szCs w:val="24"/>
          <w:lang w:val="en-GB"/>
          <w14:ligatures w14:val="none"/>
        </w:rPr>
        <w:t xml:space="preserve"> </w:t>
      </w:r>
      <w:r w:rsidRPr="00C35469">
        <w:rPr>
          <w:rFonts w:ascii="Times New Roman" w:eastAsia="BoschSans-Regular" w:hAnsi="Times New Roman" w:cs="Times New Roman"/>
          <w:kern w:val="0"/>
          <w:sz w:val="24"/>
          <w:szCs w:val="24"/>
          <w:lang w:val="en-GB"/>
          <w14:ligatures w14:val="none"/>
        </w:rPr>
        <w:t>(2011, Winter).</w:t>
      </w:r>
      <w:r w:rsidRPr="00C35469">
        <w:rPr>
          <w:rFonts w:ascii="Times New Roman" w:eastAsia="BoschSans-Regular" w:hAnsi="Times New Roman" w:cs="Times New Roman"/>
          <w:b/>
          <w:kern w:val="0"/>
          <w:sz w:val="24"/>
          <w:szCs w:val="24"/>
          <w:lang w:val="en-GB"/>
          <w14:ligatures w14:val="none"/>
        </w:rPr>
        <w:t xml:space="preserve"> </w:t>
      </w:r>
      <w:r w:rsidRPr="00C35469">
        <w:rPr>
          <w:rFonts w:ascii="Times New Roman" w:eastAsia="BoschSans-Regular" w:hAnsi="Times New Roman" w:cs="Times New Roman"/>
          <w:kern w:val="0"/>
          <w:sz w:val="24"/>
          <w:szCs w:val="24"/>
          <w:lang w:val="en-GB"/>
          <w14:ligatures w14:val="none"/>
        </w:rPr>
        <w:t>Collective impact</w:t>
      </w:r>
      <w:r w:rsidRPr="00C35469">
        <w:rPr>
          <w:rFonts w:ascii="Times New Roman" w:eastAsia="BoschSans-Regular" w:hAnsi="Times New Roman" w:cs="Times New Roman"/>
          <w:b/>
          <w:kern w:val="0"/>
          <w:sz w:val="24"/>
          <w:szCs w:val="24"/>
          <w:lang w:val="en-GB"/>
          <w14:ligatures w14:val="none"/>
        </w:rPr>
        <w:t xml:space="preserve">. </w:t>
      </w:r>
      <w:r w:rsidRPr="00C35469">
        <w:rPr>
          <w:rFonts w:ascii="Times New Roman" w:eastAsia="BoschSans-Regular" w:hAnsi="Times New Roman" w:cs="Times New Roman"/>
          <w:i/>
          <w:kern w:val="0"/>
          <w:sz w:val="24"/>
          <w:szCs w:val="24"/>
          <w:lang w:val="en-GB"/>
          <w14:ligatures w14:val="none"/>
        </w:rPr>
        <w:t>Stanford Social Innovation</w:t>
      </w:r>
    </w:p>
    <w:p w14:paraId="2B2D64D1" w14:textId="77777777" w:rsidR="00C35469" w:rsidRDefault="00C35469" w:rsidP="00C35469">
      <w:pPr>
        <w:autoSpaceDE w:val="0"/>
        <w:autoSpaceDN w:val="0"/>
        <w:adjustRightInd w:val="0"/>
        <w:spacing w:after="0" w:line="360" w:lineRule="auto"/>
        <w:ind w:firstLine="708"/>
        <w:contextualSpacing/>
        <w:rPr>
          <w:rFonts w:ascii="Times New Roman" w:eastAsia="BoschSans-Regular" w:hAnsi="Times New Roman" w:cs="Times New Roman"/>
          <w:kern w:val="0"/>
          <w:sz w:val="24"/>
          <w:szCs w:val="24"/>
          <w:lang w:val="en-GB"/>
          <w14:ligatures w14:val="none"/>
        </w:rPr>
      </w:pPr>
      <w:r w:rsidRPr="00C35469">
        <w:rPr>
          <w:rFonts w:ascii="Times New Roman" w:eastAsia="BoschSans-Regular" w:hAnsi="Times New Roman" w:cs="Times New Roman"/>
          <w:i/>
          <w:kern w:val="0"/>
          <w:sz w:val="24"/>
          <w:szCs w:val="24"/>
          <w:lang w:val="en-GB"/>
          <w14:ligatures w14:val="none"/>
        </w:rPr>
        <w:t>Review</w:t>
      </w:r>
      <w:r w:rsidRPr="00C35469">
        <w:rPr>
          <w:rFonts w:ascii="Times New Roman" w:eastAsia="BoschSans-Regular" w:hAnsi="Times New Roman" w:cs="Times New Roman"/>
          <w:kern w:val="0"/>
          <w:sz w:val="24"/>
          <w:szCs w:val="24"/>
          <w:lang w:val="en-GB"/>
          <w14:ligatures w14:val="none"/>
        </w:rPr>
        <w:t>, 36-41.</w:t>
      </w:r>
    </w:p>
    <w:p w14:paraId="73B3003A" w14:textId="3A61DD36" w:rsidR="003F5C66" w:rsidRDefault="003F5C66" w:rsidP="003F5C66">
      <w:pPr>
        <w:autoSpaceDE w:val="0"/>
        <w:autoSpaceDN w:val="0"/>
        <w:adjustRightInd w:val="0"/>
        <w:spacing w:after="0" w:line="360" w:lineRule="auto"/>
        <w:contextualSpacing/>
        <w:rPr>
          <w:rFonts w:ascii="Times New Roman" w:eastAsia="BoschSans-Regular" w:hAnsi="Times New Roman" w:cs="Times New Roman"/>
          <w:kern w:val="0"/>
          <w:sz w:val="24"/>
          <w:szCs w:val="24"/>
          <w:lang w:val="en-GB"/>
          <w14:ligatures w14:val="none"/>
        </w:rPr>
      </w:pPr>
      <w:proofErr w:type="spellStart"/>
      <w:r>
        <w:rPr>
          <w:rFonts w:ascii="Times New Roman" w:eastAsia="BoschSans-Regular" w:hAnsi="Times New Roman" w:cs="Times New Roman"/>
          <w:kern w:val="0"/>
          <w:sz w:val="24"/>
          <w:szCs w:val="24"/>
          <w:lang w:val="en-GB"/>
          <w14:ligatures w14:val="none"/>
        </w:rPr>
        <w:t>Keidan</w:t>
      </w:r>
      <w:proofErr w:type="spellEnd"/>
      <w:r>
        <w:rPr>
          <w:rFonts w:ascii="Times New Roman" w:eastAsia="BoschSans-Regular" w:hAnsi="Times New Roman" w:cs="Times New Roman"/>
          <w:kern w:val="0"/>
          <w:sz w:val="24"/>
          <w:szCs w:val="24"/>
          <w:lang w:val="en-GB"/>
          <w14:ligatures w14:val="none"/>
        </w:rPr>
        <w:t>, C. (2023</w:t>
      </w:r>
      <w:r w:rsidR="00626286">
        <w:rPr>
          <w:rFonts w:ascii="Times New Roman" w:eastAsia="BoschSans-Regular" w:hAnsi="Times New Roman" w:cs="Times New Roman"/>
          <w:kern w:val="0"/>
          <w:sz w:val="24"/>
          <w:szCs w:val="24"/>
          <w:lang w:val="en-GB"/>
          <w14:ligatures w14:val="none"/>
        </w:rPr>
        <w:t>, May 18</w:t>
      </w:r>
      <w:r>
        <w:rPr>
          <w:rFonts w:ascii="Times New Roman" w:eastAsia="BoschSans-Regular" w:hAnsi="Times New Roman" w:cs="Times New Roman"/>
          <w:kern w:val="0"/>
          <w:sz w:val="24"/>
          <w:szCs w:val="24"/>
          <w:lang w:val="en-GB"/>
          <w14:ligatures w14:val="none"/>
        </w:rPr>
        <w:t xml:space="preserve">). </w:t>
      </w:r>
      <w:r w:rsidRPr="00626286">
        <w:rPr>
          <w:rFonts w:ascii="Times New Roman" w:eastAsia="BoschSans-Regular" w:hAnsi="Times New Roman" w:cs="Times New Roman"/>
          <w:i/>
          <w:iCs/>
          <w:kern w:val="0"/>
          <w:sz w:val="24"/>
          <w:szCs w:val="24"/>
          <w:lang w:val="en-GB"/>
          <w14:ligatures w14:val="none"/>
        </w:rPr>
        <w:t>The Missing Billion</w:t>
      </w:r>
      <w:r>
        <w:rPr>
          <w:rFonts w:ascii="Times New Roman" w:eastAsia="BoschSans-Regular" w:hAnsi="Times New Roman" w:cs="Times New Roman"/>
          <w:kern w:val="0"/>
          <w:sz w:val="24"/>
          <w:szCs w:val="24"/>
          <w:lang w:val="en-GB"/>
          <w14:ligatures w14:val="none"/>
        </w:rPr>
        <w:t>. Alliance Magazine.</w:t>
      </w:r>
      <w:r w:rsidR="00626286">
        <w:rPr>
          <w:rFonts w:ascii="Times New Roman" w:eastAsia="BoschSans-Regular" w:hAnsi="Times New Roman" w:cs="Times New Roman"/>
          <w:kern w:val="0"/>
          <w:sz w:val="24"/>
          <w:szCs w:val="24"/>
          <w:lang w:val="en-GB"/>
          <w14:ligatures w14:val="none"/>
        </w:rPr>
        <w:t xml:space="preserve">   </w:t>
      </w:r>
      <w:r w:rsidR="00626286">
        <w:rPr>
          <w:rFonts w:ascii="Times New Roman" w:eastAsia="BoschSans-Regular" w:hAnsi="Times New Roman" w:cs="Times New Roman"/>
          <w:kern w:val="0"/>
          <w:sz w:val="24"/>
          <w:szCs w:val="24"/>
          <w:lang w:val="en-GB"/>
          <w14:ligatures w14:val="none"/>
        </w:rPr>
        <w:br/>
        <w:t xml:space="preserve">            </w:t>
      </w:r>
      <w:hyperlink r:id="rId20" w:history="1">
        <w:r w:rsidR="00626286" w:rsidRPr="00DE2F92">
          <w:rPr>
            <w:rStyle w:val="Hyperlink"/>
            <w:rFonts w:ascii="Times New Roman" w:eastAsia="BoschSans-Regular" w:hAnsi="Times New Roman" w:cs="Times New Roman"/>
            <w:kern w:val="0"/>
            <w:sz w:val="24"/>
            <w:szCs w:val="24"/>
            <w:lang w:val="en-GB"/>
            <w14:ligatures w14:val="none"/>
          </w:rPr>
          <w:t>https://www.alliancemagazine.org/blog/the-missing-billion/</w:t>
        </w:r>
      </w:hyperlink>
    </w:p>
    <w:p w14:paraId="078165B2" w14:textId="77777777" w:rsidR="00C35469" w:rsidRPr="00C35469" w:rsidRDefault="00C35469" w:rsidP="00C35469">
      <w:pPr>
        <w:autoSpaceDE w:val="0"/>
        <w:autoSpaceDN w:val="0"/>
        <w:adjustRightInd w:val="0"/>
        <w:spacing w:after="0" w:line="360" w:lineRule="auto"/>
        <w:contextualSpacing/>
        <w:rPr>
          <w:rFonts w:ascii="Times New Roman" w:eastAsia="BoschSans-Regular" w:hAnsi="Times New Roman" w:cs="Times New Roman"/>
          <w:kern w:val="0"/>
          <w:sz w:val="24"/>
          <w:szCs w:val="24"/>
          <w:lang w:val="en-GB"/>
          <w14:ligatures w14:val="none"/>
        </w:rPr>
      </w:pPr>
      <w:r w:rsidRPr="00C35469">
        <w:rPr>
          <w:rFonts w:ascii="Times New Roman" w:eastAsia="BoschSans-Regular" w:hAnsi="Times New Roman" w:cs="Times New Roman"/>
          <w:kern w:val="0"/>
          <w:sz w:val="24"/>
          <w:szCs w:val="24"/>
          <w:lang w:val="en-GB"/>
          <w14:ligatures w14:val="none"/>
        </w:rPr>
        <w:t xml:space="preserve">Kramer, M. R. (2009, Fall). Catalytic </w:t>
      </w:r>
      <w:proofErr w:type="spellStart"/>
      <w:r w:rsidRPr="00C35469">
        <w:rPr>
          <w:rFonts w:ascii="Times New Roman" w:eastAsia="BoschSans-Regular" w:hAnsi="Times New Roman" w:cs="Times New Roman"/>
          <w:kern w:val="0"/>
          <w:sz w:val="24"/>
          <w:szCs w:val="24"/>
          <w:lang w:val="en-GB"/>
          <w14:ligatures w14:val="none"/>
        </w:rPr>
        <w:t>Philantropy</w:t>
      </w:r>
      <w:proofErr w:type="spellEnd"/>
      <w:r w:rsidRPr="00C35469">
        <w:rPr>
          <w:rFonts w:ascii="Times New Roman" w:eastAsia="BoschSans-Regular" w:hAnsi="Times New Roman" w:cs="Times New Roman"/>
          <w:kern w:val="0"/>
          <w:sz w:val="24"/>
          <w:szCs w:val="24"/>
          <w:lang w:val="en-GB"/>
          <w14:ligatures w14:val="none"/>
        </w:rPr>
        <w:t xml:space="preserve">. </w:t>
      </w:r>
      <w:r w:rsidRPr="00C35469">
        <w:rPr>
          <w:rFonts w:ascii="Times New Roman" w:eastAsia="BoschSans-Regular" w:hAnsi="Times New Roman" w:cs="Times New Roman"/>
          <w:i/>
          <w:kern w:val="0"/>
          <w:sz w:val="24"/>
          <w:szCs w:val="24"/>
          <w:lang w:val="en-GB"/>
          <w14:ligatures w14:val="none"/>
        </w:rPr>
        <w:t>Stanford Social Innovation Review</w:t>
      </w:r>
      <w:r w:rsidRPr="00C35469">
        <w:rPr>
          <w:rFonts w:ascii="Times New Roman" w:eastAsia="BoschSans-Regular" w:hAnsi="Times New Roman" w:cs="Times New Roman"/>
          <w:kern w:val="0"/>
          <w:sz w:val="24"/>
          <w:szCs w:val="24"/>
          <w:lang w:val="en-GB"/>
          <w14:ligatures w14:val="none"/>
        </w:rPr>
        <w:t xml:space="preserve">, 30-35. </w:t>
      </w:r>
    </w:p>
    <w:p w14:paraId="0A2700E2" w14:textId="77777777" w:rsidR="00C35469" w:rsidRPr="00C35469" w:rsidRDefault="00C35469" w:rsidP="00C35469">
      <w:pPr>
        <w:spacing w:after="0" w:line="360" w:lineRule="auto"/>
        <w:rPr>
          <w:rFonts w:ascii="Times New Roman" w:eastAsia="MS Mincho" w:hAnsi="Times New Roman" w:cs="Times New Roman"/>
          <w:kern w:val="0"/>
          <w:sz w:val="24"/>
          <w:szCs w:val="24"/>
          <w:shd w:val="clear" w:color="auto" w:fill="FFFFFF"/>
          <w14:ligatures w14:val="none"/>
        </w:rPr>
      </w:pPr>
      <w:r w:rsidRPr="00C35469">
        <w:rPr>
          <w:rFonts w:ascii="Times New Roman" w:eastAsia="MS Mincho" w:hAnsi="Times New Roman" w:cs="Times New Roman"/>
          <w:kern w:val="0"/>
          <w:sz w:val="24"/>
          <w:szCs w:val="24"/>
          <w:shd w:val="clear" w:color="auto" w:fill="FFFFFF"/>
          <w14:ligatures w14:val="none"/>
        </w:rPr>
        <w:t>Koolen-Maas, S., Gouwenberg, B., Wit de, A., Wiepking, P., Aken van, P., Bekkers, R.,</w:t>
      </w:r>
    </w:p>
    <w:p w14:paraId="15599FD1" w14:textId="77777777" w:rsidR="00C35469" w:rsidRPr="00C35469" w:rsidRDefault="00C35469" w:rsidP="00C35469">
      <w:pPr>
        <w:spacing w:after="0" w:line="360" w:lineRule="auto"/>
        <w:ind w:left="708"/>
        <w:rPr>
          <w:rFonts w:ascii="Times New Roman" w:eastAsia="MS Mincho" w:hAnsi="Times New Roman" w:cs="Times New Roman"/>
          <w:kern w:val="0"/>
          <w:sz w:val="24"/>
          <w:szCs w:val="24"/>
          <w:shd w:val="clear" w:color="auto" w:fill="FFFFFF"/>
          <w14:ligatures w14:val="none"/>
        </w:rPr>
      </w:pPr>
      <w:proofErr w:type="spellStart"/>
      <w:r w:rsidRPr="00C35469">
        <w:rPr>
          <w:rFonts w:ascii="Times New Roman" w:eastAsia="MS Mincho" w:hAnsi="Times New Roman" w:cs="Times New Roman"/>
          <w:kern w:val="0"/>
          <w:sz w:val="24"/>
          <w:szCs w:val="24"/>
          <w:shd w:val="clear" w:color="auto" w:fill="FFFFFF"/>
          <w14:ligatures w14:val="none"/>
        </w:rPr>
        <w:t>Gilder</w:t>
      </w:r>
      <w:proofErr w:type="spellEnd"/>
      <w:r w:rsidRPr="00C35469">
        <w:rPr>
          <w:rFonts w:ascii="Times New Roman" w:eastAsia="MS Mincho" w:hAnsi="Times New Roman" w:cs="Times New Roman"/>
          <w:kern w:val="0"/>
          <w:sz w:val="24"/>
          <w:szCs w:val="24"/>
          <w:shd w:val="clear" w:color="auto" w:fill="FFFFFF"/>
          <w14:ligatures w14:val="none"/>
        </w:rPr>
        <w:t xml:space="preserve"> de, D., &amp; Nijdam, A. (2022). Geven door fondsen [</w:t>
      </w:r>
      <w:proofErr w:type="spellStart"/>
      <w:r w:rsidRPr="00C35469">
        <w:rPr>
          <w:rFonts w:ascii="Times New Roman" w:eastAsia="MS Mincho" w:hAnsi="Times New Roman" w:cs="Times New Roman"/>
          <w:kern w:val="0"/>
          <w:sz w:val="24"/>
          <w:szCs w:val="24"/>
          <w:shd w:val="clear" w:color="auto" w:fill="FFFFFF"/>
          <w14:ligatures w14:val="none"/>
        </w:rPr>
        <w:t>Giving</w:t>
      </w:r>
      <w:proofErr w:type="spellEnd"/>
      <w:r w:rsidRPr="00C35469">
        <w:rPr>
          <w:rFonts w:ascii="Times New Roman" w:eastAsia="MS Mincho" w:hAnsi="Times New Roman" w:cs="Times New Roman"/>
          <w:kern w:val="0"/>
          <w:sz w:val="24"/>
          <w:szCs w:val="24"/>
          <w:shd w:val="clear" w:color="auto" w:fill="FFFFFF"/>
          <w14:ligatures w14:val="none"/>
        </w:rPr>
        <w:t xml:space="preserve"> </w:t>
      </w:r>
      <w:proofErr w:type="spellStart"/>
      <w:r w:rsidRPr="00C35469">
        <w:rPr>
          <w:rFonts w:ascii="Times New Roman" w:eastAsia="MS Mincho" w:hAnsi="Times New Roman" w:cs="Times New Roman"/>
          <w:kern w:val="0"/>
          <w:sz w:val="24"/>
          <w:szCs w:val="24"/>
          <w:shd w:val="clear" w:color="auto" w:fill="FFFFFF"/>
          <w14:ligatures w14:val="none"/>
        </w:rPr>
        <w:t>by</w:t>
      </w:r>
      <w:proofErr w:type="spellEnd"/>
      <w:r w:rsidRPr="00C35469">
        <w:rPr>
          <w:rFonts w:ascii="Times New Roman" w:eastAsia="MS Mincho" w:hAnsi="Times New Roman" w:cs="Times New Roman"/>
          <w:kern w:val="0"/>
          <w:sz w:val="24"/>
          <w:szCs w:val="24"/>
          <w:shd w:val="clear" w:color="auto" w:fill="FFFFFF"/>
          <w14:ligatures w14:val="none"/>
        </w:rPr>
        <w:t xml:space="preserve"> Foundations]. In: Bekkers, R., Gouwenberg, B., Koolen-Maas, S., &amp; Schuyt, T. (Eds.), </w:t>
      </w:r>
      <w:r w:rsidRPr="00C35469">
        <w:rPr>
          <w:rFonts w:ascii="Times New Roman" w:eastAsia="MS Mincho" w:hAnsi="Times New Roman" w:cs="Times New Roman"/>
          <w:i/>
          <w:iCs/>
          <w:kern w:val="0"/>
          <w:sz w:val="24"/>
          <w:szCs w:val="24"/>
          <w:shd w:val="clear" w:color="auto" w:fill="FFFFFF"/>
          <w14:ligatures w14:val="none"/>
        </w:rPr>
        <w:t>Geven in Nederland – Maatschappelijke betrokkenheid in kaart gebracht</w:t>
      </w:r>
      <w:r w:rsidRPr="00C35469">
        <w:rPr>
          <w:rFonts w:ascii="Times New Roman" w:eastAsia="MS Mincho" w:hAnsi="Times New Roman" w:cs="Times New Roman"/>
          <w:kern w:val="0"/>
          <w:sz w:val="24"/>
          <w:szCs w:val="24"/>
          <w:shd w:val="clear" w:color="auto" w:fill="FFFFFF"/>
          <w14:ligatures w14:val="none"/>
        </w:rPr>
        <w:t xml:space="preserve"> (pp 143-185). </w:t>
      </w:r>
      <w:r w:rsidRPr="00C35469">
        <w:rPr>
          <w:rFonts w:ascii="Times New Roman" w:eastAsia="MS Mincho" w:hAnsi="Times New Roman" w:cs="Times New Roman"/>
          <w:kern w:val="0"/>
          <w:sz w:val="24"/>
          <w:szCs w:val="24"/>
          <w:shd w:val="clear" w:color="auto" w:fill="FFFFFF"/>
          <w:lang w:val="en-US"/>
          <w14:ligatures w14:val="none"/>
        </w:rPr>
        <w:t xml:space="preserve">Amsterdam University Press </w:t>
      </w:r>
    </w:p>
    <w:p w14:paraId="2A54D3DE" w14:textId="77777777" w:rsidR="00C35469" w:rsidRPr="00C35469" w:rsidRDefault="00C35469" w:rsidP="00C35469">
      <w:pPr>
        <w:spacing w:after="0" w:line="360" w:lineRule="auto"/>
        <w:rPr>
          <w:rFonts w:ascii="Times New Roman" w:eastAsia="MS Mincho" w:hAnsi="Times New Roman" w:cs="Times New Roman"/>
          <w:kern w:val="0"/>
          <w:sz w:val="24"/>
          <w:szCs w:val="24"/>
          <w:lang w:val="en-GB"/>
          <w14:ligatures w14:val="none"/>
        </w:rPr>
      </w:pPr>
      <w:proofErr w:type="spellStart"/>
      <w:r w:rsidRPr="00C35469">
        <w:rPr>
          <w:rFonts w:ascii="Times New Roman" w:eastAsia="MS Mincho" w:hAnsi="Times New Roman" w:cs="Times New Roman"/>
          <w:kern w:val="0"/>
          <w:sz w:val="24"/>
          <w:szCs w:val="24"/>
          <w:lang w:val="en-GB"/>
          <w14:ligatures w14:val="none"/>
        </w:rPr>
        <w:t>Leat</w:t>
      </w:r>
      <w:proofErr w:type="spellEnd"/>
      <w:r w:rsidRPr="00C35469">
        <w:rPr>
          <w:rFonts w:ascii="Times New Roman" w:eastAsia="MS Mincho" w:hAnsi="Times New Roman" w:cs="Times New Roman"/>
          <w:kern w:val="0"/>
          <w:sz w:val="24"/>
          <w:szCs w:val="24"/>
          <w:lang w:val="en-GB"/>
          <w14:ligatures w14:val="none"/>
        </w:rPr>
        <w:t xml:space="preserve">, D. (2016). </w:t>
      </w:r>
      <w:r w:rsidRPr="00C35469">
        <w:rPr>
          <w:rFonts w:ascii="Times New Roman" w:eastAsia="MS Mincho" w:hAnsi="Times New Roman" w:cs="Times New Roman"/>
          <w:i/>
          <w:kern w:val="0"/>
          <w:sz w:val="24"/>
          <w:szCs w:val="24"/>
          <w:lang w:val="en-GB"/>
          <w14:ligatures w14:val="none"/>
        </w:rPr>
        <w:t>Philanthropic Foundations, Public Good &amp; Public Policy</w:t>
      </w:r>
      <w:r w:rsidRPr="00C35469">
        <w:rPr>
          <w:rFonts w:ascii="Times New Roman" w:eastAsia="MS Mincho" w:hAnsi="Times New Roman" w:cs="Times New Roman"/>
          <w:kern w:val="0"/>
          <w:sz w:val="24"/>
          <w:szCs w:val="24"/>
          <w:lang w:val="en-GB"/>
          <w14:ligatures w14:val="none"/>
        </w:rPr>
        <w:t>. Macmillan</w:t>
      </w:r>
    </w:p>
    <w:p w14:paraId="1350B54E" w14:textId="77777777" w:rsidR="00C35469" w:rsidRPr="00C35469" w:rsidRDefault="00C35469" w:rsidP="00C35469">
      <w:pPr>
        <w:spacing w:after="0" w:line="360" w:lineRule="auto"/>
        <w:ind w:firstLine="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Publishers.</w:t>
      </w:r>
    </w:p>
    <w:p w14:paraId="1A483A05" w14:textId="77777777" w:rsidR="00C35469" w:rsidRPr="00C35469" w:rsidRDefault="00C35469" w:rsidP="00C35469">
      <w:pPr>
        <w:spacing w:after="0" w:line="360" w:lineRule="auto"/>
        <w:rPr>
          <w:rFonts w:ascii="Times New Roman" w:eastAsia="MS Mincho" w:hAnsi="Times New Roman" w:cs="Times New Roman"/>
          <w:kern w:val="0"/>
          <w:sz w:val="24"/>
          <w:szCs w:val="24"/>
          <w:lang w:val="en-GB"/>
          <w14:ligatures w14:val="none"/>
        </w:rPr>
      </w:pPr>
      <w:proofErr w:type="spellStart"/>
      <w:r w:rsidRPr="00C35469">
        <w:rPr>
          <w:rFonts w:ascii="Times New Roman" w:eastAsia="MS Mincho" w:hAnsi="Times New Roman" w:cs="Times New Roman"/>
          <w:kern w:val="0"/>
          <w:sz w:val="24"/>
          <w:szCs w:val="24"/>
          <w:lang w:val="en-GB"/>
          <w14:ligatures w14:val="none"/>
        </w:rPr>
        <w:t>Leat</w:t>
      </w:r>
      <w:proofErr w:type="spellEnd"/>
      <w:r w:rsidRPr="00C35469">
        <w:rPr>
          <w:rFonts w:ascii="Times New Roman" w:eastAsia="MS Mincho" w:hAnsi="Times New Roman" w:cs="Times New Roman"/>
          <w:kern w:val="0"/>
          <w:sz w:val="24"/>
          <w:szCs w:val="24"/>
          <w:lang w:val="en-GB"/>
          <w14:ligatures w14:val="none"/>
        </w:rPr>
        <w:t xml:space="preserve">. D. (2009). </w:t>
      </w:r>
      <w:r w:rsidRPr="00C35469">
        <w:rPr>
          <w:rFonts w:ascii="Times New Roman" w:eastAsia="MS Mincho" w:hAnsi="Times New Roman" w:cs="Times New Roman"/>
          <w:i/>
          <w:kern w:val="0"/>
          <w:sz w:val="24"/>
          <w:szCs w:val="24"/>
          <w:lang w:val="en-GB"/>
          <w14:ligatures w14:val="none"/>
        </w:rPr>
        <w:t>More than money: The potential of cross sector relationships</w:t>
      </w:r>
      <w:r w:rsidRPr="00C35469">
        <w:rPr>
          <w:rFonts w:ascii="Times New Roman" w:eastAsia="MS Mincho" w:hAnsi="Times New Roman" w:cs="Times New Roman"/>
          <w:kern w:val="0"/>
          <w:sz w:val="24"/>
          <w:szCs w:val="24"/>
          <w:lang w:val="en-GB"/>
          <w14:ligatures w14:val="none"/>
        </w:rPr>
        <w:t xml:space="preserve">. </w:t>
      </w:r>
    </w:p>
    <w:p w14:paraId="5FE68CA2" w14:textId="77777777" w:rsidR="00C35469" w:rsidRPr="00C35469" w:rsidRDefault="00C35469" w:rsidP="00C35469">
      <w:pPr>
        <w:spacing w:after="0" w:line="360" w:lineRule="auto"/>
        <w:ind w:firstLine="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 xml:space="preserve">[Research report]. Big </w:t>
      </w:r>
      <w:proofErr w:type="spellStart"/>
      <w:r w:rsidRPr="00C35469">
        <w:rPr>
          <w:rFonts w:ascii="Times New Roman" w:eastAsia="MS Mincho" w:hAnsi="Times New Roman" w:cs="Times New Roman"/>
          <w:kern w:val="0"/>
          <w:sz w:val="24"/>
          <w:szCs w:val="24"/>
          <w:lang w:val="en-GB"/>
          <w14:ligatures w14:val="none"/>
        </w:rPr>
        <w:t>Lotery</w:t>
      </w:r>
      <w:proofErr w:type="spellEnd"/>
      <w:r w:rsidRPr="00C35469">
        <w:rPr>
          <w:rFonts w:ascii="Times New Roman" w:eastAsia="MS Mincho" w:hAnsi="Times New Roman" w:cs="Times New Roman"/>
          <w:kern w:val="0"/>
          <w:sz w:val="24"/>
          <w:szCs w:val="24"/>
          <w:lang w:val="en-GB"/>
          <w14:ligatures w14:val="none"/>
        </w:rPr>
        <w:t xml:space="preserve"> Fund.</w:t>
      </w:r>
    </w:p>
    <w:p w14:paraId="2AAE133F" w14:textId="77777777" w:rsidR="00C35469" w:rsidRPr="00C35469" w:rsidRDefault="00C35469" w:rsidP="00C35469">
      <w:pPr>
        <w:spacing w:after="0" w:line="360" w:lineRule="auto"/>
        <w:rPr>
          <w:rFonts w:ascii="Times New Roman" w:eastAsia="MS Mincho" w:hAnsi="Times New Roman" w:cs="Times New Roman"/>
          <w:i/>
          <w:kern w:val="0"/>
          <w:sz w:val="24"/>
          <w:szCs w:val="24"/>
          <w:lang w:val="en-GB"/>
          <w14:ligatures w14:val="none"/>
        </w:rPr>
      </w:pPr>
      <w:proofErr w:type="spellStart"/>
      <w:r w:rsidRPr="00C35469">
        <w:rPr>
          <w:rFonts w:ascii="Times New Roman" w:eastAsia="MS Mincho" w:hAnsi="Times New Roman" w:cs="Times New Roman"/>
          <w:kern w:val="0"/>
          <w:sz w:val="24"/>
          <w:szCs w:val="24"/>
          <w:lang w:val="en-GB"/>
          <w14:ligatures w14:val="none"/>
        </w:rPr>
        <w:t>Meijs</w:t>
      </w:r>
      <w:proofErr w:type="spellEnd"/>
      <w:r w:rsidRPr="00C35469">
        <w:rPr>
          <w:rFonts w:ascii="Times New Roman" w:eastAsia="MS Mincho" w:hAnsi="Times New Roman" w:cs="Times New Roman"/>
          <w:kern w:val="0"/>
          <w:sz w:val="24"/>
          <w:szCs w:val="24"/>
          <w:lang w:val="en-GB"/>
          <w14:ligatures w14:val="none"/>
        </w:rPr>
        <w:t xml:space="preserve">, L. C. P. M. (2010). </w:t>
      </w:r>
      <w:r w:rsidRPr="00C35469">
        <w:rPr>
          <w:rFonts w:ascii="Times New Roman" w:eastAsia="MS Mincho" w:hAnsi="Times New Roman" w:cs="Times New Roman"/>
          <w:i/>
          <w:kern w:val="0"/>
          <w:sz w:val="24"/>
          <w:szCs w:val="24"/>
          <w:lang w:val="en-GB"/>
          <w14:ligatures w14:val="none"/>
        </w:rPr>
        <w:t xml:space="preserve">Reinventing strategic philanthropy: the sustainable organization of </w:t>
      </w:r>
    </w:p>
    <w:p w14:paraId="73251D0B" w14:textId="77777777" w:rsidR="00C35469" w:rsidRP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i/>
          <w:kern w:val="0"/>
          <w:sz w:val="24"/>
          <w:szCs w:val="24"/>
          <w:lang w:val="en-GB"/>
          <w14:ligatures w14:val="none"/>
        </w:rPr>
        <w:t>voluntary action for impact</w:t>
      </w:r>
      <w:r w:rsidRPr="00C35469">
        <w:rPr>
          <w:rFonts w:ascii="Times New Roman" w:eastAsia="MS Mincho" w:hAnsi="Times New Roman" w:cs="Times New Roman"/>
          <w:kern w:val="0"/>
          <w:sz w:val="24"/>
          <w:szCs w:val="24"/>
          <w:lang w:val="en-GB"/>
          <w14:ligatures w14:val="none"/>
        </w:rPr>
        <w:t xml:space="preserve">. [Inaugural Address]. Erasmus Research Institute of Management. </w:t>
      </w:r>
      <w:hyperlink r:id="rId21" w:history="1">
        <w:r w:rsidRPr="00C35469">
          <w:rPr>
            <w:rFonts w:ascii="Times New Roman" w:eastAsia="MS Mincho" w:hAnsi="Times New Roman" w:cs="Times New Roman"/>
            <w:color w:val="0000FF"/>
            <w:kern w:val="0"/>
            <w:sz w:val="24"/>
            <w:szCs w:val="24"/>
            <w:u w:val="single"/>
            <w:lang w:val="en-GB"/>
            <w14:ligatures w14:val="none"/>
          </w:rPr>
          <w:t>https://repub.eur.nl/pub/17833/</w:t>
        </w:r>
      </w:hyperlink>
    </w:p>
    <w:p w14:paraId="71D821EF" w14:textId="77777777" w:rsidR="00C35469" w:rsidRPr="00C35469" w:rsidRDefault="00C35469" w:rsidP="00C35469">
      <w:pPr>
        <w:spacing w:after="0" w:line="360" w:lineRule="auto"/>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Roland Berger Strategy Consultants.</w:t>
      </w:r>
      <w:r w:rsidRPr="00C35469">
        <w:rPr>
          <w:rFonts w:ascii="Times New Roman" w:eastAsia="MS Mincho" w:hAnsi="Times New Roman" w:cs="Times New Roman"/>
          <w:b/>
          <w:kern w:val="0"/>
          <w:sz w:val="24"/>
          <w:szCs w:val="24"/>
          <w:lang w:val="en-GB"/>
          <w14:ligatures w14:val="none"/>
        </w:rPr>
        <w:t xml:space="preserve"> </w:t>
      </w:r>
      <w:r w:rsidRPr="00C35469">
        <w:rPr>
          <w:rFonts w:ascii="Times New Roman" w:eastAsia="MS Mincho" w:hAnsi="Times New Roman" w:cs="Times New Roman"/>
          <w:kern w:val="0"/>
          <w:sz w:val="24"/>
          <w:szCs w:val="24"/>
          <w:lang w:val="en-GB"/>
          <w14:ligatures w14:val="none"/>
        </w:rPr>
        <w:t>(2014)</w:t>
      </w:r>
      <w:r w:rsidRPr="00C35469">
        <w:rPr>
          <w:rFonts w:ascii="Times New Roman" w:eastAsia="MS Mincho" w:hAnsi="Times New Roman" w:cs="Times New Roman"/>
          <w:i/>
          <w:kern w:val="0"/>
          <w:sz w:val="24"/>
          <w:szCs w:val="24"/>
          <w:lang w:val="en-GB"/>
          <w14:ligatures w14:val="none"/>
        </w:rPr>
        <w:t xml:space="preserve"> Shape the Future – The Future of Foundations</w:t>
      </w:r>
      <w:r w:rsidRPr="00C35469">
        <w:rPr>
          <w:rFonts w:ascii="Times New Roman" w:eastAsia="MS Mincho" w:hAnsi="Times New Roman" w:cs="Times New Roman"/>
          <w:kern w:val="0"/>
          <w:sz w:val="24"/>
          <w:szCs w:val="24"/>
          <w:lang w:val="en-GB"/>
          <w14:ligatures w14:val="none"/>
        </w:rPr>
        <w:t>.</w:t>
      </w:r>
    </w:p>
    <w:p w14:paraId="0B9AC03E" w14:textId="77777777" w:rsidR="00C35469" w:rsidRPr="00C35469" w:rsidRDefault="00C35469" w:rsidP="00C35469">
      <w:pPr>
        <w:spacing w:after="0" w:line="360" w:lineRule="auto"/>
        <w:ind w:left="708"/>
        <w:rPr>
          <w:rFonts w:ascii="Times New Roman" w:eastAsia="MS Mincho" w:hAnsi="Times New Roman" w:cs="Times New Roman"/>
          <w:color w:val="0000FF"/>
          <w:kern w:val="0"/>
          <w:sz w:val="24"/>
          <w:szCs w:val="24"/>
          <w:u w:val="single"/>
          <w:lang w:val="en-GB"/>
          <w14:ligatures w14:val="none"/>
        </w:rPr>
      </w:pPr>
      <w:r w:rsidRPr="00C35469">
        <w:rPr>
          <w:rFonts w:ascii="Times New Roman" w:eastAsia="MS Mincho" w:hAnsi="Times New Roman" w:cs="Times New Roman"/>
          <w:kern w:val="0"/>
          <w:sz w:val="24"/>
          <w:szCs w:val="24"/>
          <w:lang w:val="en-GB"/>
          <w14:ligatures w14:val="none"/>
        </w:rPr>
        <w:t xml:space="preserve">[Research Report]. Robert Bosch Stiftung. </w:t>
      </w:r>
      <w:hyperlink r:id="rId22" w:history="1">
        <w:r w:rsidRPr="00C35469">
          <w:rPr>
            <w:rFonts w:ascii="Times New Roman" w:eastAsia="MS Mincho" w:hAnsi="Times New Roman" w:cs="Times New Roman"/>
            <w:color w:val="0000FF"/>
            <w:kern w:val="0"/>
            <w:sz w:val="24"/>
            <w:szCs w:val="24"/>
            <w:u w:val="single"/>
            <w:lang w:val="en-GB"/>
            <w14:ligatures w14:val="none"/>
          </w:rPr>
          <w:t>https://www.bosch-stiftung.de/sites/default/files/publications/pdf_import/RBS_Studie_Zukunft_des_Stiftens_en.pdf</w:t>
        </w:r>
      </w:hyperlink>
    </w:p>
    <w:p w14:paraId="4ACDCC16" w14:textId="77777777" w:rsidR="00C35469" w:rsidRPr="00C35469" w:rsidRDefault="00C35469" w:rsidP="00C35469">
      <w:pPr>
        <w:spacing w:after="0" w:line="360" w:lineRule="auto"/>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Scherer, S. C. (2017). Organizational Identity and Philanthropic Institutions – Patterns of</w:t>
      </w:r>
    </w:p>
    <w:p w14:paraId="541B3F5C" w14:textId="77777777" w:rsidR="00C35469" w:rsidRP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 xml:space="preserve">Strategy, Structure, and </w:t>
      </w:r>
      <w:proofErr w:type="spellStart"/>
      <w:r w:rsidRPr="00C35469">
        <w:rPr>
          <w:rFonts w:ascii="Times New Roman" w:eastAsia="MS Mincho" w:hAnsi="Times New Roman" w:cs="Times New Roman"/>
          <w:kern w:val="0"/>
          <w:sz w:val="24"/>
          <w:szCs w:val="24"/>
          <w:lang w:val="en-GB"/>
          <w14:ligatures w14:val="none"/>
        </w:rPr>
        <w:t>Ggrandmaking</w:t>
      </w:r>
      <w:proofErr w:type="spellEnd"/>
      <w:r w:rsidRPr="00C35469">
        <w:rPr>
          <w:rFonts w:ascii="Times New Roman" w:eastAsia="MS Mincho" w:hAnsi="Times New Roman" w:cs="Times New Roman"/>
          <w:kern w:val="0"/>
          <w:sz w:val="24"/>
          <w:szCs w:val="24"/>
          <w:lang w:val="en-GB"/>
          <w14:ligatures w14:val="none"/>
        </w:rPr>
        <w:t xml:space="preserve"> Practices. Nonprofit Management &amp; Leadership, 28</w:t>
      </w:r>
      <w:r w:rsidRPr="00C35469">
        <w:rPr>
          <w:rFonts w:ascii="Times New Roman" w:eastAsia="MS Mincho" w:hAnsi="Times New Roman" w:cs="Times New Roman"/>
          <w:i/>
          <w:iCs/>
          <w:kern w:val="0"/>
          <w:sz w:val="24"/>
          <w:szCs w:val="24"/>
          <w:lang w:val="en-GB"/>
          <w14:ligatures w14:val="none"/>
        </w:rPr>
        <w:t>(1)</w:t>
      </w:r>
      <w:r w:rsidRPr="00C35469">
        <w:rPr>
          <w:rFonts w:ascii="Times New Roman" w:eastAsia="MS Mincho" w:hAnsi="Times New Roman" w:cs="Times New Roman"/>
          <w:kern w:val="0"/>
          <w:sz w:val="24"/>
          <w:szCs w:val="24"/>
          <w:lang w:val="en-GB"/>
          <w14:ligatures w14:val="none"/>
        </w:rPr>
        <w:t xml:space="preserve">, 105-123. </w:t>
      </w:r>
      <w:hyperlink r:id="rId23" w:history="1">
        <w:r w:rsidRPr="00C35469">
          <w:rPr>
            <w:rFonts w:ascii="Times New Roman" w:eastAsia="MS Mincho" w:hAnsi="Times New Roman" w:cs="Times New Roman"/>
            <w:color w:val="0000FF"/>
            <w:kern w:val="0"/>
            <w:sz w:val="24"/>
            <w:szCs w:val="24"/>
            <w:u w:val="single"/>
            <w:lang w:val="en-GB"/>
            <w14:ligatures w14:val="none"/>
          </w:rPr>
          <w:t>https://doi.org/10.1002/nml.21266</w:t>
        </w:r>
      </w:hyperlink>
    </w:p>
    <w:p w14:paraId="345A7E52" w14:textId="77777777" w:rsidR="00C35469" w:rsidRPr="00C35469" w:rsidRDefault="00C35469" w:rsidP="00C35469">
      <w:pPr>
        <w:spacing w:after="0" w:line="360" w:lineRule="auto"/>
        <w:rPr>
          <w:rFonts w:ascii="Times New Roman" w:eastAsia="MS Mincho" w:hAnsi="Times New Roman" w:cs="Times New Roman"/>
          <w:kern w:val="0"/>
          <w:sz w:val="24"/>
          <w:szCs w:val="24"/>
          <w14:ligatures w14:val="none"/>
        </w:rPr>
      </w:pPr>
      <w:r w:rsidRPr="00C35469">
        <w:rPr>
          <w:rFonts w:ascii="Times New Roman" w:eastAsia="MS Mincho" w:hAnsi="Times New Roman" w:cs="Times New Roman"/>
          <w:kern w:val="0"/>
          <w:sz w:val="24"/>
          <w:szCs w:val="24"/>
          <w14:ligatures w14:val="none"/>
        </w:rPr>
        <w:t>Scholten, P.</w:t>
      </w:r>
      <w:r w:rsidRPr="00C35469">
        <w:rPr>
          <w:rFonts w:ascii="Times New Roman" w:eastAsia="MS Mincho" w:hAnsi="Times New Roman" w:cs="Times New Roman"/>
          <w:b/>
          <w:kern w:val="0"/>
          <w:sz w:val="24"/>
          <w:szCs w:val="24"/>
          <w14:ligatures w14:val="none"/>
        </w:rPr>
        <w:t xml:space="preserve"> </w:t>
      </w:r>
      <w:r w:rsidRPr="00C35469">
        <w:rPr>
          <w:rFonts w:ascii="Times New Roman" w:eastAsia="MS Mincho" w:hAnsi="Times New Roman" w:cs="Times New Roman"/>
          <w:kern w:val="0"/>
          <w:sz w:val="24"/>
          <w:szCs w:val="24"/>
          <w14:ligatures w14:val="none"/>
        </w:rPr>
        <w:t xml:space="preserve">(2015). </w:t>
      </w:r>
      <w:proofErr w:type="spellStart"/>
      <w:r w:rsidRPr="00C35469">
        <w:rPr>
          <w:rFonts w:ascii="Times New Roman" w:eastAsia="MS Mincho" w:hAnsi="Times New Roman" w:cs="Times New Roman"/>
          <w:i/>
          <w:kern w:val="0"/>
          <w:sz w:val="24"/>
          <w:szCs w:val="24"/>
          <w14:ligatures w14:val="none"/>
        </w:rPr>
        <w:t>Social</w:t>
      </w:r>
      <w:proofErr w:type="spellEnd"/>
      <w:r w:rsidRPr="00C35469">
        <w:rPr>
          <w:rFonts w:ascii="Times New Roman" w:eastAsia="MS Mincho" w:hAnsi="Times New Roman" w:cs="Times New Roman"/>
          <w:i/>
          <w:kern w:val="0"/>
          <w:sz w:val="24"/>
          <w:szCs w:val="24"/>
          <w14:ligatures w14:val="none"/>
        </w:rPr>
        <w:t xml:space="preserve"> impact </w:t>
      </w:r>
      <w:proofErr w:type="spellStart"/>
      <w:r w:rsidRPr="00C35469">
        <w:rPr>
          <w:rFonts w:ascii="Times New Roman" w:eastAsia="MS Mincho" w:hAnsi="Times New Roman" w:cs="Times New Roman"/>
          <w:i/>
          <w:kern w:val="0"/>
          <w:sz w:val="24"/>
          <w:szCs w:val="24"/>
          <w14:ligatures w14:val="none"/>
        </w:rPr>
        <w:t>bonds</w:t>
      </w:r>
      <w:proofErr w:type="spellEnd"/>
      <w:r w:rsidRPr="00C35469">
        <w:rPr>
          <w:rFonts w:ascii="Times New Roman" w:eastAsia="MS Mincho" w:hAnsi="Times New Roman" w:cs="Times New Roman"/>
          <w:i/>
          <w:kern w:val="0"/>
          <w:sz w:val="24"/>
          <w:szCs w:val="24"/>
          <w14:ligatures w14:val="none"/>
        </w:rPr>
        <w:t xml:space="preserve"> – Van fenomeen naar praktijk </w:t>
      </w:r>
      <w:r w:rsidRPr="00C35469">
        <w:rPr>
          <w:rFonts w:ascii="Times New Roman" w:eastAsia="MS Mincho" w:hAnsi="Times New Roman" w:cs="Times New Roman"/>
          <w:kern w:val="0"/>
          <w:sz w:val="24"/>
          <w:szCs w:val="24"/>
          <w14:ligatures w14:val="none"/>
        </w:rPr>
        <w:t>[</w:t>
      </w:r>
      <w:proofErr w:type="spellStart"/>
      <w:r w:rsidRPr="00C35469">
        <w:rPr>
          <w:rFonts w:ascii="Times New Roman" w:eastAsia="MS Mincho" w:hAnsi="Times New Roman" w:cs="Times New Roman"/>
          <w:kern w:val="0"/>
          <w:sz w:val="24"/>
          <w:szCs w:val="24"/>
          <w14:ligatures w14:val="none"/>
        </w:rPr>
        <w:t>Social</w:t>
      </w:r>
      <w:proofErr w:type="spellEnd"/>
      <w:r w:rsidRPr="00C35469">
        <w:rPr>
          <w:rFonts w:ascii="Times New Roman" w:eastAsia="MS Mincho" w:hAnsi="Times New Roman" w:cs="Times New Roman"/>
          <w:kern w:val="0"/>
          <w:sz w:val="24"/>
          <w:szCs w:val="24"/>
          <w14:ligatures w14:val="none"/>
        </w:rPr>
        <w:t xml:space="preserve"> impact </w:t>
      </w:r>
    </w:p>
    <w:p w14:paraId="0EACD7B9" w14:textId="77777777" w:rsid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 xml:space="preserve">bonds - from phenomenon to practice] [Workbook]. Start Foundation. </w:t>
      </w:r>
      <w:hyperlink r:id="rId24" w:history="1">
        <w:r w:rsidRPr="00C35469">
          <w:rPr>
            <w:rFonts w:ascii="Times New Roman" w:eastAsia="MS Mincho" w:hAnsi="Times New Roman" w:cs="Times New Roman"/>
            <w:color w:val="0000FF"/>
            <w:kern w:val="0"/>
            <w:sz w:val="24"/>
            <w:szCs w:val="24"/>
            <w:u w:val="single"/>
            <w:lang w:val="en-GB"/>
            <w14:ligatures w14:val="none"/>
          </w:rPr>
          <w:t>https://www.startfoundation.nl/fbcontent.ashx/pub_1000/downloads/SF_SIB-boekje_downloadversie.pdf</w:t>
        </w:r>
      </w:hyperlink>
      <w:r w:rsidRPr="00C35469">
        <w:rPr>
          <w:rFonts w:ascii="Times New Roman" w:eastAsia="MS Mincho" w:hAnsi="Times New Roman" w:cs="Times New Roman"/>
          <w:kern w:val="0"/>
          <w:sz w:val="24"/>
          <w:szCs w:val="24"/>
          <w:lang w:val="en-GB"/>
          <w14:ligatures w14:val="none"/>
        </w:rPr>
        <w:t>.</w:t>
      </w:r>
    </w:p>
    <w:p w14:paraId="5B443046" w14:textId="77777777" w:rsidR="00EC23DD" w:rsidRDefault="00EC23DD" w:rsidP="00C35469">
      <w:pPr>
        <w:spacing w:after="0" w:line="360" w:lineRule="auto"/>
        <w:ind w:left="708"/>
        <w:rPr>
          <w:rFonts w:ascii="Times New Roman" w:eastAsia="MS Mincho" w:hAnsi="Times New Roman" w:cs="Times New Roman"/>
          <w:kern w:val="0"/>
          <w:sz w:val="24"/>
          <w:szCs w:val="24"/>
          <w:lang w:val="en-GB"/>
          <w14:ligatures w14:val="none"/>
        </w:rPr>
      </w:pPr>
    </w:p>
    <w:p w14:paraId="3AA34629" w14:textId="77777777" w:rsidR="00EC23DD" w:rsidRPr="00C35469" w:rsidRDefault="00EC23DD" w:rsidP="00C35469">
      <w:pPr>
        <w:spacing w:after="0" w:line="360" w:lineRule="auto"/>
        <w:ind w:left="708"/>
        <w:rPr>
          <w:rFonts w:ascii="Times New Roman" w:eastAsia="MS Mincho" w:hAnsi="Times New Roman" w:cs="Times New Roman"/>
          <w:kern w:val="0"/>
          <w:sz w:val="24"/>
          <w:szCs w:val="24"/>
          <w:lang w:val="en-GB"/>
          <w14:ligatures w14:val="none"/>
        </w:rPr>
      </w:pPr>
    </w:p>
    <w:p w14:paraId="17DC9612" w14:textId="77777777" w:rsidR="00C35469" w:rsidRPr="00C35469" w:rsidRDefault="00C35469" w:rsidP="00C35469">
      <w:pPr>
        <w:spacing w:after="0" w:line="360" w:lineRule="auto"/>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lastRenderedPageBreak/>
        <w:t>Schuyt, Th. N. M., Gouwenberg, B. M., &amp; Hoolwerf, B. L. K. (2018a). Foundations in the</w:t>
      </w:r>
    </w:p>
    <w:p w14:paraId="6928E743" w14:textId="0475FD6B" w:rsidR="00C35469" w:rsidRDefault="00C35469" w:rsidP="00C35469">
      <w:pPr>
        <w:spacing w:line="360" w:lineRule="auto"/>
        <w:ind w:left="708"/>
        <w:rPr>
          <w:rFonts w:ascii="Times New Roman" w:eastAsia="MS Mincho" w:hAnsi="Times New Roman" w:cs="Times New Roman"/>
          <w:color w:val="0000FF"/>
          <w:kern w:val="0"/>
          <w:sz w:val="24"/>
          <w:szCs w:val="24"/>
          <w:u w:val="single"/>
          <w14:ligatures w14:val="none"/>
        </w:rPr>
      </w:pPr>
      <w:r w:rsidRPr="00C35469">
        <w:rPr>
          <w:rFonts w:ascii="Times New Roman" w:eastAsia="MS Mincho" w:hAnsi="Times New Roman" w:cs="Times New Roman"/>
          <w:kern w:val="0"/>
          <w:sz w:val="24"/>
          <w:szCs w:val="24"/>
          <w:lang w:val="en-GB"/>
          <w14:ligatures w14:val="none"/>
        </w:rPr>
        <w:t xml:space="preserve">Netherlands: Toward a diversified social model? </w:t>
      </w:r>
      <w:r w:rsidRPr="00C35469">
        <w:rPr>
          <w:rFonts w:ascii="Times New Roman" w:eastAsia="MS Mincho" w:hAnsi="Times New Roman" w:cs="Times New Roman"/>
          <w:i/>
          <w:kern w:val="0"/>
          <w:sz w:val="24"/>
          <w:szCs w:val="24"/>
          <w:lang w:val="en-GB"/>
          <w14:ligatures w14:val="none"/>
        </w:rPr>
        <w:t xml:space="preserve">American </w:t>
      </w:r>
      <w:proofErr w:type="spellStart"/>
      <w:r w:rsidRPr="00C35469">
        <w:rPr>
          <w:rFonts w:ascii="Times New Roman" w:eastAsia="MS Mincho" w:hAnsi="Times New Roman" w:cs="Times New Roman"/>
          <w:i/>
          <w:kern w:val="0"/>
          <w:sz w:val="24"/>
          <w:szCs w:val="24"/>
          <w:lang w:val="en-GB"/>
          <w14:ligatures w14:val="none"/>
        </w:rPr>
        <w:t>Behavioral</w:t>
      </w:r>
      <w:proofErr w:type="spellEnd"/>
      <w:r w:rsidRPr="00C35469">
        <w:rPr>
          <w:rFonts w:ascii="Times New Roman" w:eastAsia="MS Mincho" w:hAnsi="Times New Roman" w:cs="Times New Roman"/>
          <w:i/>
          <w:kern w:val="0"/>
          <w:sz w:val="24"/>
          <w:szCs w:val="24"/>
          <w:lang w:val="en-GB"/>
          <w14:ligatures w14:val="none"/>
        </w:rPr>
        <w:t xml:space="preserve"> Scientist</w:t>
      </w:r>
      <w:r w:rsidRPr="00C35469">
        <w:rPr>
          <w:rFonts w:ascii="Times New Roman" w:eastAsia="MS Mincho" w:hAnsi="Times New Roman" w:cs="Times New Roman"/>
          <w:kern w:val="0"/>
          <w:sz w:val="24"/>
          <w:szCs w:val="24"/>
          <w:lang w:val="en-GB"/>
          <w14:ligatures w14:val="none"/>
        </w:rPr>
        <w:t xml:space="preserve">, </w:t>
      </w:r>
      <w:r w:rsidRPr="00C35469">
        <w:rPr>
          <w:rFonts w:ascii="Times New Roman" w:eastAsia="MS Mincho" w:hAnsi="Times New Roman" w:cs="Times New Roman"/>
          <w:i/>
          <w:kern w:val="0"/>
          <w:sz w:val="24"/>
          <w:szCs w:val="24"/>
          <w:lang w:val="en-GB"/>
          <w14:ligatures w14:val="none"/>
        </w:rPr>
        <w:t>62</w:t>
      </w:r>
      <w:r w:rsidRPr="00C35469">
        <w:rPr>
          <w:rFonts w:ascii="Times New Roman" w:eastAsia="MS Mincho" w:hAnsi="Times New Roman" w:cs="Times New Roman"/>
          <w:kern w:val="0"/>
          <w:sz w:val="24"/>
          <w:szCs w:val="24"/>
          <w:lang w:val="en-GB"/>
          <w14:ligatures w14:val="none"/>
        </w:rPr>
        <w:t xml:space="preserve">(13), 1833-1843. </w:t>
      </w:r>
      <w:hyperlink r:id="rId25" w:history="1">
        <w:r w:rsidRPr="00C35469">
          <w:rPr>
            <w:rFonts w:ascii="Times New Roman" w:eastAsia="MS Mincho" w:hAnsi="Times New Roman" w:cs="Times New Roman"/>
            <w:color w:val="0000FF"/>
            <w:kern w:val="0"/>
            <w:sz w:val="24"/>
            <w:szCs w:val="24"/>
            <w:u w:val="single"/>
            <w14:ligatures w14:val="none"/>
          </w:rPr>
          <w:t>https://doi.org/10.1177/0002764218773406</w:t>
        </w:r>
      </w:hyperlink>
    </w:p>
    <w:p w14:paraId="0A10A0B5" w14:textId="77777777" w:rsidR="00C35469" w:rsidRPr="00C35469" w:rsidRDefault="00C35469" w:rsidP="00C35469">
      <w:pPr>
        <w:spacing w:after="0" w:line="360" w:lineRule="auto"/>
        <w:rPr>
          <w:rFonts w:ascii="Times New Roman" w:eastAsia="MS Mincho" w:hAnsi="Times New Roman" w:cs="Times New Roman"/>
          <w:i/>
          <w:kern w:val="0"/>
          <w:sz w:val="24"/>
          <w:szCs w:val="24"/>
          <w:lang w:val="en-GB"/>
          <w14:ligatures w14:val="none"/>
        </w:rPr>
      </w:pPr>
      <w:r w:rsidRPr="00C35469">
        <w:rPr>
          <w:rFonts w:ascii="Times New Roman" w:eastAsia="MS Mincho" w:hAnsi="Times New Roman" w:cs="Times New Roman"/>
          <w:kern w:val="0"/>
          <w:sz w:val="24"/>
          <w:szCs w:val="24"/>
          <w14:ligatures w14:val="none"/>
        </w:rPr>
        <w:t>Schuyt, T., Hoolwerf, B., Verkaik, D., &amp; Gouwenberg, B.</w:t>
      </w:r>
      <w:r w:rsidRPr="00C35469">
        <w:rPr>
          <w:rFonts w:ascii="Times New Roman" w:eastAsia="MS Mincho" w:hAnsi="Times New Roman" w:cs="Times New Roman"/>
          <w:b/>
          <w:kern w:val="0"/>
          <w:sz w:val="24"/>
          <w:szCs w:val="24"/>
          <w14:ligatures w14:val="none"/>
        </w:rPr>
        <w:t xml:space="preserve"> (</w:t>
      </w:r>
      <w:r w:rsidRPr="00C35469">
        <w:rPr>
          <w:rFonts w:ascii="Times New Roman" w:eastAsia="MS Mincho" w:hAnsi="Times New Roman" w:cs="Times New Roman"/>
          <w:kern w:val="0"/>
          <w:sz w:val="24"/>
          <w:szCs w:val="24"/>
          <w14:ligatures w14:val="none"/>
        </w:rPr>
        <w:t xml:space="preserve">2018b, </w:t>
      </w:r>
      <w:proofErr w:type="spellStart"/>
      <w:r w:rsidRPr="00C35469">
        <w:rPr>
          <w:rFonts w:ascii="Times New Roman" w:eastAsia="MS Mincho" w:hAnsi="Times New Roman" w:cs="Times New Roman"/>
          <w:kern w:val="0"/>
          <w:sz w:val="24"/>
          <w:szCs w:val="24"/>
          <w14:ligatures w14:val="none"/>
        </w:rPr>
        <w:t>July</w:t>
      </w:r>
      <w:proofErr w:type="spellEnd"/>
      <w:r w:rsidRPr="00C35469">
        <w:rPr>
          <w:rFonts w:ascii="Times New Roman" w:eastAsia="MS Mincho" w:hAnsi="Times New Roman" w:cs="Times New Roman"/>
          <w:kern w:val="0"/>
          <w:sz w:val="24"/>
          <w:szCs w:val="24"/>
          <w14:ligatures w14:val="none"/>
        </w:rPr>
        <w:t xml:space="preserve"> 10). </w:t>
      </w:r>
      <w:r w:rsidRPr="00C35469">
        <w:rPr>
          <w:rFonts w:ascii="Times New Roman" w:eastAsia="MS Mincho" w:hAnsi="Times New Roman" w:cs="Times New Roman"/>
          <w:i/>
          <w:kern w:val="0"/>
          <w:sz w:val="24"/>
          <w:szCs w:val="24"/>
          <w:lang w:val="en-GB"/>
          <w14:ligatures w14:val="none"/>
        </w:rPr>
        <w:t>Understanding</w:t>
      </w:r>
    </w:p>
    <w:p w14:paraId="3AF1F122" w14:textId="77777777" w:rsidR="00C35469" w:rsidRP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i/>
          <w:kern w:val="0"/>
          <w:sz w:val="24"/>
          <w:szCs w:val="24"/>
          <w:lang w:val="en-GB"/>
          <w14:ligatures w14:val="none"/>
        </w:rPr>
        <w:t>Government-Foundation Relationships. A Cultural-Socio-Genetic-Actor Approach</w:t>
      </w:r>
      <w:r w:rsidRPr="00C35469">
        <w:rPr>
          <w:rFonts w:ascii="Times New Roman" w:eastAsia="MS Mincho" w:hAnsi="Times New Roman" w:cs="Times New Roman"/>
          <w:kern w:val="0"/>
          <w:sz w:val="24"/>
          <w:szCs w:val="24"/>
          <w:lang w:val="en-GB"/>
          <w14:ligatures w14:val="none"/>
        </w:rPr>
        <w:t xml:space="preserve"> [Paper presentation]. ISTR 2018, Amsterdam. </w:t>
      </w:r>
      <w:hyperlink r:id="rId26" w:history="1">
        <w:r w:rsidRPr="00C35469">
          <w:rPr>
            <w:rFonts w:ascii="Times New Roman" w:eastAsia="MS Mincho" w:hAnsi="Times New Roman" w:cs="Times New Roman"/>
            <w:color w:val="0000FF"/>
            <w:kern w:val="0"/>
            <w:sz w:val="24"/>
            <w:szCs w:val="24"/>
            <w:u w:val="single"/>
            <w:lang w:val="en-GB"/>
            <w14:ligatures w14:val="none"/>
          </w:rPr>
          <w:t>www.istr.org</w:t>
        </w:r>
      </w:hyperlink>
    </w:p>
    <w:p w14:paraId="6EBC73B9" w14:textId="77777777" w:rsidR="00C35469" w:rsidRPr="00C35469" w:rsidRDefault="00C35469" w:rsidP="00C35469">
      <w:pPr>
        <w:spacing w:after="0" w:line="360" w:lineRule="auto"/>
        <w:rPr>
          <w:rFonts w:ascii="Times New Roman" w:eastAsia="MS Mincho" w:hAnsi="Times New Roman" w:cs="Times New Roman"/>
          <w:i/>
          <w:kern w:val="0"/>
          <w:sz w:val="24"/>
          <w:szCs w:val="24"/>
          <w:lang w:val="en-GB"/>
          <w14:ligatures w14:val="none"/>
        </w:rPr>
      </w:pPr>
      <w:r w:rsidRPr="00C35469">
        <w:rPr>
          <w:rFonts w:ascii="Times New Roman" w:eastAsia="MS Mincho" w:hAnsi="Times New Roman" w:cs="Times New Roman"/>
          <w:kern w:val="0"/>
          <w:sz w:val="24"/>
          <w:szCs w:val="24"/>
          <w14:ligatures w14:val="none"/>
        </w:rPr>
        <w:t xml:space="preserve">Schuyt, T., Verkaik, D., &amp; Hoolwerf, B. (2018c). </w:t>
      </w:r>
      <w:r w:rsidRPr="00C35469">
        <w:rPr>
          <w:rFonts w:ascii="Times New Roman" w:eastAsia="MS Mincho" w:hAnsi="Times New Roman" w:cs="Times New Roman"/>
          <w:i/>
          <w:kern w:val="0"/>
          <w:sz w:val="24"/>
          <w:szCs w:val="24"/>
          <w:lang w:val="en-GB"/>
          <w14:ligatures w14:val="none"/>
        </w:rPr>
        <w:t>Better together?</w:t>
      </w:r>
      <w:r w:rsidRPr="00C35469">
        <w:rPr>
          <w:rFonts w:ascii="Times New Roman" w:eastAsia="MS Mincho" w:hAnsi="Times New Roman" w:cs="Times New Roman"/>
          <w:kern w:val="0"/>
          <w:sz w:val="24"/>
          <w:szCs w:val="24"/>
          <w:lang w:val="en-GB"/>
          <w14:ligatures w14:val="none"/>
        </w:rPr>
        <w:t xml:space="preserve"> </w:t>
      </w:r>
      <w:r w:rsidRPr="00C35469">
        <w:rPr>
          <w:rFonts w:ascii="Times New Roman" w:eastAsia="MS Mincho" w:hAnsi="Times New Roman" w:cs="Times New Roman"/>
          <w:i/>
          <w:kern w:val="0"/>
          <w:sz w:val="24"/>
          <w:szCs w:val="24"/>
          <w:lang w:val="en-GB"/>
          <w14:ligatures w14:val="none"/>
        </w:rPr>
        <w:t>A study on philanthropy</w:t>
      </w:r>
    </w:p>
    <w:p w14:paraId="4EB08042" w14:textId="77777777" w:rsidR="00C35469" w:rsidRP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i/>
          <w:kern w:val="0"/>
          <w:sz w:val="24"/>
          <w:szCs w:val="24"/>
          <w:lang w:val="en-GB"/>
          <w14:ligatures w14:val="none"/>
        </w:rPr>
        <w:t>and official development assistance: The role of private foundations and the potential for collaborations</w:t>
      </w:r>
      <w:r w:rsidRPr="00C35469">
        <w:rPr>
          <w:rFonts w:ascii="Times New Roman" w:eastAsia="MS Mincho" w:hAnsi="Times New Roman" w:cs="Times New Roman"/>
          <w:kern w:val="0"/>
          <w:sz w:val="24"/>
          <w:szCs w:val="24"/>
          <w:lang w:val="en-GB"/>
          <w14:ligatures w14:val="none"/>
        </w:rPr>
        <w:t xml:space="preserve">. </w:t>
      </w:r>
      <w:proofErr w:type="spellStart"/>
      <w:r w:rsidRPr="00C35469">
        <w:rPr>
          <w:rFonts w:ascii="Times New Roman" w:eastAsia="MS Mincho" w:hAnsi="Times New Roman" w:cs="Times New Roman"/>
          <w:kern w:val="0"/>
          <w:sz w:val="24"/>
          <w:szCs w:val="24"/>
          <w:lang w:val="en-GB"/>
          <w14:ligatures w14:val="none"/>
        </w:rPr>
        <w:t>Agence</w:t>
      </w:r>
      <w:proofErr w:type="spellEnd"/>
      <w:r w:rsidRPr="00C35469">
        <w:rPr>
          <w:rFonts w:ascii="Times New Roman" w:eastAsia="MS Mincho" w:hAnsi="Times New Roman" w:cs="Times New Roman"/>
          <w:kern w:val="0"/>
          <w:sz w:val="24"/>
          <w:szCs w:val="24"/>
          <w:lang w:val="en-GB"/>
          <w14:ligatures w14:val="none"/>
        </w:rPr>
        <w:t xml:space="preserve"> Française de </w:t>
      </w:r>
      <w:proofErr w:type="spellStart"/>
      <w:r w:rsidRPr="00C35469">
        <w:rPr>
          <w:rFonts w:ascii="Times New Roman" w:eastAsia="MS Mincho" w:hAnsi="Times New Roman" w:cs="Times New Roman"/>
          <w:kern w:val="0"/>
          <w:sz w:val="24"/>
          <w:szCs w:val="24"/>
          <w:lang w:val="en-GB"/>
          <w14:ligatures w14:val="none"/>
        </w:rPr>
        <w:t>Développement</w:t>
      </w:r>
      <w:proofErr w:type="spellEnd"/>
      <w:r w:rsidRPr="00C35469">
        <w:rPr>
          <w:rFonts w:ascii="Times New Roman" w:eastAsia="MS Mincho" w:hAnsi="Times New Roman" w:cs="Times New Roman"/>
          <w:kern w:val="0"/>
          <w:sz w:val="24"/>
          <w:szCs w:val="24"/>
          <w:lang w:val="en-GB"/>
          <w14:ligatures w14:val="none"/>
        </w:rPr>
        <w:t xml:space="preserve">. ISSN 2492-2846  </w:t>
      </w:r>
    </w:p>
    <w:p w14:paraId="64354E26" w14:textId="77777777" w:rsidR="00C35469" w:rsidRPr="00C35469" w:rsidRDefault="00C35469" w:rsidP="00C35469">
      <w:pPr>
        <w:spacing w:after="0" w:line="360" w:lineRule="auto"/>
        <w:rPr>
          <w:rFonts w:ascii="Times New Roman" w:eastAsia="MS Mincho" w:hAnsi="Times New Roman" w:cs="Times New Roman"/>
          <w:kern w:val="0"/>
          <w:sz w:val="24"/>
          <w:szCs w:val="24"/>
          <w:lang w:val="en-US"/>
          <w14:ligatures w14:val="none"/>
        </w:rPr>
      </w:pPr>
      <w:proofErr w:type="spellStart"/>
      <w:r w:rsidRPr="00C35469">
        <w:rPr>
          <w:rFonts w:ascii="Times New Roman" w:eastAsia="MS Mincho" w:hAnsi="Times New Roman" w:cs="Times New Roman"/>
          <w:kern w:val="0"/>
          <w:sz w:val="24"/>
          <w:szCs w:val="24"/>
          <w:lang w:val="en-US"/>
          <w14:ligatures w14:val="none"/>
        </w:rPr>
        <w:t>Seitanidi</w:t>
      </w:r>
      <w:proofErr w:type="spellEnd"/>
      <w:r w:rsidRPr="00C35469">
        <w:rPr>
          <w:rFonts w:ascii="Times New Roman" w:eastAsia="MS Mincho" w:hAnsi="Times New Roman" w:cs="Times New Roman"/>
          <w:kern w:val="0"/>
          <w:sz w:val="24"/>
          <w:szCs w:val="24"/>
          <w:lang w:val="en-US"/>
          <w14:ligatures w14:val="none"/>
        </w:rPr>
        <w:t>, M. M.</w:t>
      </w:r>
      <w:r w:rsidRPr="00C35469">
        <w:rPr>
          <w:rFonts w:ascii="Times New Roman" w:eastAsia="MS Mincho" w:hAnsi="Times New Roman" w:cs="Times New Roman"/>
          <w:b/>
          <w:kern w:val="0"/>
          <w:sz w:val="24"/>
          <w:szCs w:val="24"/>
          <w:lang w:val="en-US"/>
          <w14:ligatures w14:val="none"/>
        </w:rPr>
        <w:t xml:space="preserve"> </w:t>
      </w:r>
      <w:r w:rsidRPr="00C35469">
        <w:rPr>
          <w:rFonts w:ascii="Times New Roman" w:eastAsia="MS Mincho" w:hAnsi="Times New Roman" w:cs="Times New Roman"/>
          <w:kern w:val="0"/>
          <w:sz w:val="24"/>
          <w:szCs w:val="24"/>
          <w:lang w:val="en-US"/>
          <w14:ligatures w14:val="none"/>
        </w:rPr>
        <w:t xml:space="preserve">(2008). Adaptive Responsibilities: Nonlinear interactions in cross sector </w:t>
      </w:r>
    </w:p>
    <w:p w14:paraId="6C03F067" w14:textId="77777777" w:rsidR="00C35469" w:rsidRPr="00C35469" w:rsidRDefault="00C35469" w:rsidP="00C35469">
      <w:pPr>
        <w:spacing w:after="0" w:line="360" w:lineRule="auto"/>
        <w:ind w:firstLine="708"/>
        <w:rPr>
          <w:rFonts w:ascii="Times New Roman" w:eastAsia="MS Mincho" w:hAnsi="Times New Roman" w:cs="Times New Roman"/>
          <w:kern w:val="0"/>
          <w:sz w:val="24"/>
          <w:szCs w:val="24"/>
          <w:lang w:val="en-US"/>
          <w14:ligatures w14:val="none"/>
        </w:rPr>
      </w:pPr>
      <w:r w:rsidRPr="00C35469">
        <w:rPr>
          <w:rFonts w:ascii="Times New Roman" w:eastAsia="MS Mincho" w:hAnsi="Times New Roman" w:cs="Times New Roman"/>
          <w:kern w:val="0"/>
          <w:sz w:val="24"/>
          <w:szCs w:val="24"/>
          <w:lang w:val="en-US"/>
          <w14:ligatures w14:val="none"/>
        </w:rPr>
        <w:t xml:space="preserve">social partnerships. </w:t>
      </w:r>
      <w:r w:rsidRPr="00C35469">
        <w:rPr>
          <w:rFonts w:ascii="Times New Roman" w:eastAsia="MS Mincho" w:hAnsi="Times New Roman" w:cs="Times New Roman"/>
          <w:i/>
          <w:kern w:val="0"/>
          <w:sz w:val="24"/>
          <w:szCs w:val="24"/>
          <w:lang w:val="en-US"/>
          <w14:ligatures w14:val="none"/>
        </w:rPr>
        <w:t>Emergence: Complexity &amp; Organization</w:t>
      </w:r>
      <w:r w:rsidRPr="00C35469">
        <w:rPr>
          <w:rFonts w:ascii="Times New Roman" w:eastAsia="MS Mincho" w:hAnsi="Times New Roman" w:cs="Times New Roman"/>
          <w:kern w:val="0"/>
          <w:sz w:val="24"/>
          <w:szCs w:val="24"/>
          <w:lang w:val="en-US"/>
          <w14:ligatures w14:val="none"/>
        </w:rPr>
        <w:t xml:space="preserve">, </w:t>
      </w:r>
      <w:r w:rsidRPr="00C35469">
        <w:rPr>
          <w:rFonts w:ascii="Times New Roman" w:eastAsia="MS Mincho" w:hAnsi="Times New Roman" w:cs="Times New Roman"/>
          <w:i/>
          <w:kern w:val="0"/>
          <w:sz w:val="24"/>
          <w:szCs w:val="24"/>
          <w:lang w:val="en-US"/>
          <w14:ligatures w14:val="none"/>
        </w:rPr>
        <w:t>10</w:t>
      </w:r>
      <w:r w:rsidRPr="00C35469">
        <w:rPr>
          <w:rFonts w:ascii="Times New Roman" w:eastAsia="MS Mincho" w:hAnsi="Times New Roman" w:cs="Times New Roman"/>
          <w:kern w:val="0"/>
          <w:sz w:val="24"/>
          <w:szCs w:val="24"/>
          <w:lang w:val="en-US"/>
          <w14:ligatures w14:val="none"/>
        </w:rPr>
        <w:t xml:space="preserve">(3), 51-64. </w:t>
      </w:r>
    </w:p>
    <w:p w14:paraId="6E2A8F22" w14:textId="77777777" w:rsidR="00C35469" w:rsidRPr="00C35469" w:rsidRDefault="00C35469" w:rsidP="00C35469">
      <w:pPr>
        <w:autoSpaceDE w:val="0"/>
        <w:autoSpaceDN w:val="0"/>
        <w:adjustRightInd w:val="0"/>
        <w:spacing w:after="0" w:line="360" w:lineRule="auto"/>
        <w:rPr>
          <w:rFonts w:ascii="Times New Roman" w:eastAsia="MS Mincho" w:hAnsi="Times New Roman" w:cs="Times New Roman"/>
          <w:kern w:val="0"/>
          <w:sz w:val="24"/>
          <w:szCs w:val="24"/>
          <w:lang w:val="en-GB"/>
          <w14:ligatures w14:val="none"/>
        </w:rPr>
      </w:pPr>
      <w:proofErr w:type="spellStart"/>
      <w:r w:rsidRPr="00C35469">
        <w:rPr>
          <w:rFonts w:ascii="Times New Roman" w:eastAsia="MS Mincho" w:hAnsi="Times New Roman" w:cs="Times New Roman"/>
          <w:kern w:val="0"/>
          <w:sz w:val="24"/>
          <w:szCs w:val="24"/>
          <w:lang w:val="en-GB"/>
          <w14:ligatures w14:val="none"/>
        </w:rPr>
        <w:t>Selsky</w:t>
      </w:r>
      <w:proofErr w:type="spellEnd"/>
      <w:r w:rsidRPr="00C35469">
        <w:rPr>
          <w:rFonts w:ascii="Times New Roman" w:eastAsia="MS Mincho" w:hAnsi="Times New Roman" w:cs="Times New Roman"/>
          <w:kern w:val="0"/>
          <w:sz w:val="24"/>
          <w:szCs w:val="24"/>
          <w:lang w:val="en-GB"/>
          <w14:ligatures w14:val="none"/>
        </w:rPr>
        <w:t>, J. W., &amp; Parker, B.</w:t>
      </w:r>
      <w:r w:rsidRPr="00C35469">
        <w:rPr>
          <w:rFonts w:ascii="Times New Roman" w:eastAsia="MS Mincho" w:hAnsi="Times New Roman" w:cs="Times New Roman"/>
          <w:b/>
          <w:kern w:val="0"/>
          <w:sz w:val="24"/>
          <w:szCs w:val="24"/>
          <w:lang w:val="en-GB"/>
          <w14:ligatures w14:val="none"/>
        </w:rPr>
        <w:t xml:space="preserve"> </w:t>
      </w:r>
      <w:r w:rsidRPr="00C35469">
        <w:rPr>
          <w:rFonts w:ascii="Times New Roman" w:eastAsia="MS Mincho" w:hAnsi="Times New Roman" w:cs="Times New Roman"/>
          <w:kern w:val="0"/>
          <w:sz w:val="24"/>
          <w:szCs w:val="24"/>
          <w:lang w:val="en-GB"/>
          <w14:ligatures w14:val="none"/>
        </w:rPr>
        <w:t>(2005). Cross-sector partnerships to address social issues:</w:t>
      </w:r>
    </w:p>
    <w:p w14:paraId="71C204F5" w14:textId="77777777" w:rsidR="00C35469" w:rsidRPr="00C35469" w:rsidRDefault="00C35469" w:rsidP="00C35469">
      <w:pPr>
        <w:spacing w:after="0" w:line="360" w:lineRule="auto"/>
        <w:ind w:left="708"/>
        <w:rPr>
          <w:rFonts w:ascii="Times New Roman" w:eastAsia="MS Mincho" w:hAnsi="Times New Roman" w:cs="Times New Roman"/>
          <w:kern w:val="0"/>
          <w:sz w:val="24"/>
          <w:szCs w:val="24"/>
          <w:lang w:val="en-GB"/>
          <w14:ligatures w14:val="none"/>
        </w:rPr>
      </w:pPr>
      <w:r w:rsidRPr="00C35469">
        <w:rPr>
          <w:rFonts w:ascii="Times New Roman" w:eastAsia="MS Mincho" w:hAnsi="Times New Roman" w:cs="Times New Roman"/>
          <w:kern w:val="0"/>
          <w:sz w:val="24"/>
          <w:szCs w:val="24"/>
          <w:lang w:val="en-GB"/>
          <w14:ligatures w14:val="none"/>
        </w:rPr>
        <w:t xml:space="preserve">challenges to theory and practice. </w:t>
      </w:r>
      <w:r w:rsidRPr="00C35469">
        <w:rPr>
          <w:rFonts w:ascii="Times New Roman" w:eastAsia="MS Mincho" w:hAnsi="Times New Roman" w:cs="Times New Roman"/>
          <w:i/>
          <w:kern w:val="0"/>
          <w:sz w:val="24"/>
          <w:szCs w:val="24"/>
          <w:lang w:val="en-GB"/>
          <w14:ligatures w14:val="none"/>
        </w:rPr>
        <w:t>Journal of Management</w:t>
      </w:r>
      <w:r w:rsidRPr="00C35469">
        <w:rPr>
          <w:rFonts w:ascii="Times New Roman" w:eastAsia="MS Mincho" w:hAnsi="Times New Roman" w:cs="Times New Roman"/>
          <w:kern w:val="0"/>
          <w:sz w:val="24"/>
          <w:szCs w:val="24"/>
          <w:lang w:val="en-GB"/>
          <w14:ligatures w14:val="none"/>
        </w:rPr>
        <w:t xml:space="preserve">, </w:t>
      </w:r>
      <w:r w:rsidRPr="00C35469">
        <w:rPr>
          <w:rFonts w:ascii="Times New Roman" w:eastAsia="MS Mincho" w:hAnsi="Times New Roman" w:cs="Times New Roman"/>
          <w:i/>
          <w:kern w:val="0"/>
          <w:sz w:val="24"/>
          <w:szCs w:val="24"/>
          <w:lang w:val="en-GB"/>
          <w14:ligatures w14:val="none"/>
        </w:rPr>
        <w:t>31</w:t>
      </w:r>
      <w:r w:rsidRPr="00C35469">
        <w:rPr>
          <w:rFonts w:ascii="Times New Roman" w:eastAsia="MS Mincho" w:hAnsi="Times New Roman" w:cs="Times New Roman"/>
          <w:kern w:val="0"/>
          <w:sz w:val="24"/>
          <w:szCs w:val="24"/>
          <w:lang w:val="en-GB"/>
          <w14:ligatures w14:val="none"/>
        </w:rPr>
        <w:t xml:space="preserve">(6), 849-873. </w:t>
      </w:r>
      <w:hyperlink r:id="rId27" w:history="1">
        <w:r w:rsidRPr="00C35469">
          <w:rPr>
            <w:rFonts w:ascii="Times New Roman" w:eastAsia="MS Mincho" w:hAnsi="Times New Roman" w:cs="Times New Roman"/>
            <w:color w:val="0000FF"/>
            <w:kern w:val="0"/>
            <w:sz w:val="24"/>
            <w:szCs w:val="24"/>
            <w:u w:val="single"/>
            <w:lang w:val="en-GB"/>
            <w14:ligatures w14:val="none"/>
          </w:rPr>
          <w:t>https://doi.org/10.1177/00149206305279611</w:t>
        </w:r>
      </w:hyperlink>
    </w:p>
    <w:p w14:paraId="3B4523B7" w14:textId="77777777" w:rsidR="00C35469" w:rsidRPr="00C35469" w:rsidRDefault="00C35469" w:rsidP="00C35469">
      <w:pPr>
        <w:spacing w:after="0" w:line="360" w:lineRule="auto"/>
        <w:rPr>
          <w:rFonts w:ascii="Times New Roman" w:eastAsia="Calibri" w:hAnsi="Times New Roman" w:cs="Times New Roman"/>
          <w:kern w:val="0"/>
          <w:sz w:val="24"/>
          <w:szCs w:val="24"/>
          <w:lang w:val="en-GB"/>
          <w14:ligatures w14:val="none"/>
        </w:rPr>
      </w:pPr>
      <w:r w:rsidRPr="00C35469">
        <w:rPr>
          <w:rFonts w:ascii="Times New Roman" w:eastAsia="Calibri" w:hAnsi="Times New Roman" w:cs="Times New Roman"/>
          <w:kern w:val="0"/>
          <w:sz w:val="24"/>
          <w:szCs w:val="24"/>
          <w:lang w:val="en-GB"/>
          <w14:ligatures w14:val="none"/>
        </w:rPr>
        <w:t xml:space="preserve">Smith, T.M., </w:t>
      </w:r>
      <w:proofErr w:type="spellStart"/>
      <w:r w:rsidRPr="00C35469">
        <w:rPr>
          <w:rFonts w:ascii="Times New Roman" w:eastAsia="Calibri" w:hAnsi="Times New Roman" w:cs="Times New Roman"/>
          <w:kern w:val="0"/>
          <w:sz w:val="24"/>
          <w:szCs w:val="24"/>
          <w:lang w:val="en-GB"/>
          <w14:ligatures w14:val="none"/>
        </w:rPr>
        <w:t>Cannata</w:t>
      </w:r>
      <w:proofErr w:type="spellEnd"/>
      <w:r w:rsidRPr="00C35469">
        <w:rPr>
          <w:rFonts w:ascii="Times New Roman" w:eastAsia="Calibri" w:hAnsi="Times New Roman" w:cs="Times New Roman"/>
          <w:kern w:val="0"/>
          <w:sz w:val="24"/>
          <w:szCs w:val="24"/>
          <w:lang w:val="en-GB"/>
          <w14:ligatures w14:val="none"/>
        </w:rPr>
        <w:t>, M., &amp; Haynes, K. T. (2016). Reconciling data from different sources:</w:t>
      </w:r>
    </w:p>
    <w:p w14:paraId="6677EEEE" w14:textId="77777777" w:rsidR="00C35469" w:rsidRDefault="00C35469" w:rsidP="00C35469">
      <w:pPr>
        <w:spacing w:after="0" w:line="360" w:lineRule="auto"/>
        <w:ind w:left="708"/>
        <w:rPr>
          <w:rFonts w:ascii="Times New Roman" w:eastAsia="Calibri" w:hAnsi="Times New Roman" w:cs="Times New Roman"/>
          <w:kern w:val="0"/>
          <w:sz w:val="24"/>
          <w:szCs w:val="24"/>
          <w14:ligatures w14:val="none"/>
        </w:rPr>
      </w:pPr>
      <w:r w:rsidRPr="00C35469">
        <w:rPr>
          <w:rFonts w:ascii="Times New Roman" w:eastAsia="Calibri" w:hAnsi="Times New Roman" w:cs="Times New Roman"/>
          <w:kern w:val="0"/>
          <w:sz w:val="24"/>
          <w:szCs w:val="24"/>
          <w:lang w:val="en-GB"/>
          <w14:ligatures w14:val="none"/>
        </w:rPr>
        <w:t xml:space="preserve">Practical realities of using mixed methods to identity effective high school practices. In: J. W. Creswell, &amp; V. L. Plano Clark (2018). </w:t>
      </w:r>
      <w:r w:rsidRPr="00C35469">
        <w:rPr>
          <w:rFonts w:ascii="Times New Roman" w:eastAsia="Calibri" w:hAnsi="Times New Roman" w:cs="Times New Roman"/>
          <w:i/>
          <w:kern w:val="0"/>
          <w:sz w:val="24"/>
          <w:szCs w:val="24"/>
          <w:lang w:val="en-GB"/>
          <w14:ligatures w14:val="none"/>
        </w:rPr>
        <w:t>Designing and conducting mixed methods research</w:t>
      </w:r>
      <w:r w:rsidRPr="00C35469">
        <w:rPr>
          <w:rFonts w:ascii="Times New Roman" w:eastAsia="Calibri" w:hAnsi="Times New Roman" w:cs="Times New Roman"/>
          <w:kern w:val="0"/>
          <w:sz w:val="24"/>
          <w:szCs w:val="24"/>
          <w:lang w:val="en-GB"/>
          <w14:ligatures w14:val="none"/>
        </w:rPr>
        <w:t xml:space="preserve"> (3rd ed.) </w:t>
      </w:r>
      <w:r w:rsidRPr="00C35469">
        <w:rPr>
          <w:rFonts w:ascii="Times New Roman" w:eastAsia="Calibri" w:hAnsi="Times New Roman" w:cs="Times New Roman"/>
          <w:kern w:val="0"/>
          <w:sz w:val="24"/>
          <w:szCs w:val="24"/>
          <w14:ligatures w14:val="none"/>
        </w:rPr>
        <w:t>[389-415]. Sage.</w:t>
      </w:r>
    </w:p>
    <w:p w14:paraId="456E9140" w14:textId="26F43183" w:rsidR="00C35469" w:rsidRPr="00EC23DD" w:rsidRDefault="00EC23DD" w:rsidP="00EC23DD">
      <w:pPr>
        <w:spacing w:after="0" w:line="36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Van Veen, W.J.M. &amp; Bekkers, R. (2022). The 2022 Global </w:t>
      </w:r>
      <w:proofErr w:type="spellStart"/>
      <w:r>
        <w:rPr>
          <w:rFonts w:ascii="Times New Roman" w:eastAsia="Calibri" w:hAnsi="Times New Roman" w:cs="Times New Roman"/>
          <w:kern w:val="0"/>
          <w:sz w:val="24"/>
          <w:szCs w:val="24"/>
          <w14:ligatures w14:val="none"/>
        </w:rPr>
        <w:t>Philanthropy</w:t>
      </w:r>
      <w:proofErr w:type="spellEnd"/>
      <w:r>
        <w:rPr>
          <w:rFonts w:ascii="Times New Roman" w:eastAsia="Calibri" w:hAnsi="Times New Roman" w:cs="Times New Roman"/>
          <w:kern w:val="0"/>
          <w:sz w:val="24"/>
          <w:szCs w:val="24"/>
          <w14:ligatures w14:val="none"/>
        </w:rPr>
        <w:t xml:space="preserve"> Environment Index</w:t>
      </w:r>
      <w:r>
        <w:rPr>
          <w:rFonts w:ascii="Times New Roman" w:eastAsia="Calibri" w:hAnsi="Times New Roman" w:cs="Times New Roman"/>
          <w:kern w:val="0"/>
          <w:sz w:val="24"/>
          <w:szCs w:val="24"/>
          <w14:ligatures w14:val="none"/>
        </w:rPr>
        <w:br/>
        <w:t xml:space="preserve">           Netherlands. </w:t>
      </w:r>
      <w:r>
        <w:rPr>
          <w:rFonts w:ascii="Times New Roman" w:eastAsia="Calibri" w:hAnsi="Times New Roman" w:cs="Times New Roman"/>
          <w:kern w:val="0"/>
          <w:sz w:val="24"/>
          <w:szCs w:val="24"/>
          <w14:ligatures w14:val="none"/>
        </w:rPr>
        <w:br/>
        <w:t xml:space="preserve">           </w:t>
      </w:r>
      <w:hyperlink r:id="rId28" w:history="1">
        <w:r w:rsidRPr="00786E12">
          <w:rPr>
            <w:rStyle w:val="Hyperlink"/>
            <w:rFonts w:ascii="Times New Roman" w:hAnsi="Times New Roman" w:cs="Times New Roman"/>
            <w:kern w:val="0"/>
            <w:sz w:val="24"/>
            <w:szCs w:val="24"/>
            <w14:ligatures w14:val="none"/>
          </w:rPr>
          <w:t>https://scholarworks.iupui.edu/bitstream/handle/1805/28251/2022GPEINetherlands.pdf</w:t>
        </w:r>
      </w:hyperlink>
    </w:p>
    <w:p w14:paraId="483291E5" w14:textId="2A51910C" w:rsidR="00C35469" w:rsidRPr="00EC23DD" w:rsidRDefault="00C35469" w:rsidP="00EC23DD">
      <w:pPr>
        <w:spacing w:line="360" w:lineRule="auto"/>
        <w:rPr>
          <w:rFonts w:ascii="Times New Roman" w:eastAsia="Calibri" w:hAnsi="Times New Roman" w:cs="Times New Roman"/>
          <w:color w:val="0000FF"/>
          <w:kern w:val="0"/>
          <w:sz w:val="24"/>
          <w:szCs w:val="24"/>
          <w:u w:val="single"/>
          <w14:ligatures w14:val="none"/>
        </w:rPr>
      </w:pPr>
      <w:r w:rsidRPr="00C35469">
        <w:rPr>
          <w:rFonts w:ascii="Times New Roman" w:eastAsia="Calibri" w:hAnsi="Times New Roman" w:cs="Times New Roman"/>
          <w:kern w:val="0"/>
          <w:sz w:val="24"/>
          <w:szCs w:val="24"/>
          <w14:ligatures w14:val="none"/>
        </w:rPr>
        <w:t xml:space="preserve">Vrooman, C., Gijsberts, M., &amp; Boelhouwer, J. (2014). </w:t>
      </w:r>
      <w:proofErr w:type="spellStart"/>
      <w:r w:rsidRPr="00C35469">
        <w:rPr>
          <w:rFonts w:ascii="Times New Roman" w:eastAsia="Calibri" w:hAnsi="Times New Roman" w:cs="Times New Roman"/>
          <w:kern w:val="0"/>
          <w:sz w:val="24"/>
          <w:szCs w:val="24"/>
          <w:lang w:val="en-GB"/>
          <w14:ligatures w14:val="none"/>
        </w:rPr>
        <w:t>Verschil</w:t>
      </w:r>
      <w:proofErr w:type="spellEnd"/>
      <w:r w:rsidRPr="00C35469">
        <w:rPr>
          <w:rFonts w:ascii="Times New Roman" w:eastAsia="Calibri" w:hAnsi="Times New Roman" w:cs="Times New Roman"/>
          <w:kern w:val="0"/>
          <w:sz w:val="24"/>
          <w:szCs w:val="24"/>
          <w:lang w:val="en-GB"/>
          <w14:ligatures w14:val="none"/>
        </w:rPr>
        <w:t xml:space="preserve"> in Nederland [Difference in</w:t>
      </w:r>
      <w:r w:rsidR="00EC23DD">
        <w:rPr>
          <w:rFonts w:ascii="Times New Roman" w:eastAsia="Calibri" w:hAnsi="Times New Roman" w:cs="Times New Roman"/>
          <w:kern w:val="0"/>
          <w:sz w:val="24"/>
          <w:szCs w:val="24"/>
          <w:lang w:val="en-GB"/>
          <w14:ligatures w14:val="none"/>
        </w:rPr>
        <w:br/>
        <w:t xml:space="preserve">           </w:t>
      </w:r>
      <w:r w:rsidRPr="00C35469">
        <w:rPr>
          <w:rFonts w:ascii="Times New Roman" w:eastAsia="Calibri" w:hAnsi="Times New Roman" w:cs="Times New Roman"/>
          <w:kern w:val="0"/>
          <w:sz w:val="24"/>
          <w:szCs w:val="24"/>
          <w:lang w:val="en-GB"/>
          <w14:ligatures w14:val="none"/>
        </w:rPr>
        <w:t>The</w:t>
      </w:r>
      <w:r w:rsidRPr="00C35469">
        <w:rPr>
          <w:rFonts w:ascii="Times New Roman" w:hAnsi="Times New Roman" w:cs="Times New Roman"/>
          <w:kern w:val="0"/>
          <w:sz w:val="24"/>
          <w:szCs w:val="24"/>
          <w:lang w:val="en-US"/>
          <w14:ligatures w14:val="none"/>
        </w:rPr>
        <w:t xml:space="preserve"> </w:t>
      </w:r>
      <w:r w:rsidRPr="00C35469">
        <w:rPr>
          <w:rFonts w:ascii="Times New Roman" w:eastAsia="Calibri" w:hAnsi="Times New Roman" w:cs="Times New Roman"/>
          <w:kern w:val="0"/>
          <w:sz w:val="24"/>
          <w:szCs w:val="24"/>
          <w:lang w:val="en-GB"/>
          <w14:ligatures w14:val="none"/>
        </w:rPr>
        <w:t xml:space="preserve">Netherlands] [Research Report]. </w:t>
      </w:r>
      <w:r w:rsidRPr="00C35469">
        <w:rPr>
          <w:rFonts w:ascii="Times New Roman" w:eastAsia="Calibri" w:hAnsi="Times New Roman" w:cs="Times New Roman"/>
          <w:kern w:val="0"/>
          <w:sz w:val="24"/>
          <w:szCs w:val="24"/>
          <w14:ligatures w14:val="none"/>
        </w:rPr>
        <w:t>Sociaal en Cultureel Planbureau, Den Haag.</w:t>
      </w:r>
      <w:r w:rsidR="00EC23DD">
        <w:rPr>
          <w:rFonts w:ascii="Times New Roman" w:eastAsia="Calibri" w:hAnsi="Times New Roman" w:cs="Times New Roman"/>
          <w:kern w:val="0"/>
          <w:sz w:val="24"/>
          <w:szCs w:val="24"/>
          <w14:ligatures w14:val="none"/>
        </w:rPr>
        <w:br/>
        <w:t xml:space="preserve">           </w:t>
      </w:r>
      <w:hyperlink r:id="rId29" w:history="1">
        <w:r w:rsidR="00EC23DD" w:rsidRPr="00786E12">
          <w:rPr>
            <w:rStyle w:val="Hyperlink"/>
            <w:rFonts w:ascii="Times New Roman" w:eastAsia="Calibri" w:hAnsi="Times New Roman" w:cs="Times New Roman"/>
            <w:kern w:val="0"/>
            <w:sz w:val="24"/>
            <w:szCs w:val="24"/>
            <w14:ligatures w14:val="none"/>
          </w:rPr>
          <w:t>https://www.narcis.nl/publication/RecordID/oai:scp.nl:f6a4f47b-7261-4bd1-94b9-</w:t>
        </w:r>
        <w:r w:rsidR="00EC23DD" w:rsidRPr="00786E12">
          <w:rPr>
            <w:rStyle w:val="Hyperlink"/>
            <w:rFonts w:ascii="Times New Roman" w:eastAsia="Calibri" w:hAnsi="Times New Roman" w:cs="Times New Roman"/>
            <w:kern w:val="0"/>
            <w:sz w:val="24"/>
            <w:szCs w:val="24"/>
            <w14:ligatures w14:val="none"/>
          </w:rPr>
          <w:br/>
        </w:r>
        <w:r w:rsidR="00EC23DD" w:rsidRPr="00EC23DD">
          <w:rPr>
            <w:rStyle w:val="Hyperlink"/>
            <w:rFonts w:ascii="Times New Roman" w:eastAsia="Calibri" w:hAnsi="Times New Roman" w:cs="Times New Roman"/>
            <w:kern w:val="0"/>
            <w:sz w:val="24"/>
            <w:szCs w:val="24"/>
            <w:u w:val="none"/>
            <w14:ligatures w14:val="none"/>
          </w:rPr>
          <w:t xml:space="preserve">           </w:t>
        </w:r>
        <w:r w:rsidR="00EC23DD" w:rsidRPr="00786E12">
          <w:rPr>
            <w:rStyle w:val="Hyperlink"/>
            <w:rFonts w:ascii="Times New Roman" w:eastAsia="Calibri" w:hAnsi="Times New Roman" w:cs="Times New Roman"/>
            <w:kern w:val="0"/>
            <w:sz w:val="24"/>
            <w:szCs w:val="24"/>
            <w14:ligatures w14:val="none"/>
          </w:rPr>
          <w:t>11719e3bff1b</w:t>
        </w:r>
      </w:hyperlink>
      <w:r w:rsidR="00EC23DD">
        <w:rPr>
          <w:rFonts w:ascii="Times New Roman" w:eastAsia="Calibri" w:hAnsi="Times New Roman" w:cs="Times New Roman"/>
          <w:color w:val="0000FF"/>
          <w:kern w:val="0"/>
          <w:sz w:val="24"/>
          <w:szCs w:val="24"/>
          <w:u w:val="single"/>
          <w14:ligatures w14:val="none"/>
        </w:rPr>
        <w:t xml:space="preserve"> </w:t>
      </w:r>
      <w:r w:rsidR="00EC23DD">
        <w:rPr>
          <w:rFonts w:ascii="Times New Roman" w:eastAsia="Calibri" w:hAnsi="Times New Roman" w:cs="Times New Roman"/>
          <w:color w:val="0000FF"/>
          <w:kern w:val="0"/>
          <w:sz w:val="24"/>
          <w:szCs w:val="24"/>
          <w:u w:val="single"/>
          <w14:ligatures w14:val="none"/>
        </w:rPr>
        <w:br/>
      </w:r>
      <w:r w:rsidRPr="00C35469">
        <w:rPr>
          <w:rFonts w:ascii="Times New Roman" w:hAnsi="Times New Roman" w:cs="Times New Roman"/>
          <w:kern w:val="0"/>
          <w:sz w:val="24"/>
          <w:szCs w:val="24"/>
          <w14:ligatures w14:val="none"/>
        </w:rPr>
        <w:t xml:space="preserve">Williamson, A. &amp; Luke, B. (2021). </w:t>
      </w:r>
      <w:proofErr w:type="spellStart"/>
      <w:r w:rsidRPr="00C35469">
        <w:rPr>
          <w:rFonts w:ascii="Times New Roman" w:hAnsi="Times New Roman" w:cs="Times New Roman"/>
          <w:kern w:val="0"/>
          <w:sz w:val="24"/>
          <w:szCs w:val="24"/>
          <w14:ligatures w14:val="none"/>
        </w:rPr>
        <w:t>Exploring</w:t>
      </w:r>
      <w:proofErr w:type="spellEnd"/>
      <w:r w:rsidRPr="00C35469">
        <w:rPr>
          <w:rFonts w:ascii="Times New Roman" w:hAnsi="Times New Roman" w:cs="Times New Roman"/>
          <w:kern w:val="0"/>
          <w:sz w:val="24"/>
          <w:szCs w:val="24"/>
          <w14:ligatures w14:val="none"/>
        </w:rPr>
        <w:t xml:space="preserve"> </w:t>
      </w:r>
      <w:proofErr w:type="spellStart"/>
      <w:r w:rsidRPr="00C35469">
        <w:rPr>
          <w:rFonts w:ascii="Times New Roman" w:hAnsi="Times New Roman" w:cs="Times New Roman"/>
          <w:kern w:val="0"/>
          <w:sz w:val="24"/>
          <w:szCs w:val="24"/>
          <w14:ligatures w14:val="none"/>
        </w:rPr>
        <w:t>the</w:t>
      </w:r>
      <w:proofErr w:type="spellEnd"/>
      <w:r w:rsidRPr="00C35469">
        <w:rPr>
          <w:rFonts w:ascii="Times New Roman" w:hAnsi="Times New Roman" w:cs="Times New Roman"/>
          <w:kern w:val="0"/>
          <w:sz w:val="24"/>
          <w:szCs w:val="24"/>
          <w14:ligatures w14:val="none"/>
        </w:rPr>
        <w:t xml:space="preserve"> accountability </w:t>
      </w:r>
      <w:proofErr w:type="spellStart"/>
      <w:r w:rsidRPr="00C35469">
        <w:rPr>
          <w:rFonts w:ascii="Times New Roman" w:hAnsi="Times New Roman" w:cs="Times New Roman"/>
          <w:kern w:val="0"/>
          <w:sz w:val="24"/>
          <w:szCs w:val="24"/>
          <w14:ligatures w14:val="none"/>
        </w:rPr>
        <w:t>and</w:t>
      </w:r>
      <w:proofErr w:type="spellEnd"/>
      <w:r w:rsidRPr="00C35469">
        <w:rPr>
          <w:rFonts w:ascii="Times New Roman" w:hAnsi="Times New Roman" w:cs="Times New Roman"/>
          <w:kern w:val="0"/>
          <w:sz w:val="24"/>
          <w:szCs w:val="24"/>
          <w14:ligatures w14:val="none"/>
        </w:rPr>
        <w:t xml:space="preserve"> </w:t>
      </w:r>
      <w:proofErr w:type="spellStart"/>
      <w:r w:rsidRPr="00C35469">
        <w:rPr>
          <w:rFonts w:ascii="Times New Roman" w:hAnsi="Times New Roman" w:cs="Times New Roman"/>
          <w:kern w:val="0"/>
          <w:sz w:val="24"/>
          <w:szCs w:val="24"/>
          <w14:ligatures w14:val="none"/>
        </w:rPr>
        <w:t>organizational</w:t>
      </w:r>
      <w:proofErr w:type="spellEnd"/>
      <w:r w:rsidRPr="00C35469">
        <w:rPr>
          <w:rFonts w:ascii="Times New Roman" w:hAnsi="Times New Roman" w:cs="Times New Roman"/>
          <w:kern w:val="0"/>
          <w:sz w:val="24"/>
          <w:szCs w:val="24"/>
          <w14:ligatures w14:val="none"/>
        </w:rPr>
        <w:t xml:space="preserve"> </w:t>
      </w:r>
      <w:proofErr w:type="spellStart"/>
      <w:r w:rsidRPr="00C35469">
        <w:rPr>
          <w:rFonts w:ascii="Times New Roman" w:hAnsi="Times New Roman" w:cs="Times New Roman"/>
          <w:kern w:val="0"/>
          <w:sz w:val="24"/>
          <w:szCs w:val="24"/>
          <w14:ligatures w14:val="none"/>
        </w:rPr>
        <w:t>identity</w:t>
      </w:r>
      <w:proofErr w:type="spellEnd"/>
      <w:r w:rsidRPr="00C35469">
        <w:rPr>
          <w:rFonts w:ascii="Times New Roman" w:hAnsi="Times New Roman" w:cs="Times New Roman"/>
          <w:kern w:val="0"/>
          <w:sz w:val="24"/>
          <w:szCs w:val="24"/>
          <w14:ligatures w14:val="none"/>
        </w:rPr>
        <w:t xml:space="preserve"> of</w:t>
      </w:r>
      <w:r w:rsidR="00EC23DD">
        <w:rPr>
          <w:rFonts w:ascii="Times New Roman" w:hAnsi="Times New Roman" w:cs="Times New Roman"/>
          <w:kern w:val="0"/>
          <w:sz w:val="24"/>
          <w:szCs w:val="24"/>
          <w14:ligatures w14:val="none"/>
        </w:rPr>
        <w:br/>
        <w:t xml:space="preserve">            </w:t>
      </w:r>
      <w:r w:rsidRPr="00C35469">
        <w:rPr>
          <w:rFonts w:ascii="Times New Roman" w:hAnsi="Times New Roman" w:cs="Times New Roman"/>
          <w:kern w:val="0"/>
          <w:sz w:val="24"/>
          <w:szCs w:val="24"/>
          <w14:ligatures w14:val="none"/>
        </w:rPr>
        <w:t xml:space="preserve">public </w:t>
      </w:r>
      <w:proofErr w:type="spellStart"/>
      <w:r w:rsidRPr="00C35469">
        <w:rPr>
          <w:rFonts w:ascii="Times New Roman" w:hAnsi="Times New Roman" w:cs="Times New Roman"/>
          <w:kern w:val="0"/>
          <w:sz w:val="24"/>
          <w:szCs w:val="24"/>
          <w14:ligatures w14:val="none"/>
        </w:rPr>
        <w:t>philanthropic</w:t>
      </w:r>
      <w:proofErr w:type="spellEnd"/>
      <w:r w:rsidRPr="00C35469">
        <w:rPr>
          <w:rFonts w:ascii="Times New Roman" w:hAnsi="Times New Roman" w:cs="Times New Roman"/>
          <w:kern w:val="0"/>
          <w:sz w:val="24"/>
          <w:szCs w:val="24"/>
          <w14:ligatures w14:val="none"/>
        </w:rPr>
        <w:t xml:space="preserve"> foundations. </w:t>
      </w:r>
      <w:r w:rsidRPr="00C35469">
        <w:rPr>
          <w:rFonts w:ascii="Times New Roman" w:hAnsi="Times New Roman" w:cs="Times New Roman"/>
          <w:i/>
          <w:iCs/>
          <w:kern w:val="0"/>
          <w:sz w:val="24"/>
          <w:szCs w:val="24"/>
          <w14:ligatures w14:val="none"/>
        </w:rPr>
        <w:t xml:space="preserve">Int J </w:t>
      </w:r>
      <w:proofErr w:type="spellStart"/>
      <w:r w:rsidRPr="00C35469">
        <w:rPr>
          <w:rFonts w:ascii="Times New Roman" w:hAnsi="Times New Roman" w:cs="Times New Roman"/>
          <w:i/>
          <w:iCs/>
          <w:kern w:val="0"/>
          <w:sz w:val="24"/>
          <w:szCs w:val="24"/>
          <w14:ligatures w14:val="none"/>
        </w:rPr>
        <w:t>Manag</w:t>
      </w:r>
      <w:proofErr w:type="spellEnd"/>
      <w:r w:rsidRPr="00C35469">
        <w:rPr>
          <w:rFonts w:ascii="Times New Roman" w:hAnsi="Times New Roman" w:cs="Times New Roman"/>
          <w:i/>
          <w:iCs/>
          <w:kern w:val="0"/>
          <w:sz w:val="24"/>
          <w:szCs w:val="24"/>
          <w14:ligatures w14:val="none"/>
        </w:rPr>
        <w:t xml:space="preserve"> </w:t>
      </w:r>
      <w:proofErr w:type="spellStart"/>
      <w:r w:rsidRPr="00C35469">
        <w:rPr>
          <w:rFonts w:ascii="Times New Roman" w:hAnsi="Times New Roman" w:cs="Times New Roman"/>
          <w:i/>
          <w:iCs/>
          <w:kern w:val="0"/>
          <w:sz w:val="24"/>
          <w:szCs w:val="24"/>
          <w14:ligatures w14:val="none"/>
        </w:rPr>
        <w:t>Rev</w:t>
      </w:r>
      <w:proofErr w:type="spellEnd"/>
      <w:r w:rsidRPr="00C35469">
        <w:rPr>
          <w:rFonts w:ascii="Times New Roman" w:hAnsi="Times New Roman" w:cs="Times New Roman"/>
          <w:kern w:val="0"/>
          <w:sz w:val="24"/>
          <w:szCs w:val="24"/>
          <w14:ligatures w14:val="none"/>
        </w:rPr>
        <w:t xml:space="preserve">, </w:t>
      </w:r>
      <w:r w:rsidRPr="00C35469">
        <w:rPr>
          <w:rFonts w:ascii="Times New Roman" w:hAnsi="Times New Roman" w:cs="Times New Roman"/>
          <w:i/>
          <w:iCs/>
          <w:kern w:val="0"/>
          <w:sz w:val="24"/>
          <w:szCs w:val="24"/>
          <w14:ligatures w14:val="none"/>
        </w:rPr>
        <w:t>23</w:t>
      </w:r>
      <w:r w:rsidRPr="00C35469">
        <w:rPr>
          <w:rFonts w:ascii="Times New Roman" w:hAnsi="Times New Roman" w:cs="Times New Roman"/>
          <w:kern w:val="0"/>
          <w:sz w:val="24"/>
          <w:szCs w:val="24"/>
          <w14:ligatures w14:val="none"/>
        </w:rPr>
        <w:t>, 394-410.</w:t>
      </w:r>
      <w:r w:rsidR="00EC23DD">
        <w:rPr>
          <w:rFonts w:ascii="Times New Roman" w:hAnsi="Times New Roman" w:cs="Times New Roman"/>
          <w:kern w:val="0"/>
          <w:sz w:val="24"/>
          <w:szCs w:val="24"/>
          <w14:ligatures w14:val="none"/>
        </w:rPr>
        <w:br/>
      </w:r>
      <w:r w:rsidR="00EC23DD" w:rsidRPr="00EC23DD">
        <w:rPr>
          <w:rFonts w:ascii="Times New Roman" w:hAnsi="Times New Roman" w:cs="Times New Roman"/>
          <w:color w:val="0000FF"/>
          <w:kern w:val="0"/>
          <w:sz w:val="24"/>
          <w:szCs w:val="24"/>
          <w14:ligatures w14:val="none"/>
        </w:rPr>
        <w:t xml:space="preserve">            </w:t>
      </w:r>
      <w:hyperlink r:id="rId30" w:history="1">
        <w:r w:rsidR="00EC23DD" w:rsidRPr="00786E12">
          <w:rPr>
            <w:rStyle w:val="Hyperlink"/>
            <w:rFonts w:ascii="Times New Roman" w:hAnsi="Times New Roman" w:cs="Times New Roman"/>
            <w:kern w:val="0"/>
            <w:sz w:val="24"/>
            <w:szCs w:val="24"/>
            <w14:ligatures w14:val="none"/>
          </w:rPr>
          <w:t>https://doi.org/10.111/ijmr.122253</w:t>
        </w:r>
      </w:hyperlink>
    </w:p>
    <w:bookmarkEnd w:id="28"/>
    <w:p w14:paraId="2620FEC8" w14:textId="77777777" w:rsidR="00C35469" w:rsidRPr="00CA1742" w:rsidRDefault="00C35469" w:rsidP="00C35469">
      <w:pPr>
        <w:spacing w:line="360" w:lineRule="auto"/>
        <w:rPr>
          <w:rFonts w:ascii="Times New Roman" w:hAnsi="Times New Roman" w:cs="Times New Roman"/>
          <w:kern w:val="0"/>
          <w:sz w:val="24"/>
          <w:szCs w:val="24"/>
          <w14:ligatures w14:val="none"/>
        </w:rPr>
      </w:pPr>
    </w:p>
    <w:p w14:paraId="5EFF3E06" w14:textId="7195870D" w:rsidR="00CA1742" w:rsidRDefault="00CA1742" w:rsidP="00CA1742">
      <w:pPr>
        <w:pStyle w:val="Tekstopmerking"/>
        <w:tabs>
          <w:tab w:val="left" w:pos="5640"/>
        </w:tabs>
      </w:pPr>
    </w:p>
    <w:p w14:paraId="48695987" w14:textId="0C9C6132" w:rsidR="005A6D47" w:rsidRPr="00AD5739" w:rsidRDefault="005A6D47">
      <w:pPr>
        <w:rPr>
          <w:rFonts w:ascii="Times New Roman" w:eastAsia="Times New Roman" w:hAnsi="Times New Roman" w:cs="Times New Roman"/>
          <w:kern w:val="0"/>
          <w:sz w:val="24"/>
          <w:szCs w:val="24"/>
          <w:lang w:val="en-GB"/>
          <w14:ligatures w14:val="none"/>
        </w:rPr>
      </w:pPr>
      <w:r w:rsidRPr="00AD5739">
        <w:rPr>
          <w:rFonts w:ascii="Times New Roman" w:eastAsia="Times New Roman" w:hAnsi="Times New Roman" w:cs="Times New Roman"/>
          <w:kern w:val="0"/>
          <w:sz w:val="24"/>
          <w:szCs w:val="24"/>
          <w:lang w:val="en-GB"/>
          <w14:ligatures w14:val="none"/>
        </w:rPr>
        <w:br w:type="page"/>
      </w:r>
    </w:p>
    <w:p w14:paraId="664963C6" w14:textId="40365FE6" w:rsidR="005A6D47" w:rsidRDefault="005A6D47" w:rsidP="005A6D47">
      <w:pPr>
        <w:spacing w:after="0" w:line="480" w:lineRule="auto"/>
        <w:rPr>
          <w:rFonts w:ascii="Times New Roman" w:eastAsia="Times New Roman" w:hAnsi="Times New Roman" w:cs="Times New Roman"/>
          <w:b/>
          <w:bCs/>
          <w:kern w:val="0"/>
          <w:sz w:val="24"/>
          <w:szCs w:val="24"/>
          <w:lang w:val="en-GB"/>
          <w14:ligatures w14:val="none"/>
        </w:rPr>
      </w:pPr>
      <w:r w:rsidRPr="00AD5739">
        <w:rPr>
          <w:rFonts w:ascii="Times New Roman" w:eastAsia="Times New Roman" w:hAnsi="Times New Roman" w:cs="Times New Roman"/>
          <w:b/>
          <w:bCs/>
          <w:kern w:val="0"/>
          <w:sz w:val="24"/>
          <w:szCs w:val="24"/>
          <w:lang w:val="en-GB"/>
          <w14:ligatures w14:val="none"/>
        </w:rPr>
        <w:lastRenderedPageBreak/>
        <w:t xml:space="preserve">Appendix A. </w:t>
      </w:r>
      <w:r w:rsidR="00A06516">
        <w:rPr>
          <w:rFonts w:ascii="Times New Roman" w:eastAsia="Times New Roman" w:hAnsi="Times New Roman" w:cs="Times New Roman"/>
          <w:b/>
          <w:bCs/>
          <w:kern w:val="0"/>
          <w:sz w:val="24"/>
          <w:szCs w:val="24"/>
          <w:lang w:val="en-GB"/>
          <w14:ligatures w14:val="none"/>
        </w:rPr>
        <w:tab/>
      </w:r>
      <w:r w:rsidR="00A06516">
        <w:rPr>
          <w:rFonts w:ascii="Times New Roman" w:eastAsia="Times New Roman" w:hAnsi="Times New Roman" w:cs="Times New Roman"/>
          <w:b/>
          <w:bCs/>
          <w:kern w:val="0"/>
          <w:sz w:val="24"/>
          <w:szCs w:val="24"/>
          <w:lang w:val="en-GB"/>
          <w14:ligatures w14:val="none"/>
        </w:rPr>
        <w:tab/>
      </w:r>
      <w:r w:rsidR="00F37B43">
        <w:rPr>
          <w:rFonts w:ascii="Times New Roman" w:eastAsia="Times New Roman" w:hAnsi="Times New Roman" w:cs="Times New Roman"/>
          <w:b/>
          <w:bCs/>
          <w:kern w:val="0"/>
          <w:sz w:val="24"/>
          <w:szCs w:val="24"/>
          <w:lang w:val="en-GB"/>
          <w14:ligatures w14:val="none"/>
        </w:rPr>
        <w:t>Preliminary t</w:t>
      </w:r>
      <w:r w:rsidRPr="00AD5739">
        <w:rPr>
          <w:rFonts w:ascii="Times New Roman" w:eastAsia="Times New Roman" w:hAnsi="Times New Roman" w:cs="Times New Roman"/>
          <w:b/>
          <w:bCs/>
          <w:kern w:val="0"/>
          <w:sz w:val="24"/>
          <w:szCs w:val="24"/>
          <w:lang w:val="en-GB"/>
          <w14:ligatures w14:val="none"/>
        </w:rPr>
        <w:t>heoretical framework</w:t>
      </w:r>
    </w:p>
    <w:p w14:paraId="2E376432" w14:textId="77777777" w:rsidR="00E500CE" w:rsidRPr="00E500CE" w:rsidRDefault="00E500CE" w:rsidP="00E500CE">
      <w:pPr>
        <w:spacing w:after="0" w:line="240" w:lineRule="auto"/>
        <w:rPr>
          <w:rFonts w:ascii="Calibri" w:eastAsia="Calibri" w:hAnsi="Calibri" w:cs="Calibri"/>
          <w:b/>
          <w:kern w:val="0"/>
          <w:lang w:val="en-GB"/>
          <w14:ligatures w14:val="none"/>
        </w:rPr>
      </w:pPr>
    </w:p>
    <w:p w14:paraId="55833626" w14:textId="4D41F109" w:rsidR="00E500CE" w:rsidRPr="00E500CE" w:rsidRDefault="000A60E7" w:rsidP="00E500CE">
      <w:pPr>
        <w:spacing w:after="0" w:line="240" w:lineRule="auto"/>
        <w:rPr>
          <w:rFonts w:ascii="Calibri" w:eastAsia="Calibri" w:hAnsi="Calibri" w:cs="Times New Roman"/>
          <w:kern w:val="0"/>
          <w:lang w:val="en-GB"/>
          <w14:ligatures w14:val="none"/>
        </w:rPr>
      </w:pPr>
      <w:r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60288" behindDoc="0" locked="0" layoutInCell="1" allowOverlap="1" wp14:anchorId="05B20F7B" wp14:editId="4BCA777C">
                <wp:simplePos x="0" y="0"/>
                <wp:positionH relativeFrom="column">
                  <wp:posOffset>1976755</wp:posOffset>
                </wp:positionH>
                <wp:positionV relativeFrom="paragraph">
                  <wp:posOffset>45721</wp:posOffset>
                </wp:positionV>
                <wp:extent cx="2143125" cy="3009900"/>
                <wp:effectExtent l="0" t="0" r="28575" b="19050"/>
                <wp:wrapNone/>
                <wp:docPr id="489530211"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09900"/>
                        </a:xfrm>
                        <a:prstGeom prst="rect">
                          <a:avLst/>
                        </a:prstGeom>
                        <a:solidFill>
                          <a:srgbClr val="FFFFFF"/>
                        </a:solidFill>
                        <a:ln w="9525">
                          <a:solidFill>
                            <a:srgbClr val="000000"/>
                          </a:solidFill>
                          <a:miter lim="800000"/>
                          <a:headEnd/>
                          <a:tailEnd/>
                        </a:ln>
                      </wps:spPr>
                      <wps:txbx>
                        <w:txbxContent>
                          <w:p w14:paraId="4D71395E" w14:textId="77777777" w:rsidR="00E500CE" w:rsidRPr="00B5045F" w:rsidRDefault="00E500CE" w:rsidP="00E500CE">
                            <w:pPr>
                              <w:rPr>
                                <w:sz w:val="18"/>
                                <w:szCs w:val="18"/>
                                <w:lang w:val="en-GB"/>
                              </w:rPr>
                            </w:pPr>
                            <w:r w:rsidRPr="00B5045F">
                              <w:rPr>
                                <w:sz w:val="18"/>
                                <w:szCs w:val="18"/>
                                <w:lang w:val="en-GB"/>
                              </w:rPr>
                              <w:t>Organizational identity</w:t>
                            </w:r>
                            <w:r>
                              <w:rPr>
                                <w:sz w:val="18"/>
                                <w:szCs w:val="18"/>
                                <w:lang w:val="en-GB"/>
                              </w:rPr>
                              <w:t xml:space="preserve"> </w:t>
                            </w:r>
                          </w:p>
                          <w:p w14:paraId="1D438AF8" w14:textId="56109681" w:rsidR="00E500CE" w:rsidRPr="009063EB" w:rsidRDefault="00E500CE" w:rsidP="00E500CE">
                            <w:pPr>
                              <w:rPr>
                                <w:sz w:val="18"/>
                                <w:szCs w:val="18"/>
                                <w:lang w:val="en-GB"/>
                              </w:rPr>
                            </w:pPr>
                            <w:r>
                              <w:rPr>
                                <w:sz w:val="18"/>
                                <w:szCs w:val="18"/>
                                <w:lang w:val="en-GB"/>
                              </w:rPr>
                              <w:t>Meaning making about w</w:t>
                            </w:r>
                            <w:r w:rsidRPr="00B5045F">
                              <w:rPr>
                                <w:sz w:val="18"/>
                                <w:szCs w:val="18"/>
                                <w:lang w:val="en-GB"/>
                              </w:rPr>
                              <w:t xml:space="preserve">ho </w:t>
                            </w:r>
                            <w:r>
                              <w:rPr>
                                <w:sz w:val="18"/>
                                <w:szCs w:val="18"/>
                                <w:lang w:val="en-GB"/>
                              </w:rPr>
                              <w:t>the foundations is</w:t>
                            </w:r>
                            <w:r w:rsidRPr="00B5045F">
                              <w:rPr>
                                <w:sz w:val="18"/>
                                <w:szCs w:val="18"/>
                                <w:lang w:val="en-GB"/>
                              </w:rPr>
                              <w:t>:</w:t>
                            </w:r>
                            <w:r w:rsidR="003701AB">
                              <w:rPr>
                                <w:sz w:val="18"/>
                                <w:szCs w:val="18"/>
                                <w:lang w:val="en-GB"/>
                              </w:rPr>
                              <w:t xml:space="preserve">                                                 </w:t>
                            </w:r>
                            <w:r>
                              <w:rPr>
                                <w:sz w:val="18"/>
                                <w:szCs w:val="18"/>
                                <w:lang w:val="en-GB"/>
                              </w:rPr>
                              <w:t>-</w:t>
                            </w:r>
                            <w:r w:rsidRPr="009063EB">
                              <w:rPr>
                                <w:sz w:val="18"/>
                                <w:szCs w:val="18"/>
                                <w:lang w:val="en-GB"/>
                              </w:rPr>
                              <w:t xml:space="preserve"> </w:t>
                            </w:r>
                            <w:r>
                              <w:rPr>
                                <w:sz w:val="18"/>
                                <w:szCs w:val="18"/>
                                <w:lang w:val="en-GB"/>
                              </w:rPr>
                              <w:t xml:space="preserve">little hinders, much helps (?)                       . </w:t>
                            </w:r>
                            <w:r w:rsidRPr="009063EB">
                              <w:rPr>
                                <w:sz w:val="18"/>
                                <w:szCs w:val="18"/>
                                <w:lang w:val="en-GB"/>
                              </w:rPr>
                              <w:t>belief that social issue(s) need to</w:t>
                            </w:r>
                            <w:r>
                              <w:rPr>
                                <w:sz w:val="18"/>
                                <w:szCs w:val="18"/>
                                <w:lang w:val="en-GB"/>
                              </w:rPr>
                              <w:t xml:space="preserve"> </w:t>
                            </w:r>
                            <w:r w:rsidRPr="009063EB">
                              <w:rPr>
                                <w:sz w:val="18"/>
                                <w:szCs w:val="18"/>
                                <w:lang w:val="en-GB"/>
                              </w:rPr>
                              <w:t>be addressed</w:t>
                            </w:r>
                            <w:r>
                              <w:rPr>
                                <w:sz w:val="18"/>
                                <w:szCs w:val="18"/>
                                <w:lang w:val="en-GB"/>
                              </w:rPr>
                              <w:t xml:space="preserve">                                                        . </w:t>
                            </w:r>
                            <w:r w:rsidRPr="009063EB">
                              <w:rPr>
                                <w:sz w:val="18"/>
                                <w:szCs w:val="18"/>
                                <w:lang w:val="en-GB"/>
                              </w:rPr>
                              <w:t>awareness of interdependence for</w:t>
                            </w:r>
                            <w:r>
                              <w:rPr>
                                <w:sz w:val="18"/>
                                <w:szCs w:val="18"/>
                                <w:lang w:val="en-GB"/>
                              </w:rPr>
                              <w:t xml:space="preserve">    </w:t>
                            </w:r>
                            <w:r w:rsidRPr="009063EB">
                              <w:rPr>
                                <w:sz w:val="18"/>
                                <w:szCs w:val="18"/>
                                <w:lang w:val="en-GB"/>
                              </w:rPr>
                              <w:t>complex problem solving</w:t>
                            </w:r>
                            <w:r>
                              <w:rPr>
                                <w:sz w:val="18"/>
                                <w:szCs w:val="18"/>
                                <w:lang w:val="en-GB"/>
                              </w:rPr>
                              <w:t xml:space="preserve">                               </w:t>
                            </w:r>
                            <w:r w:rsidRPr="009063EB">
                              <w:rPr>
                                <w:sz w:val="18"/>
                                <w:szCs w:val="18"/>
                                <w:lang w:val="en-GB"/>
                              </w:rPr>
                              <w:t>. existing networks</w:t>
                            </w:r>
                            <w:r w:rsidR="000A60E7">
                              <w:rPr>
                                <w:sz w:val="18"/>
                                <w:szCs w:val="18"/>
                                <w:lang w:val="en-GB"/>
                              </w:rPr>
                              <w:t xml:space="preserve">                                         </w:t>
                            </w:r>
                            <w:r w:rsidRPr="009063EB">
                              <w:rPr>
                                <w:sz w:val="18"/>
                                <w:szCs w:val="18"/>
                                <w:lang w:val="en-GB"/>
                              </w:rPr>
                              <w:t>. learning abilities for complex</w:t>
                            </w:r>
                            <w:r>
                              <w:rPr>
                                <w:sz w:val="18"/>
                                <w:szCs w:val="18"/>
                                <w:lang w:val="en-GB"/>
                              </w:rPr>
                              <w:t xml:space="preserve"> </w:t>
                            </w:r>
                            <w:r w:rsidRPr="009063EB">
                              <w:rPr>
                                <w:sz w:val="18"/>
                                <w:szCs w:val="18"/>
                                <w:lang w:val="en-GB"/>
                              </w:rPr>
                              <w:t>problem</w:t>
                            </w:r>
                            <w:r>
                              <w:rPr>
                                <w:sz w:val="18"/>
                                <w:szCs w:val="18"/>
                                <w:lang w:val="en-GB"/>
                              </w:rPr>
                              <w:t xml:space="preserve"> </w:t>
                            </w:r>
                            <w:r w:rsidRPr="009063EB">
                              <w:rPr>
                                <w:sz w:val="18"/>
                                <w:szCs w:val="18"/>
                                <w:lang w:val="en-GB"/>
                              </w:rPr>
                              <w:t>solving</w:t>
                            </w:r>
                          </w:p>
                          <w:p w14:paraId="25A4DD77" w14:textId="5C1E8A56" w:rsidR="00E500CE" w:rsidRPr="009063EB" w:rsidRDefault="00E500CE" w:rsidP="00E500CE">
                            <w:pPr>
                              <w:rPr>
                                <w:sz w:val="18"/>
                                <w:szCs w:val="18"/>
                                <w:lang w:val="en-GB"/>
                              </w:rPr>
                            </w:pPr>
                            <w:r>
                              <w:rPr>
                                <w:sz w:val="18"/>
                                <w:szCs w:val="18"/>
                                <w:lang w:val="en-GB"/>
                              </w:rPr>
                              <w:t>Claims making about w</w:t>
                            </w:r>
                            <w:r w:rsidRPr="009063EB">
                              <w:rPr>
                                <w:sz w:val="18"/>
                                <w:szCs w:val="18"/>
                                <w:lang w:val="en-GB"/>
                              </w:rPr>
                              <w:t xml:space="preserve">hat </w:t>
                            </w:r>
                            <w:r>
                              <w:rPr>
                                <w:sz w:val="18"/>
                                <w:szCs w:val="18"/>
                                <w:lang w:val="en-GB"/>
                              </w:rPr>
                              <w:t>the foundation does and stands for</w:t>
                            </w:r>
                            <w:r w:rsidRPr="009063EB">
                              <w:rPr>
                                <w:sz w:val="18"/>
                                <w:szCs w:val="18"/>
                                <w:lang w:val="en-GB"/>
                              </w:rPr>
                              <w:t>:</w:t>
                            </w:r>
                            <w:r>
                              <w:rPr>
                                <w:sz w:val="18"/>
                                <w:szCs w:val="18"/>
                                <w:lang w:val="en-GB"/>
                              </w:rPr>
                              <w:t xml:space="preserve">                                       - type of grant-making                                   - little hinders, much helps (?):</w:t>
                            </w:r>
                            <w:r w:rsidR="006D5629">
                              <w:rPr>
                                <w:sz w:val="18"/>
                                <w:szCs w:val="18"/>
                                <w:lang w:val="en-GB"/>
                              </w:rPr>
                              <w:t xml:space="preserve">                     </w:t>
                            </w:r>
                            <w:r>
                              <w:rPr>
                                <w:sz w:val="18"/>
                                <w:szCs w:val="18"/>
                                <w:lang w:val="en-GB"/>
                              </w:rPr>
                              <w:t xml:space="preserve">. awareness of own role and capabilities  </w:t>
                            </w:r>
                            <w:r w:rsidR="006D5629">
                              <w:rPr>
                                <w:sz w:val="18"/>
                                <w:szCs w:val="18"/>
                                <w:lang w:val="en-GB"/>
                              </w:rPr>
                              <w:t xml:space="preserve"> </w:t>
                            </w:r>
                            <w:r>
                              <w:rPr>
                                <w:sz w:val="18"/>
                                <w:szCs w:val="18"/>
                                <w:lang w:val="en-GB"/>
                              </w:rPr>
                              <w:t xml:space="preserve">. interaction with stakeholders </w:t>
                            </w:r>
                            <w:r w:rsidR="006D5629">
                              <w:rPr>
                                <w:sz w:val="18"/>
                                <w:szCs w:val="18"/>
                                <w:lang w:val="en-GB"/>
                              </w:rPr>
                              <w:t xml:space="preserve">                    </w:t>
                            </w:r>
                            <w:r>
                              <w:rPr>
                                <w:sz w:val="18"/>
                                <w:szCs w:val="18"/>
                                <w:lang w:val="en-GB"/>
                              </w:rPr>
                              <w:t xml:space="preserve"> . profiling-urge  </w:t>
                            </w:r>
                            <w:r w:rsidR="003701AB">
                              <w:rPr>
                                <w:sz w:val="18"/>
                                <w:szCs w:val="18"/>
                                <w:lang w:val="en-GB"/>
                              </w:rPr>
                              <w:t xml:space="preserve">                                               </w:t>
                            </w:r>
                            <w:r>
                              <w:rPr>
                                <w:sz w:val="18"/>
                                <w:szCs w:val="18"/>
                                <w:lang w:val="en-GB"/>
                              </w:rPr>
                              <w:t>. impact evaluation</w:t>
                            </w:r>
                          </w:p>
                          <w:p w14:paraId="40D0D707" w14:textId="77777777" w:rsidR="00E500CE" w:rsidRPr="009063EB" w:rsidRDefault="00E500CE" w:rsidP="00E500CE">
                            <w:pPr>
                              <w:rPr>
                                <w:sz w:val="18"/>
                                <w:szCs w:val="18"/>
                                <w:lang w:val="en-GB"/>
                              </w:rPr>
                            </w:pPr>
                          </w:p>
                          <w:p w14:paraId="26D5F53F" w14:textId="77777777" w:rsidR="00E500CE" w:rsidRPr="009063EB" w:rsidRDefault="00E500CE" w:rsidP="00E500CE">
                            <w:pPr>
                              <w:rPr>
                                <w:sz w:val="20"/>
                                <w:szCs w:val="20"/>
                                <w:lang w:val="en-GB"/>
                              </w:rPr>
                            </w:pPr>
                          </w:p>
                          <w:p w14:paraId="792E3339" w14:textId="77777777" w:rsidR="00E500CE" w:rsidRPr="009063EB" w:rsidRDefault="00E500CE" w:rsidP="00E500CE">
                            <w:pPr>
                              <w:rPr>
                                <w:sz w:val="20"/>
                                <w:szCs w:val="20"/>
                                <w:lang w:val="en-GB"/>
                              </w:rPr>
                            </w:pPr>
                          </w:p>
                          <w:p w14:paraId="7C6FFA87" w14:textId="77777777" w:rsidR="00E500CE" w:rsidRPr="009063EB" w:rsidRDefault="00E500CE" w:rsidP="00E500CE">
                            <w:pPr>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20F7B" id="Rechthoek 17" o:spid="_x0000_s1026" style="position:absolute;margin-left:155.65pt;margin-top:3.6pt;width:168.7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">
                <v:textbox>
                  <w:txbxContent>
                    <w:p w14:paraId="4D71395E" w14:textId="77777777" w:rsidR="00E500CE" w:rsidRPr="00B5045F" w:rsidRDefault="00E500CE" w:rsidP="00E500CE">
                      <w:pPr>
                        <w:rPr>
                          <w:sz w:val="18"/>
                          <w:szCs w:val="18"/>
                          <w:lang w:val="en-GB"/>
                        </w:rPr>
                      </w:pPr>
                      <w:r w:rsidRPr="00B5045F">
                        <w:rPr>
                          <w:sz w:val="18"/>
                          <w:szCs w:val="18"/>
                          <w:lang w:val="en-GB"/>
                        </w:rPr>
                        <w:t>Organizational identity</w:t>
                      </w:r>
                      <w:r>
                        <w:rPr>
                          <w:sz w:val="18"/>
                          <w:szCs w:val="18"/>
                          <w:lang w:val="en-GB"/>
                        </w:rPr>
                        <w:t xml:space="preserve"> </w:t>
                      </w:r>
                    </w:p>
                    <w:p w14:paraId="1D438AF8" w14:textId="56109681" w:rsidR="00E500CE" w:rsidRPr="009063EB" w:rsidRDefault="00E500CE" w:rsidP="00E500CE">
                      <w:pPr>
                        <w:rPr>
                          <w:sz w:val="18"/>
                          <w:szCs w:val="18"/>
                          <w:lang w:val="en-GB"/>
                        </w:rPr>
                      </w:pPr>
                      <w:r>
                        <w:rPr>
                          <w:sz w:val="18"/>
                          <w:szCs w:val="18"/>
                          <w:lang w:val="en-GB"/>
                        </w:rPr>
                        <w:t>Meaning making about w</w:t>
                      </w:r>
                      <w:r w:rsidRPr="00B5045F">
                        <w:rPr>
                          <w:sz w:val="18"/>
                          <w:szCs w:val="18"/>
                          <w:lang w:val="en-GB"/>
                        </w:rPr>
                        <w:t xml:space="preserve">ho </w:t>
                      </w:r>
                      <w:r>
                        <w:rPr>
                          <w:sz w:val="18"/>
                          <w:szCs w:val="18"/>
                          <w:lang w:val="en-GB"/>
                        </w:rPr>
                        <w:t>the foundations is</w:t>
                      </w:r>
                      <w:r w:rsidRPr="00B5045F">
                        <w:rPr>
                          <w:sz w:val="18"/>
                          <w:szCs w:val="18"/>
                          <w:lang w:val="en-GB"/>
                        </w:rPr>
                        <w:t>:</w:t>
                      </w:r>
                      <w:r w:rsidR="003701AB">
                        <w:rPr>
                          <w:sz w:val="18"/>
                          <w:szCs w:val="18"/>
                          <w:lang w:val="en-GB"/>
                        </w:rPr>
                        <w:t xml:space="preserve">                                                 </w:t>
                      </w:r>
                      <w:r>
                        <w:rPr>
                          <w:sz w:val="18"/>
                          <w:szCs w:val="18"/>
                          <w:lang w:val="en-GB"/>
                        </w:rPr>
                        <w:t>-</w:t>
                      </w:r>
                      <w:r w:rsidRPr="009063EB">
                        <w:rPr>
                          <w:sz w:val="18"/>
                          <w:szCs w:val="18"/>
                          <w:lang w:val="en-GB"/>
                        </w:rPr>
                        <w:t xml:space="preserve"> </w:t>
                      </w:r>
                      <w:r>
                        <w:rPr>
                          <w:sz w:val="18"/>
                          <w:szCs w:val="18"/>
                          <w:lang w:val="en-GB"/>
                        </w:rPr>
                        <w:t xml:space="preserve">little hinders, much helps (?)                       . </w:t>
                      </w:r>
                      <w:r w:rsidRPr="009063EB">
                        <w:rPr>
                          <w:sz w:val="18"/>
                          <w:szCs w:val="18"/>
                          <w:lang w:val="en-GB"/>
                        </w:rPr>
                        <w:t>belief that social issue(s) need to</w:t>
                      </w:r>
                      <w:r>
                        <w:rPr>
                          <w:sz w:val="18"/>
                          <w:szCs w:val="18"/>
                          <w:lang w:val="en-GB"/>
                        </w:rPr>
                        <w:t xml:space="preserve"> </w:t>
                      </w:r>
                      <w:r w:rsidRPr="009063EB">
                        <w:rPr>
                          <w:sz w:val="18"/>
                          <w:szCs w:val="18"/>
                          <w:lang w:val="en-GB"/>
                        </w:rPr>
                        <w:t>be addressed</w:t>
                      </w:r>
                      <w:r>
                        <w:rPr>
                          <w:sz w:val="18"/>
                          <w:szCs w:val="18"/>
                          <w:lang w:val="en-GB"/>
                        </w:rPr>
                        <w:t xml:space="preserve">                                                        . </w:t>
                      </w:r>
                      <w:r w:rsidRPr="009063EB">
                        <w:rPr>
                          <w:sz w:val="18"/>
                          <w:szCs w:val="18"/>
                          <w:lang w:val="en-GB"/>
                        </w:rPr>
                        <w:t>awareness of interdependence for</w:t>
                      </w:r>
                      <w:r>
                        <w:rPr>
                          <w:sz w:val="18"/>
                          <w:szCs w:val="18"/>
                          <w:lang w:val="en-GB"/>
                        </w:rPr>
                        <w:t xml:space="preserve">    </w:t>
                      </w:r>
                      <w:r w:rsidRPr="009063EB">
                        <w:rPr>
                          <w:sz w:val="18"/>
                          <w:szCs w:val="18"/>
                          <w:lang w:val="en-GB"/>
                        </w:rPr>
                        <w:t>complex problem solving</w:t>
                      </w:r>
                      <w:r>
                        <w:rPr>
                          <w:sz w:val="18"/>
                          <w:szCs w:val="18"/>
                          <w:lang w:val="en-GB"/>
                        </w:rPr>
                        <w:t xml:space="preserve">                               </w:t>
                      </w:r>
                      <w:r w:rsidRPr="009063EB">
                        <w:rPr>
                          <w:sz w:val="18"/>
                          <w:szCs w:val="18"/>
                          <w:lang w:val="en-GB"/>
                        </w:rPr>
                        <w:t>. existing networks</w:t>
                      </w:r>
                      <w:r w:rsidR="000A60E7">
                        <w:rPr>
                          <w:sz w:val="18"/>
                          <w:szCs w:val="18"/>
                          <w:lang w:val="en-GB"/>
                        </w:rPr>
                        <w:t xml:space="preserve">                                         </w:t>
                      </w:r>
                      <w:r w:rsidRPr="009063EB">
                        <w:rPr>
                          <w:sz w:val="18"/>
                          <w:szCs w:val="18"/>
                          <w:lang w:val="en-GB"/>
                        </w:rPr>
                        <w:t>. learning abilities for complex</w:t>
                      </w:r>
                      <w:r>
                        <w:rPr>
                          <w:sz w:val="18"/>
                          <w:szCs w:val="18"/>
                          <w:lang w:val="en-GB"/>
                        </w:rPr>
                        <w:t xml:space="preserve"> </w:t>
                      </w:r>
                      <w:r w:rsidRPr="009063EB">
                        <w:rPr>
                          <w:sz w:val="18"/>
                          <w:szCs w:val="18"/>
                          <w:lang w:val="en-GB"/>
                        </w:rPr>
                        <w:t>problem</w:t>
                      </w:r>
                      <w:r>
                        <w:rPr>
                          <w:sz w:val="18"/>
                          <w:szCs w:val="18"/>
                          <w:lang w:val="en-GB"/>
                        </w:rPr>
                        <w:t xml:space="preserve"> </w:t>
                      </w:r>
                      <w:r w:rsidRPr="009063EB">
                        <w:rPr>
                          <w:sz w:val="18"/>
                          <w:szCs w:val="18"/>
                          <w:lang w:val="en-GB"/>
                        </w:rPr>
                        <w:t>solving</w:t>
                      </w:r>
                    </w:p>
                    <w:p w14:paraId="25A4DD77" w14:textId="5C1E8A56" w:rsidR="00E500CE" w:rsidRPr="009063EB" w:rsidRDefault="00E500CE" w:rsidP="00E500CE">
                      <w:pPr>
                        <w:rPr>
                          <w:sz w:val="18"/>
                          <w:szCs w:val="18"/>
                          <w:lang w:val="en-GB"/>
                        </w:rPr>
                      </w:pPr>
                      <w:r>
                        <w:rPr>
                          <w:sz w:val="18"/>
                          <w:szCs w:val="18"/>
                          <w:lang w:val="en-GB"/>
                        </w:rPr>
                        <w:t>Claims making about w</w:t>
                      </w:r>
                      <w:r w:rsidRPr="009063EB">
                        <w:rPr>
                          <w:sz w:val="18"/>
                          <w:szCs w:val="18"/>
                          <w:lang w:val="en-GB"/>
                        </w:rPr>
                        <w:t xml:space="preserve">hat </w:t>
                      </w:r>
                      <w:r>
                        <w:rPr>
                          <w:sz w:val="18"/>
                          <w:szCs w:val="18"/>
                          <w:lang w:val="en-GB"/>
                        </w:rPr>
                        <w:t>the foundation does and stands for</w:t>
                      </w:r>
                      <w:r w:rsidRPr="009063EB">
                        <w:rPr>
                          <w:sz w:val="18"/>
                          <w:szCs w:val="18"/>
                          <w:lang w:val="en-GB"/>
                        </w:rPr>
                        <w:t>:</w:t>
                      </w:r>
                      <w:r>
                        <w:rPr>
                          <w:sz w:val="18"/>
                          <w:szCs w:val="18"/>
                          <w:lang w:val="en-GB"/>
                        </w:rPr>
                        <w:t xml:space="preserve">                                       - type of grant-making                                   - little hinders, much helps (?):</w:t>
                      </w:r>
                      <w:r w:rsidR="006D5629">
                        <w:rPr>
                          <w:sz w:val="18"/>
                          <w:szCs w:val="18"/>
                          <w:lang w:val="en-GB"/>
                        </w:rPr>
                        <w:t xml:space="preserve">                     </w:t>
                      </w:r>
                      <w:r>
                        <w:rPr>
                          <w:sz w:val="18"/>
                          <w:szCs w:val="18"/>
                          <w:lang w:val="en-GB"/>
                        </w:rPr>
                        <w:t xml:space="preserve">. awareness of own role and capabilities  </w:t>
                      </w:r>
                      <w:r w:rsidR="006D5629">
                        <w:rPr>
                          <w:sz w:val="18"/>
                          <w:szCs w:val="18"/>
                          <w:lang w:val="en-GB"/>
                        </w:rPr>
                        <w:t xml:space="preserve"> </w:t>
                      </w:r>
                      <w:r>
                        <w:rPr>
                          <w:sz w:val="18"/>
                          <w:szCs w:val="18"/>
                          <w:lang w:val="en-GB"/>
                        </w:rPr>
                        <w:t xml:space="preserve">. interaction with stakeholders </w:t>
                      </w:r>
                      <w:r w:rsidR="006D5629">
                        <w:rPr>
                          <w:sz w:val="18"/>
                          <w:szCs w:val="18"/>
                          <w:lang w:val="en-GB"/>
                        </w:rPr>
                        <w:t xml:space="preserve">                    </w:t>
                      </w:r>
                      <w:r>
                        <w:rPr>
                          <w:sz w:val="18"/>
                          <w:szCs w:val="18"/>
                          <w:lang w:val="en-GB"/>
                        </w:rPr>
                        <w:t xml:space="preserve"> . profiling-urge  </w:t>
                      </w:r>
                      <w:r w:rsidR="003701AB">
                        <w:rPr>
                          <w:sz w:val="18"/>
                          <w:szCs w:val="18"/>
                          <w:lang w:val="en-GB"/>
                        </w:rPr>
                        <w:t xml:space="preserve">                                               </w:t>
                      </w:r>
                      <w:r>
                        <w:rPr>
                          <w:sz w:val="18"/>
                          <w:szCs w:val="18"/>
                          <w:lang w:val="en-GB"/>
                        </w:rPr>
                        <w:t>. impact evaluation</w:t>
                      </w:r>
                    </w:p>
                    <w:p w14:paraId="40D0D707" w14:textId="77777777" w:rsidR="00E500CE" w:rsidRPr="009063EB" w:rsidRDefault="00E500CE" w:rsidP="00E500CE">
                      <w:pPr>
                        <w:rPr>
                          <w:sz w:val="18"/>
                          <w:szCs w:val="18"/>
                          <w:lang w:val="en-GB"/>
                        </w:rPr>
                      </w:pPr>
                    </w:p>
                    <w:p w14:paraId="26D5F53F" w14:textId="77777777" w:rsidR="00E500CE" w:rsidRPr="009063EB" w:rsidRDefault="00E500CE" w:rsidP="00E500CE">
                      <w:pPr>
                        <w:rPr>
                          <w:sz w:val="20"/>
                          <w:szCs w:val="20"/>
                          <w:lang w:val="en-GB"/>
                        </w:rPr>
                      </w:pPr>
                    </w:p>
                    <w:p w14:paraId="792E3339" w14:textId="77777777" w:rsidR="00E500CE" w:rsidRPr="009063EB" w:rsidRDefault="00E500CE" w:rsidP="00E500CE">
                      <w:pPr>
                        <w:rPr>
                          <w:sz w:val="20"/>
                          <w:szCs w:val="20"/>
                          <w:lang w:val="en-GB"/>
                        </w:rPr>
                      </w:pPr>
                    </w:p>
                    <w:p w14:paraId="7C6FFA87" w14:textId="77777777" w:rsidR="00E500CE" w:rsidRPr="009063EB" w:rsidRDefault="00E500CE" w:rsidP="00E500CE">
                      <w:pPr>
                        <w:rPr>
                          <w:sz w:val="20"/>
                          <w:szCs w:val="20"/>
                          <w:lang w:val="en-GB"/>
                        </w:rPr>
                      </w:pPr>
                    </w:p>
                  </w:txbxContent>
                </v:textbox>
              </v:rect>
            </w:pict>
          </mc:Fallback>
        </mc:AlternateContent>
      </w:r>
      <w:r w:rsidR="00E500CE"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59264" behindDoc="0" locked="0" layoutInCell="1" allowOverlap="1" wp14:anchorId="1B089696" wp14:editId="3BCDFF15">
                <wp:simplePos x="0" y="0"/>
                <wp:positionH relativeFrom="column">
                  <wp:posOffset>-15875</wp:posOffset>
                </wp:positionH>
                <wp:positionV relativeFrom="paragraph">
                  <wp:posOffset>79375</wp:posOffset>
                </wp:positionV>
                <wp:extent cx="1357630" cy="1821815"/>
                <wp:effectExtent l="12700" t="12700" r="10795" b="13335"/>
                <wp:wrapNone/>
                <wp:docPr id="128723964"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1821815"/>
                        </a:xfrm>
                        <a:prstGeom prst="rect">
                          <a:avLst/>
                        </a:prstGeom>
                        <a:solidFill>
                          <a:srgbClr val="FFFFFF"/>
                        </a:solidFill>
                        <a:ln w="9525">
                          <a:solidFill>
                            <a:srgbClr val="000000"/>
                          </a:solidFill>
                          <a:miter lim="800000"/>
                          <a:headEnd/>
                          <a:tailEnd/>
                        </a:ln>
                      </wps:spPr>
                      <wps:txbx>
                        <w:txbxContent>
                          <w:p w14:paraId="66372D24" w14:textId="77777777" w:rsidR="00E500CE" w:rsidRDefault="00E500CE" w:rsidP="00E500CE">
                            <w:pPr>
                              <w:rPr>
                                <w:sz w:val="18"/>
                                <w:szCs w:val="18"/>
                                <w:lang w:val="en-GB"/>
                              </w:rPr>
                            </w:pPr>
                            <w:r w:rsidRPr="00B5045F">
                              <w:rPr>
                                <w:sz w:val="18"/>
                                <w:szCs w:val="18"/>
                                <w:lang w:val="en-GB"/>
                              </w:rPr>
                              <w:t>Objective organizational characteristics</w:t>
                            </w:r>
                            <w:r>
                              <w:rPr>
                                <w:sz w:val="18"/>
                                <w:szCs w:val="18"/>
                                <w:lang w:val="en-GB"/>
                              </w:rPr>
                              <w:t xml:space="preserve"> of </w:t>
                            </w:r>
                            <w:r w:rsidRPr="00B5045F">
                              <w:rPr>
                                <w:sz w:val="18"/>
                                <w:szCs w:val="18"/>
                                <w:lang w:val="en-GB"/>
                              </w:rPr>
                              <w:t xml:space="preserve">endowed </w:t>
                            </w:r>
                            <w:r>
                              <w:rPr>
                                <w:sz w:val="18"/>
                                <w:szCs w:val="18"/>
                                <w:lang w:val="en-GB"/>
                              </w:rPr>
                              <w:t xml:space="preserve"> </w:t>
                            </w:r>
                            <w:r w:rsidRPr="00B5045F">
                              <w:rPr>
                                <w:sz w:val="18"/>
                                <w:szCs w:val="18"/>
                                <w:lang w:val="en-GB"/>
                              </w:rPr>
                              <w:t>foundations</w:t>
                            </w:r>
                            <w:r>
                              <w:rPr>
                                <w:sz w:val="18"/>
                                <w:szCs w:val="18"/>
                                <w:lang w:val="en-GB"/>
                              </w:rPr>
                              <w:t xml:space="preserve"> </w:t>
                            </w:r>
                          </w:p>
                          <w:p w14:paraId="3ADC89FE" w14:textId="68A8DAFA" w:rsidR="00E500CE" w:rsidRDefault="00E500CE" w:rsidP="00E500CE">
                            <w:pPr>
                              <w:rPr>
                                <w:sz w:val="18"/>
                                <w:szCs w:val="18"/>
                                <w:lang w:val="en-GB"/>
                              </w:rPr>
                            </w:pPr>
                            <w:r>
                              <w:rPr>
                                <w:sz w:val="18"/>
                                <w:szCs w:val="18"/>
                                <w:lang w:val="en-GB"/>
                              </w:rPr>
                              <w:t xml:space="preserve">Helps or hinders (?):         - </w:t>
                            </w:r>
                            <w:r w:rsidRPr="0013387D">
                              <w:rPr>
                                <w:sz w:val="18"/>
                                <w:szCs w:val="18"/>
                                <w:lang w:val="en-GB"/>
                              </w:rPr>
                              <w:t>independence</w:t>
                            </w:r>
                            <w:r>
                              <w:rPr>
                                <w:sz w:val="18"/>
                                <w:szCs w:val="18"/>
                                <w:lang w:val="en-GB"/>
                              </w:rPr>
                              <w:t xml:space="preserve">                - autonomous decision-        making power                   - size:                                          .  endowment                     .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89696" id="Rechthoek 16" o:spid="_x0000_s1027" style="position:absolute;margin-left:-1.25pt;margin-top:6.25pt;width:106.9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">
                <v:textbox>
                  <w:txbxContent>
                    <w:p w14:paraId="66372D24" w14:textId="77777777" w:rsidR="00E500CE" w:rsidRDefault="00E500CE" w:rsidP="00E500CE">
                      <w:pPr>
                        <w:rPr>
                          <w:sz w:val="18"/>
                          <w:szCs w:val="18"/>
                          <w:lang w:val="en-GB"/>
                        </w:rPr>
                      </w:pPr>
                      <w:r w:rsidRPr="00B5045F">
                        <w:rPr>
                          <w:sz w:val="18"/>
                          <w:szCs w:val="18"/>
                          <w:lang w:val="en-GB"/>
                        </w:rPr>
                        <w:t>Objective organizational characteristics</w:t>
                      </w:r>
                      <w:r>
                        <w:rPr>
                          <w:sz w:val="18"/>
                          <w:szCs w:val="18"/>
                          <w:lang w:val="en-GB"/>
                        </w:rPr>
                        <w:t xml:space="preserve"> of </w:t>
                      </w:r>
                      <w:r w:rsidRPr="00B5045F">
                        <w:rPr>
                          <w:sz w:val="18"/>
                          <w:szCs w:val="18"/>
                          <w:lang w:val="en-GB"/>
                        </w:rPr>
                        <w:t xml:space="preserve">endowed </w:t>
                      </w:r>
                      <w:r>
                        <w:rPr>
                          <w:sz w:val="18"/>
                          <w:szCs w:val="18"/>
                          <w:lang w:val="en-GB"/>
                        </w:rPr>
                        <w:t xml:space="preserve"> </w:t>
                      </w:r>
                      <w:r w:rsidRPr="00B5045F">
                        <w:rPr>
                          <w:sz w:val="18"/>
                          <w:szCs w:val="18"/>
                          <w:lang w:val="en-GB"/>
                        </w:rPr>
                        <w:t>foundations</w:t>
                      </w:r>
                      <w:r>
                        <w:rPr>
                          <w:sz w:val="18"/>
                          <w:szCs w:val="18"/>
                          <w:lang w:val="en-GB"/>
                        </w:rPr>
                        <w:t xml:space="preserve"> </w:t>
                      </w:r>
                    </w:p>
                    <w:p w14:paraId="3ADC89FE" w14:textId="68A8DAFA" w:rsidR="00E500CE" w:rsidRDefault="00E500CE" w:rsidP="00E500CE">
                      <w:pPr>
                        <w:rPr>
                          <w:sz w:val="18"/>
                          <w:szCs w:val="18"/>
                          <w:lang w:val="en-GB"/>
                        </w:rPr>
                      </w:pPr>
                      <w:r>
                        <w:rPr>
                          <w:sz w:val="18"/>
                          <w:szCs w:val="18"/>
                          <w:lang w:val="en-GB"/>
                        </w:rPr>
                        <w:t xml:space="preserve">Helps or hinders (?):         - </w:t>
                      </w:r>
                      <w:r w:rsidRPr="0013387D">
                        <w:rPr>
                          <w:sz w:val="18"/>
                          <w:szCs w:val="18"/>
                          <w:lang w:val="en-GB"/>
                        </w:rPr>
                        <w:t>independence</w:t>
                      </w:r>
                      <w:r>
                        <w:rPr>
                          <w:sz w:val="18"/>
                          <w:szCs w:val="18"/>
                          <w:lang w:val="en-GB"/>
                        </w:rPr>
                        <w:t xml:space="preserve">                - autonomous decision-        making power                   - size:                                          .  endowment                     .  staff</w:t>
                      </w:r>
                    </w:p>
                  </w:txbxContent>
                </v:textbox>
              </v:rect>
            </w:pict>
          </mc:Fallback>
        </mc:AlternateContent>
      </w:r>
      <w:r w:rsidR="00E500CE"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61312" behindDoc="0" locked="0" layoutInCell="1" allowOverlap="1" wp14:anchorId="41A5837C" wp14:editId="3A5DCA91">
                <wp:simplePos x="0" y="0"/>
                <wp:positionH relativeFrom="column">
                  <wp:posOffset>4704715</wp:posOffset>
                </wp:positionH>
                <wp:positionV relativeFrom="paragraph">
                  <wp:posOffset>50800</wp:posOffset>
                </wp:positionV>
                <wp:extent cx="1402080" cy="584835"/>
                <wp:effectExtent l="8890" t="12700" r="8255" b="12065"/>
                <wp:wrapNone/>
                <wp:docPr id="1418909436"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584835"/>
                        </a:xfrm>
                        <a:prstGeom prst="rect">
                          <a:avLst/>
                        </a:prstGeom>
                        <a:solidFill>
                          <a:srgbClr val="FFFFFF"/>
                        </a:solidFill>
                        <a:ln w="9525">
                          <a:solidFill>
                            <a:srgbClr val="000000"/>
                          </a:solidFill>
                          <a:miter lim="800000"/>
                          <a:headEnd/>
                          <a:tailEnd/>
                        </a:ln>
                      </wps:spPr>
                      <wps:txbx>
                        <w:txbxContent>
                          <w:p w14:paraId="6F55E64E" w14:textId="77777777" w:rsidR="00E500CE" w:rsidRPr="00CA6AE9" w:rsidRDefault="00E500CE" w:rsidP="00E500CE">
                            <w:pPr>
                              <w:rPr>
                                <w:sz w:val="18"/>
                                <w:szCs w:val="18"/>
                                <w:lang w:val="en-GB"/>
                              </w:rPr>
                            </w:pPr>
                            <w:r>
                              <w:rPr>
                                <w:sz w:val="18"/>
                                <w:szCs w:val="18"/>
                                <w:lang w:val="en-GB"/>
                              </w:rPr>
                              <w:t>Decisions about c</w:t>
                            </w:r>
                            <w:r w:rsidRPr="00CA6AE9">
                              <w:rPr>
                                <w:sz w:val="18"/>
                                <w:szCs w:val="18"/>
                                <w:lang w:val="en-GB"/>
                              </w:rPr>
                              <w:t>ross-sector</w:t>
                            </w:r>
                            <w:r>
                              <w:rPr>
                                <w:sz w:val="18"/>
                                <w:szCs w:val="18"/>
                                <w:lang w:val="en-GB"/>
                              </w:rPr>
                              <w:t xml:space="preserve"> collaboration</w:t>
                            </w:r>
                            <w:r w:rsidRPr="00CA6AE9">
                              <w:rPr>
                                <w:sz w:val="18"/>
                                <w:szCs w:val="1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5837C" id="Rechthoek 18" o:spid="_x0000_s1028" style="position:absolute;margin-left:370.45pt;margin-top:4pt;width:110.4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">
                <v:textbox>
                  <w:txbxContent>
                    <w:p w14:paraId="6F55E64E" w14:textId="77777777" w:rsidR="00E500CE" w:rsidRPr="00CA6AE9" w:rsidRDefault="00E500CE" w:rsidP="00E500CE">
                      <w:pPr>
                        <w:rPr>
                          <w:sz w:val="18"/>
                          <w:szCs w:val="18"/>
                          <w:lang w:val="en-GB"/>
                        </w:rPr>
                      </w:pPr>
                      <w:r>
                        <w:rPr>
                          <w:sz w:val="18"/>
                          <w:szCs w:val="18"/>
                          <w:lang w:val="en-GB"/>
                        </w:rPr>
                        <w:t>Decisions about c</w:t>
                      </w:r>
                      <w:r w:rsidRPr="00CA6AE9">
                        <w:rPr>
                          <w:sz w:val="18"/>
                          <w:szCs w:val="18"/>
                          <w:lang w:val="en-GB"/>
                        </w:rPr>
                        <w:t>ross-sector</w:t>
                      </w:r>
                      <w:r>
                        <w:rPr>
                          <w:sz w:val="18"/>
                          <w:szCs w:val="18"/>
                          <w:lang w:val="en-GB"/>
                        </w:rPr>
                        <w:t xml:space="preserve"> collaboration</w:t>
                      </w:r>
                      <w:r w:rsidRPr="00CA6AE9">
                        <w:rPr>
                          <w:sz w:val="18"/>
                          <w:szCs w:val="18"/>
                          <w:lang w:val="en-GB"/>
                        </w:rPr>
                        <w:t xml:space="preserve"> </w:t>
                      </w:r>
                    </w:p>
                  </w:txbxContent>
                </v:textbox>
              </v:rect>
            </w:pict>
          </mc:Fallback>
        </mc:AlternateContent>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p>
    <w:p w14:paraId="25C1253A"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7DBDD83D" w14:textId="07946D5B" w:rsidR="00E500CE" w:rsidRPr="00E500CE" w:rsidRDefault="00E500CE" w:rsidP="00E500CE">
      <w:pPr>
        <w:spacing w:after="0" w:line="240" w:lineRule="auto"/>
        <w:rPr>
          <w:rFonts w:ascii="Calibri" w:eastAsia="Calibri" w:hAnsi="Calibri" w:cs="Times New Roman"/>
          <w:kern w:val="0"/>
          <w:lang w:val="en-GB"/>
          <w14:ligatures w14:val="none"/>
        </w:rPr>
      </w:pPr>
      <w:r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65408" behindDoc="0" locked="0" layoutInCell="1" allowOverlap="1" wp14:anchorId="3385B51C" wp14:editId="5D1B9E4A">
                <wp:simplePos x="0" y="0"/>
                <wp:positionH relativeFrom="column">
                  <wp:posOffset>4121150</wp:posOffset>
                </wp:positionH>
                <wp:positionV relativeFrom="paragraph">
                  <wp:posOffset>153035</wp:posOffset>
                </wp:positionV>
                <wp:extent cx="583565" cy="0"/>
                <wp:effectExtent l="15875" t="57785" r="19685" b="56515"/>
                <wp:wrapNone/>
                <wp:docPr id="1752334557" name="Rechte verbindingslijn met pij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EBB6A7" id="_x0000_t32" coordsize="21600,21600" o:spt="32" o:oned="t" path="m,l21600,21600e" filled="f">
                <v:path arrowok="t" fillok="f" o:connecttype="none"/>
                <o:lock v:ext="edit" shapetype="t"/>
              </v:shapetype>
              <v:shape id="Rechte verbindingslijn met pijl 15" o:spid="_x0000_s1026" type="#_x0000_t32" style="position:absolute;margin-left:324.5pt;margin-top:12.05pt;width:45.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">
                <v:stroke startarrow="block" endarrow="block"/>
              </v:shape>
            </w:pict>
          </mc:Fallback>
        </mc:AlternateContent>
      </w:r>
      <w:r w:rsidRPr="00E500CE">
        <w:rPr>
          <w:rFonts w:ascii="Calibri" w:eastAsia="Calibri" w:hAnsi="Calibri" w:cs="Times New Roman"/>
          <w:kern w:val="0"/>
          <w:lang w:val="en-GB"/>
          <w14:ligatures w14:val="none"/>
        </w:rPr>
        <w:tab/>
      </w:r>
      <w:r w:rsidRPr="00E500CE">
        <w:rPr>
          <w:rFonts w:ascii="Calibri" w:eastAsia="Calibri" w:hAnsi="Calibri" w:cs="Times New Roman"/>
          <w:kern w:val="0"/>
          <w:lang w:val="en-GB"/>
          <w14:ligatures w14:val="none"/>
        </w:rPr>
        <w:tab/>
      </w:r>
      <w:r w:rsidRPr="00E500CE">
        <w:rPr>
          <w:rFonts w:ascii="Calibri" w:eastAsia="Calibri" w:hAnsi="Calibri" w:cs="Times New Roman"/>
          <w:kern w:val="0"/>
          <w:lang w:val="en-GB"/>
          <w14:ligatures w14:val="none"/>
        </w:rPr>
        <w:tab/>
      </w:r>
      <w:r w:rsidRPr="00E500CE">
        <w:rPr>
          <w:rFonts w:ascii="Calibri" w:eastAsia="Calibri" w:hAnsi="Calibri" w:cs="Times New Roman"/>
          <w:kern w:val="0"/>
          <w:lang w:val="en-GB"/>
          <w14:ligatures w14:val="none"/>
        </w:rPr>
        <w:tab/>
      </w:r>
    </w:p>
    <w:p w14:paraId="771DA8DF" w14:textId="2090AAA1" w:rsidR="00E500CE" w:rsidRPr="00E500CE" w:rsidRDefault="00E500CE" w:rsidP="00E500CE">
      <w:pPr>
        <w:spacing w:after="0" w:line="240" w:lineRule="auto"/>
        <w:rPr>
          <w:rFonts w:ascii="Calibri" w:eastAsia="Calibri" w:hAnsi="Calibri" w:cs="Times New Roman"/>
          <w:kern w:val="0"/>
          <w:lang w:val="en-GB"/>
          <w14:ligatures w14:val="none"/>
        </w:rPr>
      </w:pPr>
      <w:r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64384" behindDoc="0" locked="0" layoutInCell="1" allowOverlap="1" wp14:anchorId="2B81CAFD" wp14:editId="7CC805BA">
                <wp:simplePos x="0" y="0"/>
                <wp:positionH relativeFrom="column">
                  <wp:posOffset>1360805</wp:posOffset>
                </wp:positionH>
                <wp:positionV relativeFrom="paragraph">
                  <wp:posOffset>22225</wp:posOffset>
                </wp:positionV>
                <wp:extent cx="617220" cy="0"/>
                <wp:effectExtent l="17780" t="60325" r="22225" b="53975"/>
                <wp:wrapNone/>
                <wp:docPr id="1412816062" name="Rechte verbindingslijn met pij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45E94D" id="Rechte verbindingslijn met pijl 14" o:spid="_x0000_s1026" type="#_x0000_t32" style="position:absolute;margin-left:107.15pt;margin-top:1.75pt;width:48.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">
                <v:stroke startarrow="block" endarrow="block"/>
              </v:shape>
            </w:pict>
          </mc:Fallback>
        </mc:AlternateContent>
      </w:r>
    </w:p>
    <w:p w14:paraId="47E47802"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22DCCE74"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0BE8F6EF"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0355EA8C"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1213A76C"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170A944E"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0BE84569"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68BB9526"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7F55C1FF" w14:textId="77777777" w:rsidR="00E500CE" w:rsidRPr="00E500CE" w:rsidRDefault="00E500CE" w:rsidP="00E500CE">
      <w:pPr>
        <w:spacing w:after="0" w:line="240" w:lineRule="auto"/>
        <w:rPr>
          <w:rFonts w:ascii="Calibri" w:eastAsia="Calibri" w:hAnsi="Calibri" w:cs="Times New Roman"/>
          <w:kern w:val="0"/>
          <w:lang w:val="en-GB"/>
          <w14:ligatures w14:val="none"/>
        </w:rPr>
      </w:pPr>
      <w:r w:rsidRPr="00E500CE">
        <w:rPr>
          <w:rFonts w:ascii="Calibri" w:eastAsia="Calibri" w:hAnsi="Calibri" w:cs="Times New Roman"/>
          <w:kern w:val="0"/>
          <w:lang w:val="en-GB"/>
          <w14:ligatures w14:val="none"/>
        </w:rPr>
        <w:tab/>
      </w:r>
      <w:r w:rsidRPr="00E500CE">
        <w:rPr>
          <w:rFonts w:ascii="Calibri" w:eastAsia="Calibri" w:hAnsi="Calibri" w:cs="Times New Roman"/>
          <w:kern w:val="0"/>
          <w:lang w:val="en-GB"/>
          <w14:ligatures w14:val="none"/>
        </w:rPr>
        <w:tab/>
      </w:r>
      <w:r w:rsidRPr="00E500CE">
        <w:rPr>
          <w:rFonts w:ascii="Calibri" w:eastAsia="Calibri" w:hAnsi="Calibri" w:cs="Times New Roman"/>
          <w:kern w:val="0"/>
          <w:lang w:val="en-GB"/>
          <w14:ligatures w14:val="none"/>
        </w:rPr>
        <w:tab/>
      </w:r>
      <w:r w:rsidRPr="00E500CE">
        <w:rPr>
          <w:rFonts w:ascii="Calibri" w:eastAsia="Calibri" w:hAnsi="Calibri" w:cs="Times New Roman"/>
          <w:kern w:val="0"/>
          <w:lang w:val="en-GB"/>
          <w14:ligatures w14:val="none"/>
        </w:rPr>
        <w:tab/>
      </w:r>
      <w:r w:rsidRPr="00E500CE">
        <w:rPr>
          <w:rFonts w:ascii="Calibri" w:eastAsia="Calibri" w:hAnsi="Calibri" w:cs="Times New Roman"/>
          <w:kern w:val="0"/>
          <w:lang w:val="en-GB"/>
          <w14:ligatures w14:val="none"/>
        </w:rPr>
        <w:tab/>
      </w:r>
    </w:p>
    <w:p w14:paraId="180042C2"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5D0DCE56"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75B1AC7B"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3C32D276" w14:textId="77777777" w:rsidR="00E500CE" w:rsidRPr="00E500CE" w:rsidRDefault="00E500CE" w:rsidP="00E500CE">
      <w:pPr>
        <w:spacing w:after="0" w:line="240" w:lineRule="auto"/>
        <w:rPr>
          <w:rFonts w:ascii="Calibri" w:eastAsia="Calibri" w:hAnsi="Calibri" w:cs="Times New Roman"/>
          <w:kern w:val="0"/>
          <w:lang w:val="en-GB"/>
          <w14:ligatures w14:val="none"/>
        </w:rPr>
      </w:pPr>
    </w:p>
    <w:p w14:paraId="04C0C260" w14:textId="11A6B543" w:rsidR="00E500CE" w:rsidRPr="00E500CE" w:rsidRDefault="000A60E7" w:rsidP="00E500CE">
      <w:pPr>
        <w:spacing w:after="0" w:line="240" w:lineRule="auto"/>
        <w:ind w:left="360"/>
        <w:rPr>
          <w:rFonts w:ascii="Calibri" w:eastAsia="Calibri" w:hAnsi="Calibri" w:cs="Times New Roman"/>
          <w:kern w:val="0"/>
          <w:lang w:val="en-GB"/>
          <w14:ligatures w14:val="none"/>
        </w:rPr>
      </w:pPr>
      <w:r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66432" behindDoc="0" locked="0" layoutInCell="1" allowOverlap="1" wp14:anchorId="2D552141" wp14:editId="7564A918">
                <wp:simplePos x="0" y="0"/>
                <wp:positionH relativeFrom="column">
                  <wp:posOffset>2931160</wp:posOffset>
                </wp:positionH>
                <wp:positionV relativeFrom="paragraph">
                  <wp:posOffset>156845</wp:posOffset>
                </wp:positionV>
                <wp:extent cx="45719" cy="403225"/>
                <wp:effectExtent l="57150" t="38100" r="69215" b="53975"/>
                <wp:wrapNone/>
                <wp:docPr id="2062548961" name="Rechte verbindingslijn met pij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032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9DD638" id="_x0000_t32" coordsize="21600,21600" o:spt="32" o:oned="t" path="m,l21600,21600e" filled="f">
                <v:path arrowok="t" fillok="f" o:connecttype="none"/>
                <o:lock v:ext="edit" shapetype="t"/>
              </v:shapetype>
              <v:shape id="Rechte verbindingslijn met pijl 13" o:spid="_x0000_s1026" type="#_x0000_t32" style="position:absolute;margin-left:230.8pt;margin-top:12.35pt;width:3.6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">
                <v:stroke startarrow="block" endarrow="block"/>
              </v:shape>
            </w:pict>
          </mc:Fallback>
        </mc:AlternateContent>
      </w:r>
    </w:p>
    <w:p w14:paraId="71ED979E" w14:textId="688D5946" w:rsidR="00E500CE" w:rsidRPr="00E500CE" w:rsidRDefault="000A60E7" w:rsidP="00E500CE">
      <w:pPr>
        <w:spacing w:after="0" w:line="240" w:lineRule="auto"/>
        <w:ind w:left="360"/>
        <w:rPr>
          <w:rFonts w:ascii="Calibri" w:eastAsia="Calibri" w:hAnsi="Calibri" w:cs="Times New Roman"/>
          <w:kern w:val="0"/>
          <w:lang w:val="en-GB"/>
          <w14:ligatures w14:val="none"/>
        </w:rPr>
      </w:pPr>
      <w:r>
        <w:rPr>
          <w:rFonts w:ascii="Calibri" w:eastAsia="Calibri" w:hAnsi="Calibri" w:cs="Times New Roman"/>
          <w:noProof/>
          <w:kern w:val="0"/>
          <w:lang w:eastAsia="nl-NL"/>
          <w14:ligatures w14:val="none"/>
        </w:rPr>
        <w:t xml:space="preserve"> </w:t>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r w:rsidR="00E500CE" w:rsidRPr="00E500CE">
        <w:rPr>
          <w:rFonts w:ascii="Calibri" w:eastAsia="Calibri" w:hAnsi="Calibri" w:cs="Times New Roman"/>
          <w:kern w:val="0"/>
          <w:lang w:val="en-GB"/>
          <w14:ligatures w14:val="none"/>
        </w:rPr>
        <w:tab/>
      </w:r>
    </w:p>
    <w:p w14:paraId="42DE71D3" w14:textId="4357825C"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6AC17501" w14:textId="0F30E3B5" w:rsidR="00E500CE" w:rsidRPr="00E500CE" w:rsidRDefault="000A60E7" w:rsidP="00E500CE">
      <w:pPr>
        <w:spacing w:after="0" w:line="240" w:lineRule="auto"/>
        <w:ind w:left="360"/>
        <w:rPr>
          <w:rFonts w:ascii="Calibri" w:eastAsia="Calibri" w:hAnsi="Calibri" w:cs="Times New Roman"/>
          <w:kern w:val="0"/>
          <w:lang w:val="en-GB"/>
          <w14:ligatures w14:val="none"/>
        </w:rPr>
      </w:pPr>
      <w:r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62336" behindDoc="0" locked="0" layoutInCell="1" allowOverlap="1" wp14:anchorId="35E9902F" wp14:editId="215852C0">
                <wp:simplePos x="0" y="0"/>
                <wp:positionH relativeFrom="column">
                  <wp:posOffset>1976755</wp:posOffset>
                </wp:positionH>
                <wp:positionV relativeFrom="paragraph">
                  <wp:posOffset>54610</wp:posOffset>
                </wp:positionV>
                <wp:extent cx="2143125" cy="1995170"/>
                <wp:effectExtent l="0" t="0" r="28575" b="24130"/>
                <wp:wrapNone/>
                <wp:docPr id="45310928" name="Rechthoe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995170"/>
                        </a:xfrm>
                        <a:prstGeom prst="rect">
                          <a:avLst/>
                        </a:prstGeom>
                        <a:solidFill>
                          <a:srgbClr val="FFFFFF"/>
                        </a:solidFill>
                        <a:ln w="9525">
                          <a:solidFill>
                            <a:srgbClr val="000000"/>
                          </a:solidFill>
                          <a:miter lim="800000"/>
                          <a:headEnd/>
                          <a:tailEnd/>
                        </a:ln>
                      </wps:spPr>
                      <wps:txbx>
                        <w:txbxContent>
                          <w:p w14:paraId="39A6B3AF" w14:textId="44353FC1" w:rsidR="00E500CE" w:rsidRPr="00B5045F" w:rsidRDefault="00E500CE" w:rsidP="00E500CE">
                            <w:pPr>
                              <w:rPr>
                                <w:sz w:val="18"/>
                                <w:szCs w:val="18"/>
                                <w:lang w:val="en-GB"/>
                              </w:rPr>
                            </w:pPr>
                            <w:r>
                              <w:rPr>
                                <w:sz w:val="18"/>
                                <w:szCs w:val="18"/>
                                <w:lang w:val="en-GB"/>
                              </w:rPr>
                              <w:t xml:space="preserve">Legitimizing foundations’ </w:t>
                            </w:r>
                            <w:proofErr w:type="spellStart"/>
                            <w:r w:rsidR="00626286">
                              <w:rPr>
                                <w:sz w:val="18"/>
                                <w:szCs w:val="18"/>
                                <w:lang w:val="en-GB"/>
                              </w:rPr>
                              <w:t>behavior</w:t>
                            </w:r>
                            <w:proofErr w:type="spellEnd"/>
                            <w:r>
                              <w:rPr>
                                <w:sz w:val="18"/>
                                <w:szCs w:val="18"/>
                                <w:lang w:val="en-GB"/>
                              </w:rPr>
                              <w:t xml:space="preserve"> in reaction to pressures from the institutional environment:</w:t>
                            </w:r>
                          </w:p>
                          <w:p w14:paraId="3EEA010A" w14:textId="0031B646" w:rsidR="00E500CE" w:rsidRDefault="00E500CE" w:rsidP="00E500CE">
                            <w:pPr>
                              <w:rPr>
                                <w:sz w:val="18"/>
                                <w:szCs w:val="18"/>
                                <w:lang w:val="en-GB"/>
                              </w:rPr>
                            </w:pPr>
                            <w:r>
                              <w:rPr>
                                <w:sz w:val="18"/>
                                <w:szCs w:val="18"/>
                                <w:lang w:val="en-GB"/>
                              </w:rPr>
                              <w:t>Little hinders, much helps (?):</w:t>
                            </w:r>
                            <w:r w:rsidR="003701AB">
                              <w:rPr>
                                <w:sz w:val="18"/>
                                <w:szCs w:val="18"/>
                                <w:lang w:val="en-GB"/>
                              </w:rPr>
                              <w:t xml:space="preserve">                       </w:t>
                            </w:r>
                            <w:r w:rsidRPr="00B5045F">
                              <w:rPr>
                                <w:sz w:val="18"/>
                                <w:szCs w:val="18"/>
                                <w:lang w:val="en-GB"/>
                              </w:rPr>
                              <w:t xml:space="preserve"> </w:t>
                            </w:r>
                            <w:r>
                              <w:rPr>
                                <w:sz w:val="18"/>
                                <w:szCs w:val="18"/>
                                <w:lang w:val="en-GB"/>
                              </w:rPr>
                              <w:t>- turbulence</w:t>
                            </w:r>
                            <w:r w:rsidRPr="00B5045F">
                              <w:rPr>
                                <w:sz w:val="18"/>
                                <w:szCs w:val="18"/>
                                <w:lang w:val="en-GB"/>
                              </w:rPr>
                              <w:t xml:space="preserve"> environment</w:t>
                            </w:r>
                            <w:r w:rsidR="003701AB">
                              <w:rPr>
                                <w:sz w:val="18"/>
                                <w:szCs w:val="18"/>
                                <w:lang w:val="en-GB"/>
                              </w:rPr>
                              <w:t xml:space="preserve">                              </w:t>
                            </w:r>
                            <w:r>
                              <w:rPr>
                                <w:sz w:val="18"/>
                                <w:szCs w:val="18"/>
                                <w:lang w:val="en-GB"/>
                              </w:rPr>
                              <w:t>- accountability</w:t>
                            </w:r>
                            <w:r w:rsidR="003701AB">
                              <w:rPr>
                                <w:sz w:val="18"/>
                                <w:szCs w:val="18"/>
                                <w:lang w:val="en-GB"/>
                              </w:rPr>
                              <w:t xml:space="preserve">                                               </w:t>
                            </w:r>
                            <w:r>
                              <w:rPr>
                                <w:sz w:val="18"/>
                                <w:szCs w:val="18"/>
                                <w:lang w:val="en-GB"/>
                              </w:rPr>
                              <w:t>- regulatory legislation</w:t>
                            </w:r>
                            <w:r w:rsidR="003701AB">
                              <w:rPr>
                                <w:sz w:val="18"/>
                                <w:szCs w:val="18"/>
                                <w:lang w:val="en-GB"/>
                              </w:rPr>
                              <w:t xml:space="preserve">                                             </w:t>
                            </w:r>
                            <w:r>
                              <w:rPr>
                                <w:sz w:val="18"/>
                                <w:szCs w:val="18"/>
                                <w:lang w:val="en-GB"/>
                              </w:rPr>
                              <w:t>-</w:t>
                            </w:r>
                            <w:r w:rsidRPr="00B5045F">
                              <w:rPr>
                                <w:sz w:val="18"/>
                                <w:szCs w:val="18"/>
                                <w:lang w:val="en-GB"/>
                              </w:rPr>
                              <w:t xml:space="preserve"> examples of cross-sector collaboration</w:t>
                            </w:r>
                            <w:r>
                              <w:rPr>
                                <w:sz w:val="18"/>
                                <w:szCs w:val="18"/>
                                <w:lang w:val="en-GB"/>
                              </w:rPr>
                              <w:t>-</w:t>
                            </w:r>
                            <w:r w:rsidRPr="00B5045F">
                              <w:rPr>
                                <w:sz w:val="18"/>
                                <w:szCs w:val="18"/>
                                <w:lang w:val="en-GB"/>
                              </w:rPr>
                              <w:t xml:space="preserve"> boundary</w:t>
                            </w:r>
                            <w:r>
                              <w:rPr>
                                <w:sz w:val="18"/>
                                <w:szCs w:val="18"/>
                                <w:lang w:val="en-GB"/>
                              </w:rPr>
                              <w:t xml:space="preserve"> </w:t>
                            </w:r>
                            <w:r w:rsidRPr="00B5045F">
                              <w:rPr>
                                <w:sz w:val="18"/>
                                <w:szCs w:val="18"/>
                                <w:lang w:val="en-GB"/>
                              </w:rPr>
                              <w:t>spanning leaders with   collaborative mind</w:t>
                            </w:r>
                            <w:r>
                              <w:rPr>
                                <w:sz w:val="18"/>
                                <w:szCs w:val="18"/>
                                <w:lang w:val="en-GB"/>
                              </w:rPr>
                              <w:t>-</w:t>
                            </w:r>
                            <w:r w:rsidRPr="00B5045F">
                              <w:rPr>
                                <w:sz w:val="18"/>
                                <w:szCs w:val="18"/>
                                <w:lang w:val="en-GB"/>
                              </w:rPr>
                              <w:t>set</w:t>
                            </w:r>
                            <w:r w:rsidR="003701AB">
                              <w:rPr>
                                <w:sz w:val="18"/>
                                <w:szCs w:val="18"/>
                                <w:lang w:val="en-GB"/>
                              </w:rPr>
                              <w:t xml:space="preserve">                                         </w:t>
                            </w:r>
                            <w:r>
                              <w:rPr>
                                <w:sz w:val="18"/>
                                <w:szCs w:val="18"/>
                                <w:lang w:val="en-GB"/>
                              </w:rPr>
                              <w:t>-</w:t>
                            </w:r>
                            <w:r w:rsidRPr="00CA6AE9">
                              <w:rPr>
                                <w:sz w:val="18"/>
                                <w:szCs w:val="18"/>
                                <w:lang w:val="en-GB"/>
                              </w:rPr>
                              <w:t xml:space="preserve"> new players</w:t>
                            </w:r>
                            <w:r w:rsidR="003701AB">
                              <w:rPr>
                                <w:sz w:val="18"/>
                                <w:szCs w:val="18"/>
                                <w:lang w:val="en-GB"/>
                              </w:rPr>
                              <w:t xml:space="preserve">                                                            </w:t>
                            </w:r>
                            <w:r>
                              <w:rPr>
                                <w:sz w:val="18"/>
                                <w:szCs w:val="18"/>
                                <w:lang w:val="en-GB"/>
                              </w:rPr>
                              <w:t>- new grant-making approaches</w:t>
                            </w:r>
                          </w:p>
                          <w:p w14:paraId="3236A0BE" w14:textId="77777777" w:rsidR="00E500CE" w:rsidRPr="00CA6AE9" w:rsidRDefault="00E500CE" w:rsidP="00E500CE">
                            <w:pPr>
                              <w:rPr>
                                <w:sz w:val="18"/>
                                <w:szCs w:val="18"/>
                                <w:lang w:val="en-GB"/>
                              </w:rPr>
                            </w:pPr>
                          </w:p>
                          <w:p w14:paraId="74C17721" w14:textId="77777777" w:rsidR="00E500CE" w:rsidRPr="00CA6AE9" w:rsidRDefault="00E500CE" w:rsidP="00E500CE">
                            <w:pPr>
                              <w:rPr>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9902F" id="Rechthoek 12" o:spid="_x0000_s1029" style="position:absolute;left:0;text-align:left;margin-left:155.65pt;margin-top:4.3pt;width:168.75pt;height:1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">
                <v:textbox>
                  <w:txbxContent>
                    <w:p w14:paraId="39A6B3AF" w14:textId="44353FC1" w:rsidR="00E500CE" w:rsidRPr="00B5045F" w:rsidRDefault="00E500CE" w:rsidP="00E500CE">
                      <w:pPr>
                        <w:rPr>
                          <w:sz w:val="18"/>
                          <w:szCs w:val="18"/>
                          <w:lang w:val="en-GB"/>
                        </w:rPr>
                      </w:pPr>
                      <w:r>
                        <w:rPr>
                          <w:sz w:val="18"/>
                          <w:szCs w:val="18"/>
                          <w:lang w:val="en-GB"/>
                        </w:rPr>
                        <w:t xml:space="preserve">Legitimizing foundations’ </w:t>
                      </w:r>
                      <w:proofErr w:type="spellStart"/>
                      <w:r w:rsidR="00626286">
                        <w:rPr>
                          <w:sz w:val="18"/>
                          <w:szCs w:val="18"/>
                          <w:lang w:val="en-GB"/>
                        </w:rPr>
                        <w:t>behavior</w:t>
                      </w:r>
                      <w:proofErr w:type="spellEnd"/>
                      <w:r>
                        <w:rPr>
                          <w:sz w:val="18"/>
                          <w:szCs w:val="18"/>
                          <w:lang w:val="en-GB"/>
                        </w:rPr>
                        <w:t xml:space="preserve"> in reaction to pressures from the institutional environment:</w:t>
                      </w:r>
                    </w:p>
                    <w:p w14:paraId="3EEA010A" w14:textId="0031B646" w:rsidR="00E500CE" w:rsidRDefault="00E500CE" w:rsidP="00E500CE">
                      <w:pPr>
                        <w:rPr>
                          <w:sz w:val="18"/>
                          <w:szCs w:val="18"/>
                          <w:lang w:val="en-GB"/>
                        </w:rPr>
                      </w:pPr>
                      <w:r>
                        <w:rPr>
                          <w:sz w:val="18"/>
                          <w:szCs w:val="18"/>
                          <w:lang w:val="en-GB"/>
                        </w:rPr>
                        <w:t>Little hinders, much helps (?):</w:t>
                      </w:r>
                      <w:r w:rsidR="003701AB">
                        <w:rPr>
                          <w:sz w:val="18"/>
                          <w:szCs w:val="18"/>
                          <w:lang w:val="en-GB"/>
                        </w:rPr>
                        <w:t xml:space="preserve">                       </w:t>
                      </w:r>
                      <w:r w:rsidRPr="00B5045F">
                        <w:rPr>
                          <w:sz w:val="18"/>
                          <w:szCs w:val="18"/>
                          <w:lang w:val="en-GB"/>
                        </w:rPr>
                        <w:t xml:space="preserve"> </w:t>
                      </w:r>
                      <w:r>
                        <w:rPr>
                          <w:sz w:val="18"/>
                          <w:szCs w:val="18"/>
                          <w:lang w:val="en-GB"/>
                        </w:rPr>
                        <w:t>- turbulence</w:t>
                      </w:r>
                      <w:r w:rsidRPr="00B5045F">
                        <w:rPr>
                          <w:sz w:val="18"/>
                          <w:szCs w:val="18"/>
                          <w:lang w:val="en-GB"/>
                        </w:rPr>
                        <w:t xml:space="preserve"> environment</w:t>
                      </w:r>
                      <w:r w:rsidR="003701AB">
                        <w:rPr>
                          <w:sz w:val="18"/>
                          <w:szCs w:val="18"/>
                          <w:lang w:val="en-GB"/>
                        </w:rPr>
                        <w:t xml:space="preserve">                              </w:t>
                      </w:r>
                      <w:r>
                        <w:rPr>
                          <w:sz w:val="18"/>
                          <w:szCs w:val="18"/>
                          <w:lang w:val="en-GB"/>
                        </w:rPr>
                        <w:t>- accountability</w:t>
                      </w:r>
                      <w:r w:rsidR="003701AB">
                        <w:rPr>
                          <w:sz w:val="18"/>
                          <w:szCs w:val="18"/>
                          <w:lang w:val="en-GB"/>
                        </w:rPr>
                        <w:t xml:space="preserve">                                               </w:t>
                      </w:r>
                      <w:r>
                        <w:rPr>
                          <w:sz w:val="18"/>
                          <w:szCs w:val="18"/>
                          <w:lang w:val="en-GB"/>
                        </w:rPr>
                        <w:t>- regulatory legislation</w:t>
                      </w:r>
                      <w:r w:rsidR="003701AB">
                        <w:rPr>
                          <w:sz w:val="18"/>
                          <w:szCs w:val="18"/>
                          <w:lang w:val="en-GB"/>
                        </w:rPr>
                        <w:t xml:space="preserve">                                             </w:t>
                      </w:r>
                      <w:r>
                        <w:rPr>
                          <w:sz w:val="18"/>
                          <w:szCs w:val="18"/>
                          <w:lang w:val="en-GB"/>
                        </w:rPr>
                        <w:t>-</w:t>
                      </w:r>
                      <w:r w:rsidRPr="00B5045F">
                        <w:rPr>
                          <w:sz w:val="18"/>
                          <w:szCs w:val="18"/>
                          <w:lang w:val="en-GB"/>
                        </w:rPr>
                        <w:t xml:space="preserve"> examples of cross-sector collaboration</w:t>
                      </w:r>
                      <w:r>
                        <w:rPr>
                          <w:sz w:val="18"/>
                          <w:szCs w:val="18"/>
                          <w:lang w:val="en-GB"/>
                        </w:rPr>
                        <w:t>-</w:t>
                      </w:r>
                      <w:r w:rsidRPr="00B5045F">
                        <w:rPr>
                          <w:sz w:val="18"/>
                          <w:szCs w:val="18"/>
                          <w:lang w:val="en-GB"/>
                        </w:rPr>
                        <w:t xml:space="preserve"> boundary</w:t>
                      </w:r>
                      <w:r>
                        <w:rPr>
                          <w:sz w:val="18"/>
                          <w:szCs w:val="18"/>
                          <w:lang w:val="en-GB"/>
                        </w:rPr>
                        <w:t xml:space="preserve"> </w:t>
                      </w:r>
                      <w:r w:rsidRPr="00B5045F">
                        <w:rPr>
                          <w:sz w:val="18"/>
                          <w:szCs w:val="18"/>
                          <w:lang w:val="en-GB"/>
                        </w:rPr>
                        <w:t>spanning leaders with   collaborative mind</w:t>
                      </w:r>
                      <w:r>
                        <w:rPr>
                          <w:sz w:val="18"/>
                          <w:szCs w:val="18"/>
                          <w:lang w:val="en-GB"/>
                        </w:rPr>
                        <w:t>-</w:t>
                      </w:r>
                      <w:r w:rsidRPr="00B5045F">
                        <w:rPr>
                          <w:sz w:val="18"/>
                          <w:szCs w:val="18"/>
                          <w:lang w:val="en-GB"/>
                        </w:rPr>
                        <w:t>set</w:t>
                      </w:r>
                      <w:r w:rsidR="003701AB">
                        <w:rPr>
                          <w:sz w:val="18"/>
                          <w:szCs w:val="18"/>
                          <w:lang w:val="en-GB"/>
                        </w:rPr>
                        <w:t xml:space="preserve">                                         </w:t>
                      </w:r>
                      <w:r>
                        <w:rPr>
                          <w:sz w:val="18"/>
                          <w:szCs w:val="18"/>
                          <w:lang w:val="en-GB"/>
                        </w:rPr>
                        <w:t>-</w:t>
                      </w:r>
                      <w:r w:rsidRPr="00CA6AE9">
                        <w:rPr>
                          <w:sz w:val="18"/>
                          <w:szCs w:val="18"/>
                          <w:lang w:val="en-GB"/>
                        </w:rPr>
                        <w:t xml:space="preserve"> new players</w:t>
                      </w:r>
                      <w:r w:rsidR="003701AB">
                        <w:rPr>
                          <w:sz w:val="18"/>
                          <w:szCs w:val="18"/>
                          <w:lang w:val="en-GB"/>
                        </w:rPr>
                        <w:t xml:space="preserve">                                                            </w:t>
                      </w:r>
                      <w:r>
                        <w:rPr>
                          <w:sz w:val="18"/>
                          <w:szCs w:val="18"/>
                          <w:lang w:val="en-GB"/>
                        </w:rPr>
                        <w:t>- new grant-making approaches</w:t>
                      </w:r>
                    </w:p>
                    <w:p w14:paraId="3236A0BE" w14:textId="77777777" w:rsidR="00E500CE" w:rsidRPr="00CA6AE9" w:rsidRDefault="00E500CE" w:rsidP="00E500CE">
                      <w:pPr>
                        <w:rPr>
                          <w:sz w:val="18"/>
                          <w:szCs w:val="18"/>
                          <w:lang w:val="en-GB"/>
                        </w:rPr>
                      </w:pPr>
                    </w:p>
                    <w:p w14:paraId="74C17721" w14:textId="77777777" w:rsidR="00E500CE" w:rsidRPr="00CA6AE9" w:rsidRDefault="00E500CE" w:rsidP="00E500CE">
                      <w:pPr>
                        <w:rPr>
                          <w:sz w:val="18"/>
                          <w:szCs w:val="18"/>
                          <w:lang w:val="en-GB"/>
                        </w:rPr>
                      </w:pPr>
                    </w:p>
                  </w:txbxContent>
                </v:textbox>
              </v:rect>
            </w:pict>
          </mc:Fallback>
        </mc:AlternateContent>
      </w:r>
    </w:p>
    <w:p w14:paraId="1AB2A0E6"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51D362DB"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35845A74"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318EE763"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524F933C"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51D04F92"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3F8967A9"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155A8D26"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4DE59A9C"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7C692829" w14:textId="0392DE5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6936B6C3" w14:textId="4AAD60A5"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730E3911" w14:textId="34685871" w:rsidR="00E500CE" w:rsidRPr="00E500CE" w:rsidRDefault="000A60E7" w:rsidP="00E500CE">
      <w:pPr>
        <w:spacing w:after="0" w:line="240" w:lineRule="auto"/>
        <w:ind w:left="360"/>
        <w:rPr>
          <w:rFonts w:ascii="Calibri" w:eastAsia="Calibri" w:hAnsi="Calibri" w:cs="Times New Roman"/>
          <w:kern w:val="0"/>
          <w:lang w:val="en-GB"/>
          <w14:ligatures w14:val="none"/>
        </w:rPr>
      </w:pPr>
      <w:r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67456" behindDoc="0" locked="0" layoutInCell="1" allowOverlap="1" wp14:anchorId="5C4D1F2F" wp14:editId="5EE6DA9C">
                <wp:simplePos x="0" y="0"/>
                <wp:positionH relativeFrom="column">
                  <wp:posOffset>2980055</wp:posOffset>
                </wp:positionH>
                <wp:positionV relativeFrom="paragraph">
                  <wp:posOffset>36195</wp:posOffset>
                </wp:positionV>
                <wp:extent cx="11430" cy="285750"/>
                <wp:effectExtent l="55880" t="24765" r="56515" b="22860"/>
                <wp:wrapNone/>
                <wp:docPr id="823331007" name="Rechte verbindingslijn met pij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857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44FCE" id="Rechte verbindingslijn met pijl 11" o:spid="_x0000_s1026" type="#_x0000_t32" style="position:absolute;margin-left:234.65pt;margin-top:2.85pt;width:.9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">
                <v:stroke startarrow="block" endarrow="block"/>
              </v:shape>
            </w:pict>
          </mc:Fallback>
        </mc:AlternateContent>
      </w:r>
    </w:p>
    <w:p w14:paraId="03B04667" w14:textId="75E5C2EB"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1C898F66" w14:textId="031BBFDF" w:rsidR="00E500CE" w:rsidRPr="00E500CE" w:rsidRDefault="000A60E7" w:rsidP="00E500CE">
      <w:pPr>
        <w:spacing w:after="0" w:line="240" w:lineRule="auto"/>
        <w:ind w:left="360"/>
        <w:rPr>
          <w:rFonts w:ascii="Calibri" w:eastAsia="Calibri" w:hAnsi="Calibri" w:cs="Times New Roman"/>
          <w:kern w:val="0"/>
          <w:lang w:val="en-GB"/>
          <w14:ligatures w14:val="none"/>
        </w:rPr>
      </w:pPr>
      <w:r w:rsidRPr="00E500CE">
        <w:rPr>
          <w:rFonts w:ascii="Calibri" w:eastAsia="Calibri" w:hAnsi="Calibri" w:cs="Times New Roman"/>
          <w:noProof/>
          <w:kern w:val="0"/>
          <w:lang w:eastAsia="nl-NL"/>
          <w14:ligatures w14:val="none"/>
        </w:rPr>
        <mc:AlternateContent>
          <mc:Choice Requires="wps">
            <w:drawing>
              <wp:anchor distT="0" distB="0" distL="114300" distR="114300" simplePos="0" relativeHeight="251663360" behindDoc="0" locked="0" layoutInCell="1" allowOverlap="1" wp14:anchorId="15B22C30" wp14:editId="164D455A">
                <wp:simplePos x="0" y="0"/>
                <wp:positionH relativeFrom="column">
                  <wp:posOffset>1671955</wp:posOffset>
                </wp:positionH>
                <wp:positionV relativeFrom="paragraph">
                  <wp:posOffset>10795</wp:posOffset>
                </wp:positionV>
                <wp:extent cx="2675890" cy="935355"/>
                <wp:effectExtent l="0" t="0" r="10160" b="17145"/>
                <wp:wrapNone/>
                <wp:docPr id="385520529"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5890" cy="935355"/>
                        </a:xfrm>
                        <a:prstGeom prst="rect">
                          <a:avLst/>
                        </a:prstGeom>
                        <a:solidFill>
                          <a:srgbClr val="FFFFFF"/>
                        </a:solidFill>
                        <a:ln w="9525">
                          <a:solidFill>
                            <a:srgbClr val="000000"/>
                          </a:solidFill>
                          <a:miter lim="800000"/>
                          <a:headEnd/>
                          <a:tailEnd/>
                        </a:ln>
                      </wps:spPr>
                      <wps:txbx>
                        <w:txbxContent>
                          <w:p w14:paraId="15ABAF15" w14:textId="087506C5" w:rsidR="00E500CE" w:rsidRDefault="00E500CE" w:rsidP="00E500CE">
                            <w:pPr>
                              <w:rPr>
                                <w:b/>
                                <w:sz w:val="18"/>
                                <w:szCs w:val="18"/>
                                <w:lang w:val="en-GB"/>
                              </w:rPr>
                            </w:pPr>
                            <w:r>
                              <w:rPr>
                                <w:sz w:val="18"/>
                                <w:szCs w:val="18"/>
                                <w:lang w:val="en-GB"/>
                              </w:rPr>
                              <w:t xml:space="preserve">Legitimizing foundations’ </w:t>
                            </w:r>
                            <w:proofErr w:type="spellStart"/>
                            <w:r w:rsidR="00626286">
                              <w:rPr>
                                <w:sz w:val="18"/>
                                <w:szCs w:val="18"/>
                                <w:lang w:val="en-GB"/>
                              </w:rPr>
                              <w:t>behavior</w:t>
                            </w:r>
                            <w:proofErr w:type="spellEnd"/>
                            <w:r>
                              <w:rPr>
                                <w:sz w:val="18"/>
                                <w:szCs w:val="18"/>
                                <w:lang w:val="en-GB"/>
                              </w:rPr>
                              <w:t xml:space="preserve"> in reaction to pressures from the b</w:t>
                            </w:r>
                            <w:r w:rsidRPr="00B5045F">
                              <w:rPr>
                                <w:sz w:val="18"/>
                                <w:szCs w:val="18"/>
                                <w:lang w:val="en-GB"/>
                              </w:rPr>
                              <w:t xml:space="preserve">roader organizational </w:t>
                            </w:r>
                            <w:r w:rsidRPr="00ED4273">
                              <w:rPr>
                                <w:sz w:val="18"/>
                                <w:szCs w:val="18"/>
                                <w:lang w:val="en-GB"/>
                              </w:rPr>
                              <w:t>environment</w:t>
                            </w:r>
                            <w:r w:rsidRPr="00ED4273">
                              <w:rPr>
                                <w:b/>
                                <w:sz w:val="18"/>
                                <w:szCs w:val="18"/>
                                <w:lang w:val="en-GB"/>
                              </w:rPr>
                              <w:t>:</w:t>
                            </w:r>
                          </w:p>
                          <w:p w14:paraId="31B05E0C" w14:textId="486D60D1" w:rsidR="00E500CE" w:rsidRDefault="00E500CE" w:rsidP="00E500CE">
                            <w:pPr>
                              <w:rPr>
                                <w:sz w:val="18"/>
                                <w:szCs w:val="18"/>
                                <w:lang w:val="en-GB"/>
                              </w:rPr>
                            </w:pPr>
                            <w:r w:rsidRPr="006C3B7B">
                              <w:rPr>
                                <w:sz w:val="18"/>
                                <w:szCs w:val="18"/>
                                <w:lang w:val="en-GB"/>
                              </w:rPr>
                              <w:t>Little hinders, much helps(?):</w:t>
                            </w:r>
                            <w:r w:rsidR="003701AB">
                              <w:rPr>
                                <w:sz w:val="18"/>
                                <w:szCs w:val="18"/>
                                <w:lang w:val="en-GB"/>
                              </w:rPr>
                              <w:t xml:space="preserve">                                                </w:t>
                            </w:r>
                            <w:r w:rsidRPr="00413314">
                              <w:rPr>
                                <w:sz w:val="18"/>
                                <w:szCs w:val="18"/>
                                <w:lang w:val="en-GB"/>
                              </w:rPr>
                              <w:t xml:space="preserve">- </w:t>
                            </w:r>
                            <w:r w:rsidRPr="00ED4273">
                              <w:rPr>
                                <w:sz w:val="18"/>
                                <w:szCs w:val="18"/>
                                <w:lang w:val="en-GB"/>
                              </w:rPr>
                              <w:t>pressure for</w:t>
                            </w:r>
                            <w:r>
                              <w:rPr>
                                <w:sz w:val="18"/>
                                <w:szCs w:val="18"/>
                                <w:lang w:val="en-GB"/>
                              </w:rPr>
                              <w:t xml:space="preserve"> </w:t>
                            </w:r>
                            <w:r w:rsidRPr="00ED4273">
                              <w:rPr>
                                <w:sz w:val="18"/>
                                <w:szCs w:val="18"/>
                                <w:lang w:val="en-GB"/>
                              </w:rPr>
                              <w:t>demonstrating</w:t>
                            </w:r>
                            <w:r w:rsidRPr="00B5045F">
                              <w:rPr>
                                <w:sz w:val="18"/>
                                <w:szCs w:val="18"/>
                                <w:lang w:val="en-GB"/>
                              </w:rPr>
                              <w:t xml:space="preserve"> results</w:t>
                            </w:r>
                          </w:p>
                          <w:p w14:paraId="5614CD79" w14:textId="77777777" w:rsidR="00E500CE" w:rsidRPr="00B5045F" w:rsidRDefault="00E500CE" w:rsidP="00E500CE">
                            <w:pPr>
                              <w:rPr>
                                <w:sz w:val="18"/>
                                <w:szCs w:val="18"/>
                                <w:lang w:val="en-GB"/>
                              </w:rPr>
                            </w:pPr>
                            <w:r>
                              <w:rPr>
                                <w:sz w:val="18"/>
                                <w:szCs w:val="18"/>
                                <w:lang w:val="en-GB"/>
                              </w:rPr>
                              <w:t xml:space="preserve">  </w:t>
                            </w:r>
                          </w:p>
                          <w:p w14:paraId="771B6FFF" w14:textId="77777777" w:rsidR="00E500CE" w:rsidRPr="00B5045F" w:rsidRDefault="00E500CE" w:rsidP="00E500CE">
                            <w:pPr>
                              <w:rPr>
                                <w:sz w:val="18"/>
                                <w:szCs w:val="18"/>
                                <w:lang w:val="en-GB"/>
                              </w:rPr>
                            </w:pPr>
                          </w:p>
                          <w:p w14:paraId="72A4900E" w14:textId="77777777" w:rsidR="00E500CE" w:rsidRPr="00B5045F" w:rsidRDefault="00E500CE" w:rsidP="00E500CE">
                            <w:pPr>
                              <w:rPr>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2C30" id="Rechthoek 10" o:spid="_x0000_s1030" style="position:absolute;left:0;text-align:left;margin-left:131.65pt;margin-top:.85pt;width:210.7pt;height:7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">
                <v:textbox>
                  <w:txbxContent>
                    <w:p w14:paraId="15ABAF15" w14:textId="087506C5" w:rsidR="00E500CE" w:rsidRDefault="00E500CE" w:rsidP="00E500CE">
                      <w:pPr>
                        <w:rPr>
                          <w:b/>
                          <w:sz w:val="18"/>
                          <w:szCs w:val="18"/>
                          <w:lang w:val="en-GB"/>
                        </w:rPr>
                      </w:pPr>
                      <w:r>
                        <w:rPr>
                          <w:sz w:val="18"/>
                          <w:szCs w:val="18"/>
                          <w:lang w:val="en-GB"/>
                        </w:rPr>
                        <w:t xml:space="preserve">Legitimizing foundations’ </w:t>
                      </w:r>
                      <w:proofErr w:type="spellStart"/>
                      <w:r w:rsidR="00626286">
                        <w:rPr>
                          <w:sz w:val="18"/>
                          <w:szCs w:val="18"/>
                          <w:lang w:val="en-GB"/>
                        </w:rPr>
                        <w:t>behavior</w:t>
                      </w:r>
                      <w:proofErr w:type="spellEnd"/>
                      <w:r>
                        <w:rPr>
                          <w:sz w:val="18"/>
                          <w:szCs w:val="18"/>
                          <w:lang w:val="en-GB"/>
                        </w:rPr>
                        <w:t xml:space="preserve"> in reaction to pressures from the b</w:t>
                      </w:r>
                      <w:r w:rsidRPr="00B5045F">
                        <w:rPr>
                          <w:sz w:val="18"/>
                          <w:szCs w:val="18"/>
                          <w:lang w:val="en-GB"/>
                        </w:rPr>
                        <w:t xml:space="preserve">roader organizational </w:t>
                      </w:r>
                      <w:r w:rsidRPr="00ED4273">
                        <w:rPr>
                          <w:sz w:val="18"/>
                          <w:szCs w:val="18"/>
                          <w:lang w:val="en-GB"/>
                        </w:rPr>
                        <w:t>environment</w:t>
                      </w:r>
                      <w:r w:rsidRPr="00ED4273">
                        <w:rPr>
                          <w:b/>
                          <w:sz w:val="18"/>
                          <w:szCs w:val="18"/>
                          <w:lang w:val="en-GB"/>
                        </w:rPr>
                        <w:t>:</w:t>
                      </w:r>
                    </w:p>
                    <w:p w14:paraId="31B05E0C" w14:textId="486D60D1" w:rsidR="00E500CE" w:rsidRDefault="00E500CE" w:rsidP="00E500CE">
                      <w:pPr>
                        <w:rPr>
                          <w:sz w:val="18"/>
                          <w:szCs w:val="18"/>
                          <w:lang w:val="en-GB"/>
                        </w:rPr>
                      </w:pPr>
                      <w:r w:rsidRPr="006C3B7B">
                        <w:rPr>
                          <w:sz w:val="18"/>
                          <w:szCs w:val="18"/>
                          <w:lang w:val="en-GB"/>
                        </w:rPr>
                        <w:t>Little hinders, much helps(?):</w:t>
                      </w:r>
                      <w:r w:rsidR="003701AB">
                        <w:rPr>
                          <w:sz w:val="18"/>
                          <w:szCs w:val="18"/>
                          <w:lang w:val="en-GB"/>
                        </w:rPr>
                        <w:t xml:space="preserve">                                                </w:t>
                      </w:r>
                      <w:r w:rsidRPr="00413314">
                        <w:rPr>
                          <w:sz w:val="18"/>
                          <w:szCs w:val="18"/>
                          <w:lang w:val="en-GB"/>
                        </w:rPr>
                        <w:t xml:space="preserve">- </w:t>
                      </w:r>
                      <w:r w:rsidRPr="00ED4273">
                        <w:rPr>
                          <w:sz w:val="18"/>
                          <w:szCs w:val="18"/>
                          <w:lang w:val="en-GB"/>
                        </w:rPr>
                        <w:t>pressure for</w:t>
                      </w:r>
                      <w:r>
                        <w:rPr>
                          <w:sz w:val="18"/>
                          <w:szCs w:val="18"/>
                          <w:lang w:val="en-GB"/>
                        </w:rPr>
                        <w:t xml:space="preserve"> </w:t>
                      </w:r>
                      <w:r w:rsidRPr="00ED4273">
                        <w:rPr>
                          <w:sz w:val="18"/>
                          <w:szCs w:val="18"/>
                          <w:lang w:val="en-GB"/>
                        </w:rPr>
                        <w:t>demonstrating</w:t>
                      </w:r>
                      <w:r w:rsidRPr="00B5045F">
                        <w:rPr>
                          <w:sz w:val="18"/>
                          <w:szCs w:val="18"/>
                          <w:lang w:val="en-GB"/>
                        </w:rPr>
                        <w:t xml:space="preserve"> results</w:t>
                      </w:r>
                    </w:p>
                    <w:p w14:paraId="5614CD79" w14:textId="77777777" w:rsidR="00E500CE" w:rsidRPr="00B5045F" w:rsidRDefault="00E500CE" w:rsidP="00E500CE">
                      <w:pPr>
                        <w:rPr>
                          <w:sz w:val="18"/>
                          <w:szCs w:val="18"/>
                          <w:lang w:val="en-GB"/>
                        </w:rPr>
                      </w:pPr>
                      <w:r>
                        <w:rPr>
                          <w:sz w:val="18"/>
                          <w:szCs w:val="18"/>
                          <w:lang w:val="en-GB"/>
                        </w:rPr>
                        <w:t xml:space="preserve">  </w:t>
                      </w:r>
                    </w:p>
                    <w:p w14:paraId="771B6FFF" w14:textId="77777777" w:rsidR="00E500CE" w:rsidRPr="00B5045F" w:rsidRDefault="00E500CE" w:rsidP="00E500CE">
                      <w:pPr>
                        <w:rPr>
                          <w:sz w:val="18"/>
                          <w:szCs w:val="18"/>
                          <w:lang w:val="en-GB"/>
                        </w:rPr>
                      </w:pPr>
                    </w:p>
                    <w:p w14:paraId="72A4900E" w14:textId="77777777" w:rsidR="00E500CE" w:rsidRPr="00B5045F" w:rsidRDefault="00E500CE" w:rsidP="00E500CE">
                      <w:pPr>
                        <w:rPr>
                          <w:sz w:val="18"/>
                          <w:szCs w:val="18"/>
                          <w:lang w:val="en-GB"/>
                        </w:rPr>
                      </w:pPr>
                    </w:p>
                  </w:txbxContent>
                </v:textbox>
              </v:rect>
            </w:pict>
          </mc:Fallback>
        </mc:AlternateContent>
      </w:r>
    </w:p>
    <w:p w14:paraId="644EF573" w14:textId="77777777" w:rsidR="00E500CE" w:rsidRPr="00E500CE" w:rsidRDefault="00E500CE" w:rsidP="00E500CE">
      <w:pPr>
        <w:spacing w:after="0" w:line="240" w:lineRule="auto"/>
        <w:ind w:left="360"/>
        <w:rPr>
          <w:rFonts w:ascii="Calibri" w:eastAsia="Calibri" w:hAnsi="Calibri" w:cs="Times New Roman"/>
          <w:kern w:val="0"/>
          <w:lang w:val="en-GB"/>
          <w14:ligatures w14:val="none"/>
        </w:rPr>
      </w:pPr>
    </w:p>
    <w:p w14:paraId="442B1BDD" w14:textId="77777777" w:rsidR="00E500CE" w:rsidRPr="00E500CE" w:rsidRDefault="00E500CE" w:rsidP="00E500CE">
      <w:pPr>
        <w:spacing w:after="0" w:line="240" w:lineRule="auto"/>
        <w:rPr>
          <w:rFonts w:ascii="Calibri" w:eastAsia="Calibri" w:hAnsi="Calibri" w:cs="Times New Roman"/>
          <w:kern w:val="0"/>
          <w:sz w:val="18"/>
          <w:szCs w:val="18"/>
          <w:lang w:val="en-GB"/>
          <w14:ligatures w14:val="none"/>
        </w:rPr>
      </w:pPr>
    </w:p>
    <w:p w14:paraId="44D8B404" w14:textId="77777777" w:rsidR="00E500CE" w:rsidRPr="00E500CE" w:rsidRDefault="00E500CE" w:rsidP="00E500CE">
      <w:pPr>
        <w:spacing w:after="0" w:line="240" w:lineRule="auto"/>
        <w:rPr>
          <w:rFonts w:ascii="Calibri" w:eastAsia="Calibri" w:hAnsi="Calibri" w:cs="Times New Roman"/>
          <w:kern w:val="0"/>
          <w:sz w:val="18"/>
          <w:szCs w:val="18"/>
          <w:lang w:val="en-GB"/>
          <w14:ligatures w14:val="none"/>
        </w:rPr>
      </w:pPr>
    </w:p>
    <w:p w14:paraId="487EE946" w14:textId="77777777" w:rsidR="00E500CE" w:rsidRPr="00E500CE" w:rsidRDefault="00E500CE" w:rsidP="00E500CE">
      <w:pPr>
        <w:spacing w:after="0" w:line="240" w:lineRule="auto"/>
        <w:rPr>
          <w:rFonts w:ascii="Calibri" w:eastAsia="Calibri" w:hAnsi="Calibri" w:cs="Times New Roman"/>
          <w:kern w:val="0"/>
          <w:sz w:val="18"/>
          <w:szCs w:val="18"/>
          <w:lang w:val="en-GB"/>
          <w14:ligatures w14:val="none"/>
        </w:rPr>
      </w:pPr>
    </w:p>
    <w:p w14:paraId="47C80AE1" w14:textId="6287E2A6" w:rsidR="00E500CE" w:rsidRDefault="00CE132C" w:rsidP="00CE132C">
      <w:pPr>
        <w:tabs>
          <w:tab w:val="left" w:pos="7290"/>
        </w:tabs>
        <w:spacing w:after="0" w:line="240" w:lineRule="auto"/>
        <w:rPr>
          <w:rFonts w:ascii="Calibri" w:eastAsia="Calibri" w:hAnsi="Calibri" w:cs="Times New Roman"/>
          <w:kern w:val="0"/>
          <w:sz w:val="18"/>
          <w:szCs w:val="18"/>
          <w:lang w:val="en-GB"/>
          <w14:ligatures w14:val="none"/>
        </w:rPr>
      </w:pPr>
      <w:r>
        <w:rPr>
          <w:rFonts w:ascii="Calibri" w:eastAsia="Calibri" w:hAnsi="Calibri" w:cs="Times New Roman"/>
          <w:kern w:val="0"/>
          <w:sz w:val="18"/>
          <w:szCs w:val="18"/>
          <w:lang w:val="en-GB"/>
          <w14:ligatures w14:val="none"/>
        </w:rPr>
        <w:tab/>
      </w:r>
    </w:p>
    <w:p w14:paraId="606E6446" w14:textId="77777777" w:rsidR="00CE132C" w:rsidRDefault="00CE132C" w:rsidP="00CE132C">
      <w:pPr>
        <w:tabs>
          <w:tab w:val="left" w:pos="7290"/>
        </w:tabs>
        <w:spacing w:after="0" w:line="240" w:lineRule="auto"/>
        <w:rPr>
          <w:rFonts w:ascii="Calibri" w:eastAsia="Calibri" w:hAnsi="Calibri" w:cs="Times New Roman"/>
          <w:kern w:val="0"/>
          <w:sz w:val="18"/>
          <w:szCs w:val="18"/>
          <w:lang w:val="en-GB"/>
          <w14:ligatures w14:val="none"/>
        </w:rPr>
      </w:pPr>
    </w:p>
    <w:p w14:paraId="3C2D258A" w14:textId="77777777" w:rsidR="00CE132C" w:rsidRDefault="00CE132C" w:rsidP="00CE132C">
      <w:pPr>
        <w:tabs>
          <w:tab w:val="left" w:pos="7290"/>
        </w:tabs>
        <w:spacing w:after="0" w:line="240" w:lineRule="auto"/>
        <w:rPr>
          <w:rFonts w:ascii="Calibri" w:eastAsia="Calibri" w:hAnsi="Calibri" w:cs="Times New Roman"/>
          <w:kern w:val="0"/>
          <w:sz w:val="18"/>
          <w:szCs w:val="18"/>
          <w:lang w:val="en-GB"/>
          <w14:ligatures w14:val="none"/>
        </w:rPr>
      </w:pPr>
    </w:p>
    <w:p w14:paraId="201BCF66" w14:textId="002000C3" w:rsidR="00CE132C" w:rsidRDefault="00CE132C" w:rsidP="00CE132C">
      <w:pPr>
        <w:tabs>
          <w:tab w:val="left" w:pos="7290"/>
        </w:tabs>
        <w:spacing w:after="0" w:line="240" w:lineRule="auto"/>
        <w:rPr>
          <w:rFonts w:ascii="Calibri" w:eastAsia="Calibri" w:hAnsi="Calibri" w:cs="Times New Roman"/>
          <w:kern w:val="0"/>
          <w:sz w:val="18"/>
          <w:szCs w:val="18"/>
          <w:lang w:val="en-GB"/>
          <w14:ligatures w14:val="none"/>
        </w:rPr>
      </w:pPr>
      <w:r>
        <w:rPr>
          <w:rFonts w:ascii="Calibri" w:eastAsia="Calibri" w:hAnsi="Calibri" w:cs="Times New Roman"/>
          <w:kern w:val="0"/>
          <w:sz w:val="18"/>
          <w:szCs w:val="18"/>
          <w:lang w:val="en-GB"/>
          <w14:ligatures w14:val="none"/>
        </w:rPr>
        <w:br/>
      </w:r>
    </w:p>
    <w:p w14:paraId="1EDE0A70" w14:textId="3F09414C" w:rsidR="00CF4992" w:rsidRDefault="00CE132C">
      <w:pPr>
        <w:rPr>
          <w:rFonts w:ascii="Calibri" w:eastAsia="Calibri" w:hAnsi="Calibri" w:cs="Times New Roman"/>
          <w:kern w:val="0"/>
          <w:sz w:val="18"/>
          <w:szCs w:val="18"/>
          <w:lang w:val="en-GB"/>
          <w14:ligatures w14:val="none"/>
        </w:rPr>
        <w:sectPr w:rsidR="00CF4992">
          <w:footerReference w:type="default" r:id="rId31"/>
          <w:pgSz w:w="11906" w:h="16838"/>
          <w:pgMar w:top="1417" w:right="1417" w:bottom="1417" w:left="1417" w:header="708" w:footer="708" w:gutter="0"/>
          <w:cols w:space="708"/>
          <w:docGrid w:linePitch="360"/>
        </w:sectPr>
      </w:pPr>
      <w:r>
        <w:rPr>
          <w:rFonts w:ascii="Calibri" w:eastAsia="Calibri" w:hAnsi="Calibri" w:cs="Times New Roman"/>
          <w:kern w:val="0"/>
          <w:sz w:val="18"/>
          <w:szCs w:val="18"/>
          <w:lang w:val="en-GB"/>
          <w14:ligatures w14:val="none"/>
        </w:rPr>
        <w:br w:type="page"/>
      </w:r>
    </w:p>
    <w:p w14:paraId="0556B02C" w14:textId="03983633" w:rsidR="00CF4992" w:rsidRPr="00CF4992" w:rsidRDefault="008061E5" w:rsidP="00CF4992">
      <w:pPr>
        <w:spacing w:line="240" w:lineRule="auto"/>
        <w:rPr>
          <w:rFonts w:eastAsia="Calibri" w:cstheme="minorHAnsi"/>
          <w:b/>
          <w:bCs/>
          <w:kern w:val="0"/>
          <w14:ligatures w14:val="none"/>
        </w:rPr>
      </w:pPr>
      <w:r w:rsidRPr="00CF4992">
        <w:rPr>
          <w:b/>
          <w:bCs/>
          <w:i/>
          <w:noProof/>
          <w:kern w:val="0"/>
          <w:lang w:val="en-GB"/>
          <w14:ligatures w14:val="none"/>
        </w:rPr>
        <w:lastRenderedPageBreak/>
        <mc:AlternateContent>
          <mc:Choice Requires="wps">
            <w:drawing>
              <wp:anchor distT="0" distB="0" distL="114300" distR="114300" simplePos="0" relativeHeight="251685888" behindDoc="0" locked="0" layoutInCell="1" allowOverlap="1" wp14:anchorId="262DB5B1" wp14:editId="7E3EA0D1">
                <wp:simplePos x="0" y="0"/>
                <wp:positionH relativeFrom="column">
                  <wp:posOffset>8576310</wp:posOffset>
                </wp:positionH>
                <wp:positionV relativeFrom="paragraph">
                  <wp:posOffset>193040</wp:posOffset>
                </wp:positionV>
                <wp:extent cx="104775" cy="5848350"/>
                <wp:effectExtent l="0" t="0" r="28575" b="19050"/>
                <wp:wrapNone/>
                <wp:docPr id="16" name="Rechte verbindingslijn 16"/>
                <wp:cNvGraphicFramePr/>
                <a:graphic xmlns:a="http://schemas.openxmlformats.org/drawingml/2006/main">
                  <a:graphicData uri="http://schemas.microsoft.com/office/word/2010/wordprocessingShape">
                    <wps:wsp>
                      <wps:cNvCnPr/>
                      <wps:spPr>
                        <a:xfrm>
                          <a:off x="0" y="0"/>
                          <a:ext cx="104775" cy="5848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F01E2" id="Rechte verbindingslijn 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3pt,15.2pt" to="683.55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" strokecolor="windowText" strokeweight=".5pt">
                <v:stroke joinstyle="miter"/>
              </v:line>
            </w:pict>
          </mc:Fallback>
        </mc:AlternateContent>
      </w:r>
      <w:r w:rsidRPr="00CF4992">
        <w:rPr>
          <w:b/>
          <w:bCs/>
          <w:i/>
          <w:noProof/>
          <w:kern w:val="0"/>
          <w:lang w:val="en-GB"/>
          <w14:ligatures w14:val="none"/>
        </w:rPr>
        <mc:AlternateContent>
          <mc:Choice Requires="wps">
            <w:drawing>
              <wp:anchor distT="0" distB="0" distL="114300" distR="114300" simplePos="0" relativeHeight="251683840" behindDoc="0" locked="0" layoutInCell="1" allowOverlap="1" wp14:anchorId="12FF00F2" wp14:editId="268C0EB6">
                <wp:simplePos x="0" y="0"/>
                <wp:positionH relativeFrom="column">
                  <wp:posOffset>80010</wp:posOffset>
                </wp:positionH>
                <wp:positionV relativeFrom="paragraph">
                  <wp:posOffset>231140</wp:posOffset>
                </wp:positionV>
                <wp:extent cx="57150" cy="5819775"/>
                <wp:effectExtent l="0" t="0" r="19050" b="28575"/>
                <wp:wrapNone/>
                <wp:docPr id="12" name="Rechte verbindingslijn 12"/>
                <wp:cNvGraphicFramePr/>
                <a:graphic xmlns:a="http://schemas.openxmlformats.org/drawingml/2006/main">
                  <a:graphicData uri="http://schemas.microsoft.com/office/word/2010/wordprocessingShape">
                    <wps:wsp>
                      <wps:cNvCnPr/>
                      <wps:spPr>
                        <a:xfrm>
                          <a:off x="0" y="0"/>
                          <a:ext cx="57150" cy="58197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6C1B07" id="Rechte verbindingslijn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8.2pt" to="10.8pt,4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" strokecolor="windowText" strokeweight=".5pt">
                <v:stroke joinstyle="miter"/>
              </v:line>
            </w:pict>
          </mc:Fallback>
        </mc:AlternateContent>
      </w:r>
      <w:r w:rsidR="00CF4992" w:rsidRPr="00CF4992">
        <w:rPr>
          <w:b/>
          <w:bCs/>
          <w:i/>
          <w:noProof/>
          <w:kern w:val="0"/>
          <w:lang w:val="en-GB"/>
          <w14:ligatures w14:val="none"/>
        </w:rPr>
        <mc:AlternateContent>
          <mc:Choice Requires="wps">
            <w:drawing>
              <wp:anchor distT="0" distB="0" distL="114300" distR="114300" simplePos="0" relativeHeight="251684864" behindDoc="0" locked="0" layoutInCell="1" allowOverlap="1" wp14:anchorId="6D760C9E" wp14:editId="64CF0973">
                <wp:simplePos x="0" y="0"/>
                <wp:positionH relativeFrom="column">
                  <wp:posOffset>85725</wp:posOffset>
                </wp:positionH>
                <wp:positionV relativeFrom="paragraph">
                  <wp:posOffset>210185</wp:posOffset>
                </wp:positionV>
                <wp:extent cx="8477250" cy="28575"/>
                <wp:effectExtent l="0" t="0" r="19050" b="28575"/>
                <wp:wrapNone/>
                <wp:docPr id="15" name="Rechte verbindingslijn 15"/>
                <wp:cNvGraphicFramePr/>
                <a:graphic xmlns:a="http://schemas.openxmlformats.org/drawingml/2006/main">
                  <a:graphicData uri="http://schemas.microsoft.com/office/word/2010/wordprocessingShape">
                    <wps:wsp>
                      <wps:cNvCnPr/>
                      <wps:spPr>
                        <a:xfrm flipV="1">
                          <a:off x="0" y="0"/>
                          <a:ext cx="8477250" cy="28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136F9D" id="Rechte verbindingslijn 1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6.55pt" to="674.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" strokecolor="windowText" strokeweight=".5pt">
                <v:stroke joinstyle="miter"/>
              </v:line>
            </w:pict>
          </mc:Fallback>
        </mc:AlternateContent>
      </w:r>
      <w:r w:rsidR="00CF4992" w:rsidRPr="00CF4992">
        <w:rPr>
          <w:rFonts w:eastAsia="Calibri" w:cstheme="minorHAnsi"/>
          <w:b/>
          <w:bCs/>
          <w:kern w:val="0"/>
          <w14:ligatures w14:val="none"/>
        </w:rPr>
        <w:t xml:space="preserve">Appendix B. </w:t>
      </w:r>
      <w:proofErr w:type="spellStart"/>
      <w:r w:rsidR="00CF4992" w:rsidRPr="00CF4992">
        <w:rPr>
          <w:rFonts w:eastAsia="Calibri" w:cstheme="minorHAnsi"/>
          <w:b/>
          <w:bCs/>
          <w:kern w:val="0"/>
          <w14:ligatures w14:val="none"/>
        </w:rPr>
        <w:t>Revised</w:t>
      </w:r>
      <w:proofErr w:type="spellEnd"/>
      <w:r w:rsidR="00CF4992" w:rsidRPr="00CF4992">
        <w:rPr>
          <w:rFonts w:eastAsia="Calibri" w:cstheme="minorHAnsi"/>
          <w:b/>
          <w:bCs/>
          <w:kern w:val="0"/>
          <w14:ligatures w14:val="none"/>
        </w:rPr>
        <w:t xml:space="preserve"> </w:t>
      </w:r>
      <w:proofErr w:type="spellStart"/>
      <w:r w:rsidR="00CF4992" w:rsidRPr="00CF4992">
        <w:rPr>
          <w:rFonts w:eastAsia="Calibri" w:cstheme="minorHAnsi"/>
          <w:b/>
          <w:bCs/>
          <w:kern w:val="0"/>
          <w14:ligatures w14:val="none"/>
        </w:rPr>
        <w:t>theoretical</w:t>
      </w:r>
      <w:proofErr w:type="spellEnd"/>
      <w:r w:rsidR="00CF4992" w:rsidRPr="00CF4992">
        <w:rPr>
          <w:rFonts w:eastAsia="Calibri" w:cstheme="minorHAnsi"/>
          <w:b/>
          <w:bCs/>
          <w:kern w:val="0"/>
          <w14:ligatures w14:val="none"/>
        </w:rPr>
        <w:t xml:space="preserve"> </w:t>
      </w:r>
      <w:proofErr w:type="spellStart"/>
      <w:r w:rsidR="00CF4992" w:rsidRPr="00CF4992">
        <w:rPr>
          <w:rFonts w:eastAsia="Calibri" w:cstheme="minorHAnsi"/>
          <w:b/>
          <w:bCs/>
          <w:kern w:val="0"/>
          <w14:ligatures w14:val="none"/>
        </w:rPr>
        <w:t>framework</w:t>
      </w:r>
      <w:bookmarkStart w:id="29" w:name="_Hlk89106922"/>
      <w:proofErr w:type="spellEnd"/>
    </w:p>
    <w:p w14:paraId="69B13204" w14:textId="6477D177" w:rsidR="00CF4992" w:rsidRPr="00CF4992" w:rsidRDefault="008061E5" w:rsidP="00CF4992">
      <w:pPr>
        <w:rPr>
          <w:kern w:val="0"/>
          <w:lang w:val="en-GB"/>
          <w14:ligatures w14:val="none"/>
        </w:rPr>
      </w:pPr>
      <w:r w:rsidRPr="00CF4992">
        <w:rPr>
          <w:noProof/>
          <w:kern w:val="0"/>
          <w:lang w:val="en-GB"/>
          <w14:ligatures w14:val="none"/>
        </w:rPr>
        <mc:AlternateContent>
          <mc:Choice Requires="wps">
            <w:drawing>
              <wp:anchor distT="0" distB="0" distL="114300" distR="114300" simplePos="0" relativeHeight="251680768" behindDoc="0" locked="0" layoutInCell="1" allowOverlap="1" wp14:anchorId="75AA6AF3" wp14:editId="0F394AC7">
                <wp:simplePos x="0" y="0"/>
                <wp:positionH relativeFrom="column">
                  <wp:posOffset>7338060</wp:posOffset>
                </wp:positionH>
                <wp:positionV relativeFrom="paragraph">
                  <wp:posOffset>92075</wp:posOffset>
                </wp:positionV>
                <wp:extent cx="57150" cy="5257800"/>
                <wp:effectExtent l="0" t="0" r="19050" b="19050"/>
                <wp:wrapNone/>
                <wp:docPr id="2" name="Rechte verbindingslijn 2"/>
                <wp:cNvGraphicFramePr/>
                <a:graphic xmlns:a="http://schemas.openxmlformats.org/drawingml/2006/main">
                  <a:graphicData uri="http://schemas.microsoft.com/office/word/2010/wordprocessingShape">
                    <wps:wsp>
                      <wps:cNvCnPr/>
                      <wps:spPr>
                        <a:xfrm>
                          <a:off x="0" y="0"/>
                          <a:ext cx="57150" cy="5257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61FBCA" id="Rechte verbindingslijn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8pt,7.25pt" to="582.3pt,4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" strokecolor="windowText" strokeweight=".5pt">
                <v:stroke joinstyle="miter"/>
              </v:line>
            </w:pict>
          </mc:Fallback>
        </mc:AlternateContent>
      </w:r>
      <w:r w:rsidRPr="00CF4992">
        <w:rPr>
          <w:noProof/>
          <w:kern w:val="0"/>
          <w:lang w:val="en-GB"/>
          <w14:ligatures w14:val="none"/>
        </w:rPr>
        <mc:AlternateContent>
          <mc:Choice Requires="wps">
            <w:drawing>
              <wp:anchor distT="0" distB="0" distL="114300" distR="114300" simplePos="0" relativeHeight="251682816" behindDoc="0" locked="0" layoutInCell="1" allowOverlap="1" wp14:anchorId="17548519" wp14:editId="7D565FB7">
                <wp:simplePos x="0" y="0"/>
                <wp:positionH relativeFrom="column">
                  <wp:posOffset>241935</wp:posOffset>
                </wp:positionH>
                <wp:positionV relativeFrom="paragraph">
                  <wp:posOffset>82551</wp:posOffset>
                </wp:positionV>
                <wp:extent cx="28575" cy="5257800"/>
                <wp:effectExtent l="0" t="0" r="28575" b="19050"/>
                <wp:wrapNone/>
                <wp:docPr id="7" name="Rechte verbindingslijn 7"/>
                <wp:cNvGraphicFramePr/>
                <a:graphic xmlns:a="http://schemas.openxmlformats.org/drawingml/2006/main">
                  <a:graphicData uri="http://schemas.microsoft.com/office/word/2010/wordprocessingShape">
                    <wps:wsp>
                      <wps:cNvCnPr/>
                      <wps:spPr>
                        <a:xfrm>
                          <a:off x="0" y="0"/>
                          <a:ext cx="28575" cy="5257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91C2B" id="Rechte verbindingslijn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6.5pt" to="21.3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" strokecolor="windowText" strokeweight=".5pt">
                <v:stroke joinstyle="miter"/>
              </v:line>
            </w:pict>
          </mc:Fallback>
        </mc:AlternateContent>
      </w:r>
      <w:r w:rsidR="00CF4992" w:rsidRPr="00CF4992">
        <w:rPr>
          <w:noProof/>
          <w:kern w:val="0"/>
          <w:lang w:val="en-GB"/>
          <w14:ligatures w14:val="none"/>
        </w:rPr>
        <mc:AlternateContent>
          <mc:Choice Requires="wps">
            <w:drawing>
              <wp:anchor distT="0" distB="0" distL="114300" distR="114300" simplePos="0" relativeHeight="251679744" behindDoc="0" locked="0" layoutInCell="1" allowOverlap="1" wp14:anchorId="52954221" wp14:editId="4316DAE2">
                <wp:simplePos x="0" y="0"/>
                <wp:positionH relativeFrom="column">
                  <wp:posOffset>228600</wp:posOffset>
                </wp:positionH>
                <wp:positionV relativeFrom="paragraph">
                  <wp:posOffset>68580</wp:posOffset>
                </wp:positionV>
                <wp:extent cx="7115175" cy="9525"/>
                <wp:effectExtent l="0" t="0" r="28575" b="28575"/>
                <wp:wrapNone/>
                <wp:docPr id="1" name="Rechte verbindingslijn 1"/>
                <wp:cNvGraphicFramePr/>
                <a:graphic xmlns:a="http://schemas.openxmlformats.org/drawingml/2006/main">
                  <a:graphicData uri="http://schemas.microsoft.com/office/word/2010/wordprocessingShape">
                    <wps:wsp>
                      <wps:cNvCnPr/>
                      <wps:spPr>
                        <a:xfrm flipV="1">
                          <a:off x="0" y="0"/>
                          <a:ext cx="7115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A0F11D" id="Rechte verbindingslijn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5.4pt" to="578.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" strokecolor="windowText" strokeweight=".5pt">
                <v:stroke joinstyle="miter"/>
              </v:line>
            </w:pict>
          </mc:Fallback>
        </mc:AlternateContent>
      </w:r>
      <w:r w:rsidR="00CF4992" w:rsidRPr="00CF4992">
        <w:rPr>
          <w:kern w:val="0"/>
          <w:lang w:val="en-GB"/>
          <w14:ligatures w14:val="none"/>
        </w:rPr>
        <w:t xml:space="preserve">       </w:t>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p>
    <w:p w14:paraId="4DD8BFD5" w14:textId="16E90461" w:rsidR="00CF4992" w:rsidRPr="00CF4992" w:rsidRDefault="00812C4C" w:rsidP="00CF4992">
      <w:pPr>
        <w:rPr>
          <w:kern w:val="0"/>
          <w:lang w:val="en-GB"/>
          <w14:ligatures w14:val="none"/>
        </w:rPr>
      </w:pPr>
      <w:r w:rsidRPr="00CF4992">
        <w:rPr>
          <w:noProof/>
          <w:kern w:val="0"/>
          <w:lang w:val="en-GB"/>
          <w14:ligatures w14:val="none"/>
        </w:rPr>
        <mc:AlternateContent>
          <mc:Choice Requires="wps">
            <w:drawing>
              <wp:anchor distT="0" distB="0" distL="114300" distR="114300" simplePos="0" relativeHeight="251673600" behindDoc="0" locked="0" layoutInCell="1" allowOverlap="1" wp14:anchorId="5ED7E358" wp14:editId="6B5AE780">
                <wp:simplePos x="0" y="0"/>
                <wp:positionH relativeFrom="margin">
                  <wp:posOffset>1394460</wp:posOffset>
                </wp:positionH>
                <wp:positionV relativeFrom="paragraph">
                  <wp:posOffset>16510</wp:posOffset>
                </wp:positionV>
                <wp:extent cx="2105025" cy="50482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2105025" cy="504825"/>
                        </a:xfrm>
                        <a:prstGeom prst="rect">
                          <a:avLst/>
                        </a:prstGeom>
                        <a:solidFill>
                          <a:sysClr val="window" lastClr="FFFFFF"/>
                        </a:solidFill>
                        <a:ln w="6350">
                          <a:solidFill>
                            <a:prstClr val="black"/>
                          </a:solidFill>
                        </a:ln>
                      </wps:spPr>
                      <wps:txbx>
                        <w:txbxContent>
                          <w:p w14:paraId="4478D90C" w14:textId="3710419C" w:rsidR="00CF4992" w:rsidRDefault="00CF4992" w:rsidP="00CF4992">
                            <w:pPr>
                              <w:rPr>
                                <w:color w:val="ED7D31" w:themeColor="accent2"/>
                                <w:sz w:val="18"/>
                                <w:szCs w:val="18"/>
                                <w:lang w:val="en-GB"/>
                              </w:rPr>
                            </w:pPr>
                            <w:r>
                              <w:rPr>
                                <w:color w:val="ED7D31" w:themeColor="accent2"/>
                                <w:sz w:val="18"/>
                                <w:szCs w:val="18"/>
                                <w:lang w:val="en-GB"/>
                              </w:rPr>
                              <w:t xml:space="preserve">. </w:t>
                            </w:r>
                            <w:r w:rsidR="00812C4C">
                              <w:rPr>
                                <w:color w:val="00B050"/>
                                <w:sz w:val="18"/>
                                <w:szCs w:val="18"/>
                                <w:lang w:val="en-GB"/>
                              </w:rPr>
                              <w:t>P</w:t>
                            </w:r>
                            <w:r w:rsidRPr="00A34467">
                              <w:rPr>
                                <w:color w:val="00B050"/>
                                <w:sz w:val="18"/>
                                <w:szCs w:val="18"/>
                                <w:lang w:val="en-GB"/>
                              </w:rPr>
                              <w:t>ersonality,</w:t>
                            </w:r>
                            <w:r>
                              <w:rPr>
                                <w:sz w:val="18"/>
                                <w:szCs w:val="18"/>
                                <w:lang w:val="en-GB"/>
                              </w:rPr>
                              <w:t xml:space="preserve"> </w:t>
                            </w:r>
                            <w:r w:rsidRPr="00C763E0">
                              <w:rPr>
                                <w:color w:val="00B050"/>
                                <w:sz w:val="18"/>
                                <w:szCs w:val="18"/>
                                <w:lang w:val="en-GB"/>
                              </w:rPr>
                              <w:t>belief &amp; values founder</w:t>
                            </w:r>
                            <w:r>
                              <w:rPr>
                                <w:color w:val="00B050"/>
                                <w:sz w:val="18"/>
                                <w:szCs w:val="18"/>
                                <w:lang w:val="en-GB"/>
                              </w:rPr>
                              <w:br/>
                              <w:t xml:space="preserve">. </w:t>
                            </w:r>
                            <w:r w:rsidR="00812C4C">
                              <w:rPr>
                                <w:color w:val="00B050"/>
                                <w:sz w:val="18"/>
                                <w:szCs w:val="18"/>
                                <w:lang w:val="en-GB"/>
                              </w:rPr>
                              <w:t>H</w:t>
                            </w:r>
                            <w:r>
                              <w:rPr>
                                <w:color w:val="00B050"/>
                                <w:sz w:val="18"/>
                                <w:szCs w:val="18"/>
                                <w:lang w:val="en-GB"/>
                              </w:rPr>
                              <w:t>istory/tradition</w:t>
                            </w:r>
                          </w:p>
                          <w:p w14:paraId="6B2B8995" w14:textId="77777777" w:rsidR="00CF4992" w:rsidRDefault="00CF4992" w:rsidP="00CF4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7E358" id="_x0000_t202" coordsize="21600,21600" o:spt="202" path="m,l,21600r21600,l21600,xe">
                <v:stroke joinstyle="miter"/>
                <v:path gradientshapeok="t" o:connecttype="rect"/>
              </v:shapetype>
              <v:shape id="Tekstvak 3" o:spid="_x0000_s1031" type="#_x0000_t202" style="position:absolute;margin-left:109.8pt;margin-top:1.3pt;width:165.75pt;height:3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LeQgIAAJQ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" fillcolor="window" strokeweight=".5pt">
                <v:textbox>
                  <w:txbxContent>
                    <w:p w14:paraId="4478D90C" w14:textId="3710419C" w:rsidR="00CF4992" w:rsidRDefault="00CF4992" w:rsidP="00CF4992">
                      <w:pPr>
                        <w:rPr>
                          <w:color w:val="ED7D31" w:themeColor="accent2"/>
                          <w:sz w:val="18"/>
                          <w:szCs w:val="18"/>
                          <w:lang w:val="en-GB"/>
                        </w:rPr>
                      </w:pPr>
                      <w:r>
                        <w:rPr>
                          <w:color w:val="ED7D31" w:themeColor="accent2"/>
                          <w:sz w:val="18"/>
                          <w:szCs w:val="18"/>
                          <w:lang w:val="en-GB"/>
                        </w:rPr>
                        <w:t xml:space="preserve">. </w:t>
                      </w:r>
                      <w:r w:rsidR="00812C4C">
                        <w:rPr>
                          <w:color w:val="00B050"/>
                          <w:sz w:val="18"/>
                          <w:szCs w:val="18"/>
                          <w:lang w:val="en-GB"/>
                        </w:rPr>
                        <w:t>P</w:t>
                      </w:r>
                      <w:r w:rsidRPr="00A34467">
                        <w:rPr>
                          <w:color w:val="00B050"/>
                          <w:sz w:val="18"/>
                          <w:szCs w:val="18"/>
                          <w:lang w:val="en-GB"/>
                        </w:rPr>
                        <w:t>ersonality,</w:t>
                      </w:r>
                      <w:r>
                        <w:rPr>
                          <w:sz w:val="18"/>
                          <w:szCs w:val="18"/>
                          <w:lang w:val="en-GB"/>
                        </w:rPr>
                        <w:t xml:space="preserve"> </w:t>
                      </w:r>
                      <w:r w:rsidRPr="00C763E0">
                        <w:rPr>
                          <w:color w:val="00B050"/>
                          <w:sz w:val="18"/>
                          <w:szCs w:val="18"/>
                          <w:lang w:val="en-GB"/>
                        </w:rPr>
                        <w:t>belief &amp; values founder</w:t>
                      </w:r>
                      <w:r>
                        <w:rPr>
                          <w:color w:val="00B050"/>
                          <w:sz w:val="18"/>
                          <w:szCs w:val="18"/>
                          <w:lang w:val="en-GB"/>
                        </w:rPr>
                        <w:br/>
                        <w:t xml:space="preserve">. </w:t>
                      </w:r>
                      <w:r w:rsidR="00812C4C">
                        <w:rPr>
                          <w:color w:val="00B050"/>
                          <w:sz w:val="18"/>
                          <w:szCs w:val="18"/>
                          <w:lang w:val="en-GB"/>
                        </w:rPr>
                        <w:t>H</w:t>
                      </w:r>
                      <w:r>
                        <w:rPr>
                          <w:color w:val="00B050"/>
                          <w:sz w:val="18"/>
                          <w:szCs w:val="18"/>
                          <w:lang w:val="en-GB"/>
                        </w:rPr>
                        <w:t>istory/tradition</w:t>
                      </w:r>
                    </w:p>
                    <w:p w14:paraId="6B2B8995" w14:textId="77777777" w:rsidR="00CF4992" w:rsidRDefault="00CF4992" w:rsidP="00CF4992"/>
                  </w:txbxContent>
                </v:textbox>
                <w10:wrap anchorx="margin"/>
              </v:shape>
            </w:pict>
          </mc:Fallback>
        </mc:AlternateContent>
      </w:r>
      <w:r w:rsidR="008061E5" w:rsidRPr="00CF4992">
        <w:rPr>
          <w:noProof/>
          <w:kern w:val="0"/>
          <w:lang w:val="en-GB"/>
          <w14:ligatures w14:val="none"/>
        </w:rPr>
        <mc:AlternateContent>
          <mc:Choice Requires="wps">
            <w:drawing>
              <wp:anchor distT="0" distB="0" distL="114300" distR="114300" simplePos="0" relativeHeight="251672576" behindDoc="0" locked="0" layoutInCell="1" allowOverlap="1" wp14:anchorId="0CACC1B9" wp14:editId="781820A2">
                <wp:simplePos x="0" y="0"/>
                <wp:positionH relativeFrom="column">
                  <wp:posOffset>4267200</wp:posOffset>
                </wp:positionH>
                <wp:positionV relativeFrom="paragraph">
                  <wp:posOffset>69215</wp:posOffset>
                </wp:positionV>
                <wp:extent cx="2028825" cy="428625"/>
                <wp:effectExtent l="0" t="0" r="28575" b="28575"/>
                <wp:wrapNone/>
                <wp:docPr id="14" name="Tekstvak 14"/>
                <wp:cNvGraphicFramePr/>
                <a:graphic xmlns:a="http://schemas.openxmlformats.org/drawingml/2006/main">
                  <a:graphicData uri="http://schemas.microsoft.com/office/word/2010/wordprocessingShape">
                    <wps:wsp>
                      <wps:cNvSpPr txBox="1"/>
                      <wps:spPr>
                        <a:xfrm>
                          <a:off x="0" y="0"/>
                          <a:ext cx="2028825" cy="428625"/>
                        </a:xfrm>
                        <a:prstGeom prst="rect">
                          <a:avLst/>
                        </a:prstGeom>
                        <a:solidFill>
                          <a:sysClr val="window" lastClr="FFFFFF"/>
                        </a:solidFill>
                        <a:ln w="6350">
                          <a:solidFill>
                            <a:prstClr val="black"/>
                          </a:solidFill>
                        </a:ln>
                      </wps:spPr>
                      <wps:txbx>
                        <w:txbxContent>
                          <w:p w14:paraId="004A0C5F" w14:textId="5A762BE5" w:rsidR="00CF4992" w:rsidRPr="004B2D7D" w:rsidRDefault="00812C4C" w:rsidP="00CF4992">
                            <w:pPr>
                              <w:rPr>
                                <w:color w:val="00B050"/>
                                <w:sz w:val="18"/>
                                <w:szCs w:val="18"/>
                                <w:lang w:val="en-GB"/>
                              </w:rPr>
                            </w:pPr>
                            <w:r>
                              <w:rPr>
                                <w:color w:val="00B050"/>
                                <w:sz w:val="18"/>
                                <w:szCs w:val="18"/>
                                <w:lang w:val="en-GB"/>
                              </w:rPr>
                              <w:t>P</w:t>
                            </w:r>
                            <w:r w:rsidR="00CF4992">
                              <w:rPr>
                                <w:color w:val="00B050"/>
                                <w:sz w:val="18"/>
                                <w:szCs w:val="18"/>
                                <w:lang w:val="en-GB"/>
                              </w:rPr>
                              <w:t xml:space="preserve">ersonality, </w:t>
                            </w:r>
                            <w:r w:rsidR="00CF4992" w:rsidRPr="00C763E0">
                              <w:rPr>
                                <w:color w:val="00B050"/>
                                <w:sz w:val="18"/>
                                <w:szCs w:val="18"/>
                                <w:lang w:val="en-GB"/>
                              </w:rPr>
                              <w:t xml:space="preserve">beliefs &amp; values </w:t>
                            </w:r>
                            <w:r>
                              <w:rPr>
                                <w:color w:val="00B050"/>
                                <w:sz w:val="18"/>
                                <w:szCs w:val="18"/>
                                <w:lang w:val="en-GB"/>
                              </w:rPr>
                              <w:t xml:space="preserve">board members and </w:t>
                            </w:r>
                            <w:r w:rsidR="00CF4992">
                              <w:rPr>
                                <w:color w:val="00B050"/>
                                <w:sz w:val="18"/>
                                <w:szCs w:val="18"/>
                                <w:lang w:val="en-GB"/>
                              </w:rPr>
                              <w:t xml:space="preserve">daily </w:t>
                            </w:r>
                            <w:r>
                              <w:rPr>
                                <w:color w:val="00B050"/>
                                <w:sz w:val="18"/>
                                <w:szCs w:val="18"/>
                                <w:lang w:val="en-GB"/>
                              </w:rPr>
                              <w:t>management</w:t>
                            </w:r>
                            <w:r w:rsidR="00CF4992">
                              <w:rPr>
                                <w:color w:val="00B050"/>
                                <w:sz w:val="18"/>
                                <w:szCs w:val="18"/>
                                <w:lang w:val="en-GB"/>
                              </w:rPr>
                              <w:br/>
                              <w:t xml:space="preserve">  </w:t>
                            </w:r>
                            <w:proofErr w:type="spellStart"/>
                            <w:r w:rsidR="00CF4992">
                              <w:rPr>
                                <w:color w:val="00B050"/>
                                <w:sz w:val="18"/>
                                <w:szCs w:val="18"/>
                                <w:lang w:val="en-GB"/>
                              </w:rPr>
                              <w:t>management</w:t>
                            </w:r>
                            <w:proofErr w:type="spellEnd"/>
                          </w:p>
                          <w:p w14:paraId="33C95A13" w14:textId="77777777" w:rsidR="00CF4992" w:rsidRDefault="00CF4992" w:rsidP="00CF4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C1B9" id="Tekstvak 14" o:spid="_x0000_s1032" type="#_x0000_t202" style="position:absolute;margin-left:336pt;margin-top:5.45pt;width:159.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" fillcolor="window" strokeweight=".5pt">
                <v:textbox>
                  <w:txbxContent>
                    <w:p w14:paraId="004A0C5F" w14:textId="5A762BE5" w:rsidR="00CF4992" w:rsidRPr="004B2D7D" w:rsidRDefault="00812C4C" w:rsidP="00CF4992">
                      <w:pPr>
                        <w:rPr>
                          <w:color w:val="00B050"/>
                          <w:sz w:val="18"/>
                          <w:szCs w:val="18"/>
                          <w:lang w:val="en-GB"/>
                        </w:rPr>
                      </w:pPr>
                      <w:r>
                        <w:rPr>
                          <w:color w:val="00B050"/>
                          <w:sz w:val="18"/>
                          <w:szCs w:val="18"/>
                          <w:lang w:val="en-GB"/>
                        </w:rPr>
                        <w:t>P</w:t>
                      </w:r>
                      <w:r w:rsidR="00CF4992">
                        <w:rPr>
                          <w:color w:val="00B050"/>
                          <w:sz w:val="18"/>
                          <w:szCs w:val="18"/>
                          <w:lang w:val="en-GB"/>
                        </w:rPr>
                        <w:t xml:space="preserve">ersonality, </w:t>
                      </w:r>
                      <w:r w:rsidR="00CF4992" w:rsidRPr="00C763E0">
                        <w:rPr>
                          <w:color w:val="00B050"/>
                          <w:sz w:val="18"/>
                          <w:szCs w:val="18"/>
                          <w:lang w:val="en-GB"/>
                        </w:rPr>
                        <w:t xml:space="preserve">beliefs &amp; values </w:t>
                      </w:r>
                      <w:r>
                        <w:rPr>
                          <w:color w:val="00B050"/>
                          <w:sz w:val="18"/>
                          <w:szCs w:val="18"/>
                          <w:lang w:val="en-GB"/>
                        </w:rPr>
                        <w:t xml:space="preserve">board members and </w:t>
                      </w:r>
                      <w:r w:rsidR="00CF4992">
                        <w:rPr>
                          <w:color w:val="00B050"/>
                          <w:sz w:val="18"/>
                          <w:szCs w:val="18"/>
                          <w:lang w:val="en-GB"/>
                        </w:rPr>
                        <w:t xml:space="preserve">daily </w:t>
                      </w:r>
                      <w:r>
                        <w:rPr>
                          <w:color w:val="00B050"/>
                          <w:sz w:val="18"/>
                          <w:szCs w:val="18"/>
                          <w:lang w:val="en-GB"/>
                        </w:rPr>
                        <w:t>management</w:t>
                      </w:r>
                      <w:r w:rsidR="00CF4992">
                        <w:rPr>
                          <w:color w:val="00B050"/>
                          <w:sz w:val="18"/>
                          <w:szCs w:val="18"/>
                          <w:lang w:val="en-GB"/>
                        </w:rPr>
                        <w:br/>
                        <w:t xml:space="preserve">  </w:t>
                      </w:r>
                      <w:proofErr w:type="spellStart"/>
                      <w:r w:rsidR="00CF4992">
                        <w:rPr>
                          <w:color w:val="00B050"/>
                          <w:sz w:val="18"/>
                          <w:szCs w:val="18"/>
                          <w:lang w:val="en-GB"/>
                        </w:rPr>
                        <w:t>management</w:t>
                      </w:r>
                      <w:proofErr w:type="spellEnd"/>
                    </w:p>
                    <w:p w14:paraId="33C95A13" w14:textId="77777777" w:rsidR="00CF4992" w:rsidRDefault="00CF4992" w:rsidP="00CF4992"/>
                  </w:txbxContent>
                </v:textbox>
              </v:shape>
            </w:pict>
          </mc:Fallback>
        </mc:AlternateContent>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p>
    <w:p w14:paraId="0F443C4D" w14:textId="1CBC16B7" w:rsidR="00CF4992" w:rsidRPr="00CF4992" w:rsidRDefault="0095336D" w:rsidP="00CF4992">
      <w:pPr>
        <w:rPr>
          <w:kern w:val="0"/>
          <w:lang w:val="en-GB"/>
          <w14:ligatures w14:val="none"/>
        </w:rPr>
      </w:pPr>
      <w:r>
        <w:rPr>
          <w:noProof/>
          <w:kern w:val="0"/>
          <w:lang w:val="en-GB"/>
        </w:rPr>
        <mc:AlternateContent>
          <mc:Choice Requires="wps">
            <w:drawing>
              <wp:anchor distT="0" distB="0" distL="114300" distR="114300" simplePos="0" relativeHeight="251688960" behindDoc="0" locked="0" layoutInCell="1" allowOverlap="1" wp14:anchorId="76C03D0C" wp14:editId="64D70B41">
                <wp:simplePos x="0" y="0"/>
                <wp:positionH relativeFrom="column">
                  <wp:posOffset>4804410</wp:posOffset>
                </wp:positionH>
                <wp:positionV relativeFrom="paragraph">
                  <wp:posOffset>216535</wp:posOffset>
                </wp:positionV>
                <wp:extent cx="838200" cy="1076325"/>
                <wp:effectExtent l="0" t="0" r="19050" b="28575"/>
                <wp:wrapNone/>
                <wp:docPr id="2139373658" name="Rechte verbindingslijn 7"/>
                <wp:cNvGraphicFramePr/>
                <a:graphic xmlns:a="http://schemas.openxmlformats.org/drawingml/2006/main">
                  <a:graphicData uri="http://schemas.microsoft.com/office/word/2010/wordprocessingShape">
                    <wps:wsp>
                      <wps:cNvCnPr/>
                      <wps:spPr>
                        <a:xfrm flipH="1">
                          <a:off x="0" y="0"/>
                          <a:ext cx="838200"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7DA9F" id="Rechte verbindingslijn 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3pt,17.05pt" to="444.3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" strokecolor="black [3200]" strokeweight=".5pt">
                <v:stroke joinstyle="miter"/>
              </v:line>
            </w:pict>
          </mc:Fallback>
        </mc:AlternateContent>
      </w:r>
      <w:r>
        <w:rPr>
          <w:noProof/>
          <w:kern w:val="0"/>
          <w:lang w:val="en-GB"/>
        </w:rPr>
        <mc:AlternateContent>
          <mc:Choice Requires="wps">
            <w:drawing>
              <wp:anchor distT="0" distB="0" distL="114300" distR="114300" simplePos="0" relativeHeight="251687936" behindDoc="0" locked="0" layoutInCell="1" allowOverlap="1" wp14:anchorId="4776551B" wp14:editId="7ABC7679">
                <wp:simplePos x="0" y="0"/>
                <wp:positionH relativeFrom="column">
                  <wp:posOffset>1746885</wp:posOffset>
                </wp:positionH>
                <wp:positionV relativeFrom="paragraph">
                  <wp:posOffset>273685</wp:posOffset>
                </wp:positionV>
                <wp:extent cx="895350" cy="933450"/>
                <wp:effectExtent l="0" t="0" r="19050" b="19050"/>
                <wp:wrapNone/>
                <wp:docPr id="424930499" name="Rechte verbindingslijn 4"/>
                <wp:cNvGraphicFramePr/>
                <a:graphic xmlns:a="http://schemas.openxmlformats.org/drawingml/2006/main">
                  <a:graphicData uri="http://schemas.microsoft.com/office/word/2010/wordprocessingShape">
                    <wps:wsp>
                      <wps:cNvCnPr/>
                      <wps:spPr>
                        <a:xfrm>
                          <a:off x="0" y="0"/>
                          <a:ext cx="895350" cy="93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8D0CF" id="Rechte verbindingslijn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5pt,21.55pt" to="208.0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" strokecolor="black [3200]" strokeweight=".5pt">
                <v:stroke joinstyle="miter"/>
              </v:line>
            </w:pict>
          </mc:Fallback>
        </mc:AlternateContent>
      </w:r>
      <w:r w:rsidR="00CF4992" w:rsidRPr="00CF4992">
        <w:rPr>
          <w:noProof/>
          <w:kern w:val="0"/>
          <w:lang w:val="en-GB"/>
          <w14:ligatures w14:val="none"/>
        </w:rPr>
        <mc:AlternateContent>
          <mc:Choice Requires="wps">
            <w:drawing>
              <wp:anchor distT="0" distB="0" distL="114300" distR="114300" simplePos="0" relativeHeight="251676672" behindDoc="0" locked="0" layoutInCell="1" allowOverlap="1" wp14:anchorId="240FA357" wp14:editId="6584A8BD">
                <wp:simplePos x="0" y="0"/>
                <wp:positionH relativeFrom="column">
                  <wp:posOffset>3514725</wp:posOffset>
                </wp:positionH>
                <wp:positionV relativeFrom="paragraph">
                  <wp:posOffset>70484</wp:posOffset>
                </wp:positionV>
                <wp:extent cx="762000" cy="0"/>
                <wp:effectExtent l="0" t="0" r="0" b="0"/>
                <wp:wrapNone/>
                <wp:docPr id="13" name="Rechte verbindingslijn 13"/>
                <wp:cNvGraphicFramePr/>
                <a:graphic xmlns:a="http://schemas.openxmlformats.org/drawingml/2006/main">
                  <a:graphicData uri="http://schemas.microsoft.com/office/word/2010/wordprocessingShape">
                    <wps:wsp>
                      <wps:cNvCnPr/>
                      <wps:spPr>
                        <a:xfrm flipV="1">
                          <a:off x="0" y="0"/>
                          <a:ext cx="76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E215CA" id="Rechte verbindingslijn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5.55pt" to="336.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" strokecolor="windowText" strokeweight=".5pt">
                <v:stroke joinstyle="miter"/>
              </v:line>
            </w:pict>
          </mc:Fallback>
        </mc:AlternateContent>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r w:rsidR="00CF4992" w:rsidRPr="00CF4992">
        <w:rPr>
          <w:kern w:val="0"/>
          <w:lang w:val="en-GB"/>
          <w14:ligatures w14:val="none"/>
        </w:rPr>
        <w:tab/>
      </w:r>
    </w:p>
    <w:p w14:paraId="47CA1B5B" w14:textId="3404831E" w:rsidR="00CF4992" w:rsidRPr="00CF4992" w:rsidRDefault="008061E5" w:rsidP="00CF4992">
      <w:pPr>
        <w:rPr>
          <w:kern w:val="0"/>
          <w:lang w:val="en-GB"/>
          <w14:ligatures w14:val="none"/>
        </w:rPr>
      </w:pPr>
      <w:r w:rsidRPr="00CF4992">
        <w:rPr>
          <w:noProof/>
          <w:kern w:val="0"/>
          <w:lang w:eastAsia="nl-NL"/>
          <w14:ligatures w14:val="none"/>
        </w:rPr>
        <mc:AlternateContent>
          <mc:Choice Requires="wps">
            <w:drawing>
              <wp:anchor distT="0" distB="0" distL="114300" distR="114300" simplePos="0" relativeHeight="251670528" behindDoc="0" locked="0" layoutInCell="1" allowOverlap="1" wp14:anchorId="77F517E1" wp14:editId="2C26D969">
                <wp:simplePos x="0" y="0"/>
                <wp:positionH relativeFrom="column">
                  <wp:posOffset>2661285</wp:posOffset>
                </wp:positionH>
                <wp:positionV relativeFrom="paragraph">
                  <wp:posOffset>283211</wp:posOffset>
                </wp:positionV>
                <wp:extent cx="2143125" cy="3981450"/>
                <wp:effectExtent l="0" t="0" r="28575" b="1905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981450"/>
                        </a:xfrm>
                        <a:prstGeom prst="rect">
                          <a:avLst/>
                        </a:prstGeom>
                        <a:solidFill>
                          <a:srgbClr val="FFFFFF"/>
                        </a:solidFill>
                        <a:ln w="9525">
                          <a:solidFill>
                            <a:srgbClr val="000000"/>
                          </a:solidFill>
                          <a:miter lim="800000"/>
                          <a:headEnd/>
                          <a:tailEnd/>
                        </a:ln>
                      </wps:spPr>
                      <wps:txbx>
                        <w:txbxContent>
                          <w:p w14:paraId="07F57E14" w14:textId="6FF26914" w:rsidR="00CF4992" w:rsidRPr="009063EB" w:rsidRDefault="00CF4992" w:rsidP="00CF4992">
                            <w:pPr>
                              <w:rPr>
                                <w:sz w:val="20"/>
                                <w:szCs w:val="20"/>
                                <w:lang w:val="en-GB"/>
                              </w:rPr>
                            </w:pPr>
                            <w:r w:rsidRPr="00FF757A">
                              <w:rPr>
                                <w:b/>
                                <w:bCs/>
                                <w:sz w:val="18"/>
                                <w:szCs w:val="18"/>
                                <w:lang w:val="en-GB"/>
                              </w:rPr>
                              <w:t xml:space="preserve">Organizational identity </w:t>
                            </w:r>
                            <w:r>
                              <w:rPr>
                                <w:b/>
                                <w:bCs/>
                                <w:sz w:val="18"/>
                                <w:szCs w:val="18"/>
                                <w:lang w:val="en-GB"/>
                              </w:rPr>
                              <w:t>(OI)</w:t>
                            </w:r>
                            <w:r>
                              <w:rPr>
                                <w:b/>
                                <w:bCs/>
                                <w:sz w:val="18"/>
                                <w:szCs w:val="18"/>
                                <w:lang w:val="en-GB"/>
                              </w:rPr>
                              <w:br/>
                            </w:r>
                            <w:r>
                              <w:rPr>
                                <w:b/>
                                <w:bCs/>
                                <w:sz w:val="18"/>
                                <w:szCs w:val="18"/>
                                <w:lang w:val="en-GB"/>
                              </w:rPr>
                              <w:br/>
                            </w:r>
                            <w:r>
                              <w:rPr>
                                <w:sz w:val="18"/>
                                <w:szCs w:val="18"/>
                                <w:lang w:val="en-GB"/>
                              </w:rPr>
                              <w:t>Meaning making about w</w:t>
                            </w:r>
                            <w:r w:rsidRPr="00B5045F">
                              <w:rPr>
                                <w:sz w:val="18"/>
                                <w:szCs w:val="18"/>
                                <w:lang w:val="en-GB"/>
                              </w:rPr>
                              <w:t xml:space="preserve">ho </w:t>
                            </w:r>
                            <w:r>
                              <w:rPr>
                                <w:sz w:val="18"/>
                                <w:szCs w:val="18"/>
                                <w:lang w:val="en-GB"/>
                              </w:rPr>
                              <w:t>the foundations is</w:t>
                            </w:r>
                            <w:r w:rsidRPr="00B5045F">
                              <w:rPr>
                                <w:sz w:val="18"/>
                                <w:szCs w:val="18"/>
                                <w:lang w:val="en-GB"/>
                              </w:rPr>
                              <w:t>:</w:t>
                            </w:r>
                            <w:r>
                              <w:rPr>
                                <w:sz w:val="18"/>
                                <w:szCs w:val="18"/>
                                <w:lang w:val="en-GB"/>
                              </w:rPr>
                              <w:br/>
                              <w:t>-</w:t>
                            </w:r>
                            <w:r w:rsidRPr="009063EB">
                              <w:rPr>
                                <w:sz w:val="18"/>
                                <w:szCs w:val="18"/>
                                <w:lang w:val="en-GB"/>
                              </w:rPr>
                              <w:t xml:space="preserve"> </w:t>
                            </w:r>
                            <w:r>
                              <w:rPr>
                                <w:sz w:val="18"/>
                                <w:szCs w:val="18"/>
                                <w:lang w:val="en-GB"/>
                              </w:rPr>
                              <w:t>little hinders, much helps (?):</w:t>
                            </w:r>
                            <w:r>
                              <w:rPr>
                                <w:sz w:val="18"/>
                                <w:szCs w:val="18"/>
                                <w:lang w:val="en-GB"/>
                              </w:rPr>
                              <w:br/>
                              <w:t xml:space="preserve">  . </w:t>
                            </w:r>
                            <w:r w:rsidRPr="009063EB">
                              <w:rPr>
                                <w:sz w:val="18"/>
                                <w:szCs w:val="18"/>
                                <w:lang w:val="en-GB"/>
                              </w:rPr>
                              <w:t>belief that social issue(s) need to</w:t>
                            </w:r>
                            <w:r>
                              <w:rPr>
                                <w:sz w:val="18"/>
                                <w:szCs w:val="18"/>
                                <w:lang w:val="en-GB"/>
                              </w:rPr>
                              <w:t xml:space="preserve"> </w:t>
                            </w:r>
                            <w:r>
                              <w:rPr>
                                <w:sz w:val="18"/>
                                <w:szCs w:val="18"/>
                                <w:lang w:val="en-GB"/>
                              </w:rPr>
                              <w:br/>
                              <w:t xml:space="preserve">    </w:t>
                            </w:r>
                            <w:r w:rsidRPr="009063EB">
                              <w:rPr>
                                <w:sz w:val="18"/>
                                <w:szCs w:val="18"/>
                                <w:lang w:val="en-GB"/>
                              </w:rPr>
                              <w:t>be addressed</w:t>
                            </w:r>
                            <w:r>
                              <w:rPr>
                                <w:sz w:val="18"/>
                                <w:szCs w:val="18"/>
                                <w:lang w:val="en-GB"/>
                              </w:rPr>
                              <w:t>:</w:t>
                            </w:r>
                            <w:r>
                              <w:rPr>
                                <w:sz w:val="18"/>
                                <w:szCs w:val="18"/>
                                <w:lang w:val="en-GB"/>
                              </w:rPr>
                              <w:br/>
                              <w:t xml:space="preserve">    . </w:t>
                            </w:r>
                            <w:r w:rsidRPr="00A34467">
                              <w:rPr>
                                <w:color w:val="00B050"/>
                                <w:sz w:val="18"/>
                                <w:szCs w:val="18"/>
                                <w:lang w:val="en-GB"/>
                              </w:rPr>
                              <w:t>mission, purpose</w:t>
                            </w:r>
                            <w:r w:rsidRPr="00C763E0">
                              <w:rPr>
                                <w:color w:val="00B050"/>
                                <w:sz w:val="18"/>
                                <w:szCs w:val="18"/>
                                <w:lang w:val="en-GB"/>
                              </w:rPr>
                              <w:t>, vision</w:t>
                            </w:r>
                            <w:r>
                              <w:rPr>
                                <w:color w:val="ED7D31" w:themeColor="accent2"/>
                                <w:sz w:val="18"/>
                                <w:szCs w:val="18"/>
                                <w:lang w:val="en-GB"/>
                              </w:rPr>
                              <w:br/>
                            </w:r>
                            <w:r>
                              <w:rPr>
                                <w:sz w:val="18"/>
                                <w:szCs w:val="18"/>
                                <w:lang w:val="en-GB"/>
                              </w:rPr>
                              <w:t xml:space="preserve">  . </w:t>
                            </w:r>
                            <w:r w:rsidRPr="009063EB">
                              <w:rPr>
                                <w:sz w:val="18"/>
                                <w:szCs w:val="18"/>
                                <w:lang w:val="en-GB"/>
                              </w:rPr>
                              <w:t>awareness of interdependence for</w:t>
                            </w:r>
                            <w:r>
                              <w:rPr>
                                <w:sz w:val="18"/>
                                <w:szCs w:val="18"/>
                                <w:lang w:val="en-GB"/>
                              </w:rPr>
                              <w:br/>
                              <w:t xml:space="preserve">    </w:t>
                            </w:r>
                            <w:r w:rsidRPr="009063EB">
                              <w:rPr>
                                <w:sz w:val="18"/>
                                <w:szCs w:val="18"/>
                                <w:lang w:val="en-GB"/>
                              </w:rPr>
                              <w:t>complex problem solving</w:t>
                            </w:r>
                            <w:r>
                              <w:rPr>
                                <w:sz w:val="18"/>
                                <w:szCs w:val="18"/>
                                <w:lang w:val="en-GB"/>
                              </w:rPr>
                              <w:br/>
                              <w:t xml:space="preserve">  </w:t>
                            </w:r>
                            <w:r w:rsidRPr="009063EB">
                              <w:rPr>
                                <w:sz w:val="18"/>
                                <w:szCs w:val="18"/>
                                <w:lang w:val="en-GB"/>
                              </w:rPr>
                              <w:t xml:space="preserve">. </w:t>
                            </w:r>
                            <w:r w:rsidRPr="00C763E0">
                              <w:rPr>
                                <w:sz w:val="18"/>
                                <w:szCs w:val="18"/>
                                <w:lang w:val="en-GB"/>
                              </w:rPr>
                              <w:t xml:space="preserve">existing (relational) </w:t>
                            </w:r>
                            <w:r w:rsidRPr="009063EB">
                              <w:rPr>
                                <w:sz w:val="18"/>
                                <w:szCs w:val="18"/>
                                <w:lang w:val="en-GB"/>
                              </w:rPr>
                              <w:t>networks</w:t>
                            </w:r>
                            <w:r>
                              <w:rPr>
                                <w:sz w:val="18"/>
                                <w:szCs w:val="18"/>
                                <w:lang w:val="en-GB"/>
                              </w:rPr>
                              <w:t xml:space="preserve"> /</w:t>
                            </w:r>
                            <w:r>
                              <w:rPr>
                                <w:sz w:val="18"/>
                                <w:szCs w:val="18"/>
                                <w:lang w:val="en-GB"/>
                              </w:rPr>
                              <w:br/>
                              <w:t xml:space="preserve">   </w:t>
                            </w:r>
                            <w:r w:rsidRPr="009063EB">
                              <w:rPr>
                                <w:sz w:val="18"/>
                                <w:szCs w:val="18"/>
                                <w:lang w:val="en-GB"/>
                              </w:rPr>
                              <w:t xml:space="preserve">. learning abilities </w:t>
                            </w:r>
                            <w:r>
                              <w:rPr>
                                <w:sz w:val="18"/>
                                <w:szCs w:val="18"/>
                                <w:lang w:val="en-GB"/>
                              </w:rPr>
                              <w:t>(</w:t>
                            </w:r>
                            <w:r w:rsidRPr="009063EB">
                              <w:rPr>
                                <w:sz w:val="18"/>
                                <w:szCs w:val="18"/>
                                <w:lang w:val="en-GB"/>
                              </w:rPr>
                              <w:t>for complex</w:t>
                            </w:r>
                            <w:r>
                              <w:rPr>
                                <w:sz w:val="18"/>
                                <w:szCs w:val="18"/>
                                <w:lang w:val="en-GB"/>
                              </w:rPr>
                              <w:t xml:space="preserve"> </w:t>
                            </w:r>
                            <w:r w:rsidRPr="009063EB">
                              <w:rPr>
                                <w:sz w:val="18"/>
                                <w:szCs w:val="18"/>
                                <w:lang w:val="en-GB"/>
                              </w:rPr>
                              <w:t>problem</w:t>
                            </w:r>
                            <w:r>
                              <w:rPr>
                                <w:sz w:val="18"/>
                                <w:szCs w:val="18"/>
                                <w:lang w:val="en-GB"/>
                              </w:rPr>
                              <w:br/>
                              <w:t xml:space="preserve">   </w:t>
                            </w:r>
                            <w:r w:rsidRPr="009063EB">
                              <w:rPr>
                                <w:sz w:val="18"/>
                                <w:szCs w:val="18"/>
                                <w:lang w:val="en-GB"/>
                              </w:rPr>
                              <w:t xml:space="preserve"> </w:t>
                            </w:r>
                            <w:r>
                              <w:rPr>
                                <w:sz w:val="18"/>
                                <w:szCs w:val="18"/>
                                <w:lang w:val="en-GB"/>
                              </w:rPr>
                              <w:t>s</w:t>
                            </w:r>
                            <w:r w:rsidRPr="009063EB">
                              <w:rPr>
                                <w:sz w:val="18"/>
                                <w:szCs w:val="18"/>
                                <w:lang w:val="en-GB"/>
                              </w:rPr>
                              <w:t>olving</w:t>
                            </w:r>
                            <w:r>
                              <w:rPr>
                                <w:sz w:val="18"/>
                                <w:szCs w:val="18"/>
                                <w:lang w:val="en-GB"/>
                              </w:rPr>
                              <w:t xml:space="preserve">) </w:t>
                            </w:r>
                            <w:r w:rsidRPr="00A34467">
                              <w:rPr>
                                <w:color w:val="ED7D31" w:themeColor="accent2"/>
                                <w:sz w:val="18"/>
                                <w:szCs w:val="18"/>
                                <w:lang w:val="en-GB"/>
                              </w:rPr>
                              <w:t xml:space="preserve"> </w:t>
                            </w:r>
                            <w:r>
                              <w:rPr>
                                <w:color w:val="ED7D31" w:themeColor="accent2"/>
                                <w:sz w:val="18"/>
                                <w:szCs w:val="18"/>
                                <w:lang w:val="en-GB"/>
                              </w:rPr>
                              <w:br/>
                            </w:r>
                            <w:r>
                              <w:rPr>
                                <w:sz w:val="18"/>
                                <w:szCs w:val="18"/>
                                <w:lang w:val="en-GB"/>
                              </w:rPr>
                              <w:t xml:space="preserve">  . </w:t>
                            </w:r>
                            <w:r w:rsidRPr="00FF757A">
                              <w:rPr>
                                <w:color w:val="00B050"/>
                                <w:sz w:val="18"/>
                                <w:szCs w:val="18"/>
                                <w:lang w:val="en-GB"/>
                              </w:rPr>
                              <w:t>internal accountability/steer on results</w:t>
                            </w:r>
                            <w:r>
                              <w:rPr>
                                <w:color w:val="00B050"/>
                                <w:sz w:val="18"/>
                                <w:szCs w:val="18"/>
                                <w:lang w:val="en-GB"/>
                              </w:rPr>
                              <w:br/>
                            </w:r>
                            <w:r>
                              <w:rPr>
                                <w:sz w:val="18"/>
                                <w:szCs w:val="18"/>
                                <w:lang w:val="en-GB"/>
                              </w:rPr>
                              <w:t>-------------------------------------------------------</w:t>
                            </w:r>
                            <w:r>
                              <w:rPr>
                                <w:sz w:val="18"/>
                                <w:szCs w:val="18"/>
                                <w:lang w:val="en-GB"/>
                              </w:rPr>
                              <w:br/>
                              <w:t>Claims making about w</w:t>
                            </w:r>
                            <w:r w:rsidRPr="009063EB">
                              <w:rPr>
                                <w:sz w:val="18"/>
                                <w:szCs w:val="18"/>
                                <w:lang w:val="en-GB"/>
                              </w:rPr>
                              <w:t xml:space="preserve">hat </w:t>
                            </w:r>
                            <w:r>
                              <w:rPr>
                                <w:sz w:val="18"/>
                                <w:szCs w:val="18"/>
                                <w:lang w:val="en-GB"/>
                              </w:rPr>
                              <w:t>the foundation does and stands for</w:t>
                            </w:r>
                            <w:r w:rsidRPr="009063EB">
                              <w:rPr>
                                <w:sz w:val="18"/>
                                <w:szCs w:val="18"/>
                                <w:lang w:val="en-GB"/>
                              </w:rPr>
                              <w:t>:</w:t>
                            </w:r>
                            <w:r>
                              <w:rPr>
                                <w:sz w:val="18"/>
                                <w:szCs w:val="18"/>
                                <w:lang w:val="en-GB"/>
                              </w:rPr>
                              <w:br/>
                              <w:t xml:space="preserve">- </w:t>
                            </w:r>
                            <w:r w:rsidRPr="00C763E0">
                              <w:rPr>
                                <w:sz w:val="18"/>
                                <w:szCs w:val="18"/>
                                <w:lang w:val="en-GB"/>
                              </w:rPr>
                              <w:t>working practices/procedures;</w:t>
                            </w:r>
                            <w:r>
                              <w:rPr>
                                <w:color w:val="ED7D31" w:themeColor="accent2"/>
                                <w:sz w:val="18"/>
                                <w:szCs w:val="18"/>
                                <w:lang w:val="en-GB"/>
                              </w:rPr>
                              <w:br/>
                              <w:t xml:space="preserve">  </w:t>
                            </w:r>
                            <w:r w:rsidRPr="00777327">
                              <w:rPr>
                                <w:sz w:val="18"/>
                                <w:szCs w:val="18"/>
                                <w:lang w:val="en-GB"/>
                              </w:rPr>
                              <w:t>. impact evaluation</w:t>
                            </w:r>
                            <w:r>
                              <w:rPr>
                                <w:sz w:val="18"/>
                                <w:szCs w:val="18"/>
                                <w:lang w:val="en-GB"/>
                              </w:rPr>
                              <w:t xml:space="preserve"> </w:t>
                            </w:r>
                            <w:r w:rsidRPr="00614ABF">
                              <w:rPr>
                                <w:sz w:val="18"/>
                                <w:szCs w:val="18"/>
                                <w:lang w:val="en-GB"/>
                              </w:rPr>
                              <w:t xml:space="preserve">(little hinders, much </w:t>
                            </w:r>
                            <w:r>
                              <w:rPr>
                                <w:sz w:val="18"/>
                                <w:szCs w:val="18"/>
                                <w:lang w:val="en-GB"/>
                              </w:rPr>
                              <w:br/>
                            </w:r>
                            <w:r w:rsidRPr="00614ABF">
                              <w:rPr>
                                <w:sz w:val="18"/>
                                <w:szCs w:val="18"/>
                                <w:lang w:val="en-GB"/>
                              </w:rPr>
                              <w:t xml:space="preserve">    helps?)</w:t>
                            </w:r>
                            <w:r>
                              <w:rPr>
                                <w:sz w:val="18"/>
                                <w:szCs w:val="18"/>
                                <w:lang w:val="en-GB"/>
                              </w:rPr>
                              <w:br/>
                              <w:t xml:space="preserve">- type of grant-making </w:t>
                            </w:r>
                            <w:r>
                              <w:rPr>
                                <w:sz w:val="18"/>
                                <w:szCs w:val="18"/>
                                <w:lang w:val="en-GB"/>
                              </w:rPr>
                              <w:br/>
                              <w:t>- little hinders, much helps (?):</w:t>
                            </w:r>
                            <w:r>
                              <w:rPr>
                                <w:sz w:val="18"/>
                                <w:szCs w:val="18"/>
                                <w:lang w:val="en-GB"/>
                              </w:rPr>
                              <w:br/>
                              <w:t xml:space="preserve">  . awareness of own role &amp;</w:t>
                            </w:r>
                            <w:r>
                              <w:rPr>
                                <w:sz w:val="18"/>
                                <w:szCs w:val="18"/>
                                <w:lang w:val="en-GB"/>
                              </w:rPr>
                              <w:br/>
                              <w:t xml:space="preserve">    capabilities</w:t>
                            </w:r>
                            <w:r>
                              <w:rPr>
                                <w:sz w:val="18"/>
                                <w:szCs w:val="18"/>
                                <w:lang w:val="en-GB"/>
                              </w:rPr>
                              <w:br/>
                              <w:t xml:space="preserve">  . interaction with stakeholders</w:t>
                            </w:r>
                            <w:r>
                              <w:rPr>
                                <w:sz w:val="18"/>
                                <w:szCs w:val="18"/>
                                <w:lang w:val="en-GB"/>
                              </w:rPr>
                              <w:br/>
                              <w:t xml:space="preserve">  . profiling-urge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517E1" id="Rechthoek 9" o:spid="_x0000_s1033" style="position:absolute;margin-left:209.55pt;margin-top:22.3pt;width:168.75pt;height:3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">
                <v:textbox>
                  <w:txbxContent>
                    <w:p w14:paraId="07F57E14" w14:textId="6FF26914" w:rsidR="00CF4992" w:rsidRPr="009063EB" w:rsidRDefault="00CF4992" w:rsidP="00CF4992">
                      <w:pPr>
                        <w:rPr>
                          <w:sz w:val="20"/>
                          <w:szCs w:val="20"/>
                          <w:lang w:val="en-GB"/>
                        </w:rPr>
                      </w:pPr>
                      <w:r w:rsidRPr="00FF757A">
                        <w:rPr>
                          <w:b/>
                          <w:bCs/>
                          <w:sz w:val="18"/>
                          <w:szCs w:val="18"/>
                          <w:lang w:val="en-GB"/>
                        </w:rPr>
                        <w:t xml:space="preserve">Organizational identity </w:t>
                      </w:r>
                      <w:r>
                        <w:rPr>
                          <w:b/>
                          <w:bCs/>
                          <w:sz w:val="18"/>
                          <w:szCs w:val="18"/>
                          <w:lang w:val="en-GB"/>
                        </w:rPr>
                        <w:t>(OI)</w:t>
                      </w:r>
                      <w:r>
                        <w:rPr>
                          <w:b/>
                          <w:bCs/>
                          <w:sz w:val="18"/>
                          <w:szCs w:val="18"/>
                          <w:lang w:val="en-GB"/>
                        </w:rPr>
                        <w:br/>
                      </w:r>
                      <w:r>
                        <w:rPr>
                          <w:b/>
                          <w:bCs/>
                          <w:sz w:val="18"/>
                          <w:szCs w:val="18"/>
                          <w:lang w:val="en-GB"/>
                        </w:rPr>
                        <w:br/>
                      </w:r>
                      <w:r>
                        <w:rPr>
                          <w:sz w:val="18"/>
                          <w:szCs w:val="18"/>
                          <w:lang w:val="en-GB"/>
                        </w:rPr>
                        <w:t>Meaning making about w</w:t>
                      </w:r>
                      <w:r w:rsidRPr="00B5045F">
                        <w:rPr>
                          <w:sz w:val="18"/>
                          <w:szCs w:val="18"/>
                          <w:lang w:val="en-GB"/>
                        </w:rPr>
                        <w:t xml:space="preserve">ho </w:t>
                      </w:r>
                      <w:r>
                        <w:rPr>
                          <w:sz w:val="18"/>
                          <w:szCs w:val="18"/>
                          <w:lang w:val="en-GB"/>
                        </w:rPr>
                        <w:t>the foundations is</w:t>
                      </w:r>
                      <w:r w:rsidRPr="00B5045F">
                        <w:rPr>
                          <w:sz w:val="18"/>
                          <w:szCs w:val="18"/>
                          <w:lang w:val="en-GB"/>
                        </w:rPr>
                        <w:t>:</w:t>
                      </w:r>
                      <w:r>
                        <w:rPr>
                          <w:sz w:val="18"/>
                          <w:szCs w:val="18"/>
                          <w:lang w:val="en-GB"/>
                        </w:rPr>
                        <w:br/>
                        <w:t>-</w:t>
                      </w:r>
                      <w:r w:rsidRPr="009063EB">
                        <w:rPr>
                          <w:sz w:val="18"/>
                          <w:szCs w:val="18"/>
                          <w:lang w:val="en-GB"/>
                        </w:rPr>
                        <w:t xml:space="preserve"> </w:t>
                      </w:r>
                      <w:r>
                        <w:rPr>
                          <w:sz w:val="18"/>
                          <w:szCs w:val="18"/>
                          <w:lang w:val="en-GB"/>
                        </w:rPr>
                        <w:t>little hinders, much helps (?):</w:t>
                      </w:r>
                      <w:r>
                        <w:rPr>
                          <w:sz w:val="18"/>
                          <w:szCs w:val="18"/>
                          <w:lang w:val="en-GB"/>
                        </w:rPr>
                        <w:br/>
                        <w:t xml:space="preserve">  . </w:t>
                      </w:r>
                      <w:r w:rsidRPr="009063EB">
                        <w:rPr>
                          <w:sz w:val="18"/>
                          <w:szCs w:val="18"/>
                          <w:lang w:val="en-GB"/>
                        </w:rPr>
                        <w:t>belief that social issue(s) need to</w:t>
                      </w:r>
                      <w:r>
                        <w:rPr>
                          <w:sz w:val="18"/>
                          <w:szCs w:val="18"/>
                          <w:lang w:val="en-GB"/>
                        </w:rPr>
                        <w:t xml:space="preserve"> </w:t>
                      </w:r>
                      <w:r>
                        <w:rPr>
                          <w:sz w:val="18"/>
                          <w:szCs w:val="18"/>
                          <w:lang w:val="en-GB"/>
                        </w:rPr>
                        <w:br/>
                        <w:t xml:space="preserve">    </w:t>
                      </w:r>
                      <w:r w:rsidRPr="009063EB">
                        <w:rPr>
                          <w:sz w:val="18"/>
                          <w:szCs w:val="18"/>
                          <w:lang w:val="en-GB"/>
                        </w:rPr>
                        <w:t>be addressed</w:t>
                      </w:r>
                      <w:r>
                        <w:rPr>
                          <w:sz w:val="18"/>
                          <w:szCs w:val="18"/>
                          <w:lang w:val="en-GB"/>
                        </w:rPr>
                        <w:t>:</w:t>
                      </w:r>
                      <w:r>
                        <w:rPr>
                          <w:sz w:val="18"/>
                          <w:szCs w:val="18"/>
                          <w:lang w:val="en-GB"/>
                        </w:rPr>
                        <w:br/>
                        <w:t xml:space="preserve">    . </w:t>
                      </w:r>
                      <w:r w:rsidRPr="00A34467">
                        <w:rPr>
                          <w:color w:val="00B050"/>
                          <w:sz w:val="18"/>
                          <w:szCs w:val="18"/>
                          <w:lang w:val="en-GB"/>
                        </w:rPr>
                        <w:t>mission, purpose</w:t>
                      </w:r>
                      <w:r w:rsidRPr="00C763E0">
                        <w:rPr>
                          <w:color w:val="00B050"/>
                          <w:sz w:val="18"/>
                          <w:szCs w:val="18"/>
                          <w:lang w:val="en-GB"/>
                        </w:rPr>
                        <w:t>, vision</w:t>
                      </w:r>
                      <w:r>
                        <w:rPr>
                          <w:color w:val="ED7D31" w:themeColor="accent2"/>
                          <w:sz w:val="18"/>
                          <w:szCs w:val="18"/>
                          <w:lang w:val="en-GB"/>
                        </w:rPr>
                        <w:br/>
                      </w:r>
                      <w:r>
                        <w:rPr>
                          <w:sz w:val="18"/>
                          <w:szCs w:val="18"/>
                          <w:lang w:val="en-GB"/>
                        </w:rPr>
                        <w:t xml:space="preserve">  . </w:t>
                      </w:r>
                      <w:r w:rsidRPr="009063EB">
                        <w:rPr>
                          <w:sz w:val="18"/>
                          <w:szCs w:val="18"/>
                          <w:lang w:val="en-GB"/>
                        </w:rPr>
                        <w:t>awareness of interdependence for</w:t>
                      </w:r>
                      <w:r>
                        <w:rPr>
                          <w:sz w:val="18"/>
                          <w:szCs w:val="18"/>
                          <w:lang w:val="en-GB"/>
                        </w:rPr>
                        <w:br/>
                        <w:t xml:space="preserve">    </w:t>
                      </w:r>
                      <w:r w:rsidRPr="009063EB">
                        <w:rPr>
                          <w:sz w:val="18"/>
                          <w:szCs w:val="18"/>
                          <w:lang w:val="en-GB"/>
                        </w:rPr>
                        <w:t>complex problem solving</w:t>
                      </w:r>
                      <w:r>
                        <w:rPr>
                          <w:sz w:val="18"/>
                          <w:szCs w:val="18"/>
                          <w:lang w:val="en-GB"/>
                        </w:rPr>
                        <w:br/>
                        <w:t xml:space="preserve">  </w:t>
                      </w:r>
                      <w:r w:rsidRPr="009063EB">
                        <w:rPr>
                          <w:sz w:val="18"/>
                          <w:szCs w:val="18"/>
                          <w:lang w:val="en-GB"/>
                        </w:rPr>
                        <w:t xml:space="preserve">. </w:t>
                      </w:r>
                      <w:r w:rsidRPr="00C763E0">
                        <w:rPr>
                          <w:sz w:val="18"/>
                          <w:szCs w:val="18"/>
                          <w:lang w:val="en-GB"/>
                        </w:rPr>
                        <w:t xml:space="preserve">existing (relational) </w:t>
                      </w:r>
                      <w:r w:rsidRPr="009063EB">
                        <w:rPr>
                          <w:sz w:val="18"/>
                          <w:szCs w:val="18"/>
                          <w:lang w:val="en-GB"/>
                        </w:rPr>
                        <w:t>networks</w:t>
                      </w:r>
                      <w:r>
                        <w:rPr>
                          <w:sz w:val="18"/>
                          <w:szCs w:val="18"/>
                          <w:lang w:val="en-GB"/>
                        </w:rPr>
                        <w:t xml:space="preserve"> /</w:t>
                      </w:r>
                      <w:r>
                        <w:rPr>
                          <w:sz w:val="18"/>
                          <w:szCs w:val="18"/>
                          <w:lang w:val="en-GB"/>
                        </w:rPr>
                        <w:br/>
                        <w:t xml:space="preserve">   </w:t>
                      </w:r>
                      <w:r w:rsidRPr="009063EB">
                        <w:rPr>
                          <w:sz w:val="18"/>
                          <w:szCs w:val="18"/>
                          <w:lang w:val="en-GB"/>
                        </w:rPr>
                        <w:t xml:space="preserve">. learning abilities </w:t>
                      </w:r>
                      <w:r>
                        <w:rPr>
                          <w:sz w:val="18"/>
                          <w:szCs w:val="18"/>
                          <w:lang w:val="en-GB"/>
                        </w:rPr>
                        <w:t>(</w:t>
                      </w:r>
                      <w:r w:rsidRPr="009063EB">
                        <w:rPr>
                          <w:sz w:val="18"/>
                          <w:szCs w:val="18"/>
                          <w:lang w:val="en-GB"/>
                        </w:rPr>
                        <w:t>for complex</w:t>
                      </w:r>
                      <w:r>
                        <w:rPr>
                          <w:sz w:val="18"/>
                          <w:szCs w:val="18"/>
                          <w:lang w:val="en-GB"/>
                        </w:rPr>
                        <w:t xml:space="preserve"> </w:t>
                      </w:r>
                      <w:r w:rsidRPr="009063EB">
                        <w:rPr>
                          <w:sz w:val="18"/>
                          <w:szCs w:val="18"/>
                          <w:lang w:val="en-GB"/>
                        </w:rPr>
                        <w:t>problem</w:t>
                      </w:r>
                      <w:r>
                        <w:rPr>
                          <w:sz w:val="18"/>
                          <w:szCs w:val="18"/>
                          <w:lang w:val="en-GB"/>
                        </w:rPr>
                        <w:br/>
                        <w:t xml:space="preserve">   </w:t>
                      </w:r>
                      <w:r w:rsidRPr="009063EB">
                        <w:rPr>
                          <w:sz w:val="18"/>
                          <w:szCs w:val="18"/>
                          <w:lang w:val="en-GB"/>
                        </w:rPr>
                        <w:t xml:space="preserve"> </w:t>
                      </w:r>
                      <w:r>
                        <w:rPr>
                          <w:sz w:val="18"/>
                          <w:szCs w:val="18"/>
                          <w:lang w:val="en-GB"/>
                        </w:rPr>
                        <w:t>s</w:t>
                      </w:r>
                      <w:r w:rsidRPr="009063EB">
                        <w:rPr>
                          <w:sz w:val="18"/>
                          <w:szCs w:val="18"/>
                          <w:lang w:val="en-GB"/>
                        </w:rPr>
                        <w:t>olving</w:t>
                      </w:r>
                      <w:r>
                        <w:rPr>
                          <w:sz w:val="18"/>
                          <w:szCs w:val="18"/>
                          <w:lang w:val="en-GB"/>
                        </w:rPr>
                        <w:t xml:space="preserve">) </w:t>
                      </w:r>
                      <w:r w:rsidRPr="00A34467">
                        <w:rPr>
                          <w:color w:val="ED7D31" w:themeColor="accent2"/>
                          <w:sz w:val="18"/>
                          <w:szCs w:val="18"/>
                          <w:lang w:val="en-GB"/>
                        </w:rPr>
                        <w:t xml:space="preserve"> </w:t>
                      </w:r>
                      <w:r>
                        <w:rPr>
                          <w:color w:val="ED7D31" w:themeColor="accent2"/>
                          <w:sz w:val="18"/>
                          <w:szCs w:val="18"/>
                          <w:lang w:val="en-GB"/>
                        </w:rPr>
                        <w:br/>
                      </w:r>
                      <w:r>
                        <w:rPr>
                          <w:sz w:val="18"/>
                          <w:szCs w:val="18"/>
                          <w:lang w:val="en-GB"/>
                        </w:rPr>
                        <w:t xml:space="preserve">  . </w:t>
                      </w:r>
                      <w:r w:rsidRPr="00FF757A">
                        <w:rPr>
                          <w:color w:val="00B050"/>
                          <w:sz w:val="18"/>
                          <w:szCs w:val="18"/>
                          <w:lang w:val="en-GB"/>
                        </w:rPr>
                        <w:t>internal accountability/steer on results</w:t>
                      </w:r>
                      <w:r>
                        <w:rPr>
                          <w:color w:val="00B050"/>
                          <w:sz w:val="18"/>
                          <w:szCs w:val="18"/>
                          <w:lang w:val="en-GB"/>
                        </w:rPr>
                        <w:br/>
                      </w:r>
                      <w:r>
                        <w:rPr>
                          <w:sz w:val="18"/>
                          <w:szCs w:val="18"/>
                          <w:lang w:val="en-GB"/>
                        </w:rPr>
                        <w:t>-------------------------------------------------------</w:t>
                      </w:r>
                      <w:r>
                        <w:rPr>
                          <w:sz w:val="18"/>
                          <w:szCs w:val="18"/>
                          <w:lang w:val="en-GB"/>
                        </w:rPr>
                        <w:br/>
                        <w:t>Claims making about w</w:t>
                      </w:r>
                      <w:r w:rsidRPr="009063EB">
                        <w:rPr>
                          <w:sz w:val="18"/>
                          <w:szCs w:val="18"/>
                          <w:lang w:val="en-GB"/>
                        </w:rPr>
                        <w:t xml:space="preserve">hat </w:t>
                      </w:r>
                      <w:r>
                        <w:rPr>
                          <w:sz w:val="18"/>
                          <w:szCs w:val="18"/>
                          <w:lang w:val="en-GB"/>
                        </w:rPr>
                        <w:t>the foundation does and stands for</w:t>
                      </w:r>
                      <w:r w:rsidRPr="009063EB">
                        <w:rPr>
                          <w:sz w:val="18"/>
                          <w:szCs w:val="18"/>
                          <w:lang w:val="en-GB"/>
                        </w:rPr>
                        <w:t>:</w:t>
                      </w:r>
                      <w:r>
                        <w:rPr>
                          <w:sz w:val="18"/>
                          <w:szCs w:val="18"/>
                          <w:lang w:val="en-GB"/>
                        </w:rPr>
                        <w:br/>
                        <w:t xml:space="preserve">- </w:t>
                      </w:r>
                      <w:r w:rsidRPr="00C763E0">
                        <w:rPr>
                          <w:sz w:val="18"/>
                          <w:szCs w:val="18"/>
                          <w:lang w:val="en-GB"/>
                        </w:rPr>
                        <w:t>working practices/procedures;</w:t>
                      </w:r>
                      <w:r>
                        <w:rPr>
                          <w:color w:val="ED7D31" w:themeColor="accent2"/>
                          <w:sz w:val="18"/>
                          <w:szCs w:val="18"/>
                          <w:lang w:val="en-GB"/>
                        </w:rPr>
                        <w:br/>
                        <w:t xml:space="preserve">  </w:t>
                      </w:r>
                      <w:r w:rsidRPr="00777327">
                        <w:rPr>
                          <w:sz w:val="18"/>
                          <w:szCs w:val="18"/>
                          <w:lang w:val="en-GB"/>
                        </w:rPr>
                        <w:t>. impact evaluation</w:t>
                      </w:r>
                      <w:r>
                        <w:rPr>
                          <w:sz w:val="18"/>
                          <w:szCs w:val="18"/>
                          <w:lang w:val="en-GB"/>
                        </w:rPr>
                        <w:t xml:space="preserve"> </w:t>
                      </w:r>
                      <w:r w:rsidRPr="00614ABF">
                        <w:rPr>
                          <w:sz w:val="18"/>
                          <w:szCs w:val="18"/>
                          <w:lang w:val="en-GB"/>
                        </w:rPr>
                        <w:t xml:space="preserve">(little hinders, much </w:t>
                      </w:r>
                      <w:r>
                        <w:rPr>
                          <w:sz w:val="18"/>
                          <w:szCs w:val="18"/>
                          <w:lang w:val="en-GB"/>
                        </w:rPr>
                        <w:br/>
                      </w:r>
                      <w:r w:rsidRPr="00614ABF">
                        <w:rPr>
                          <w:sz w:val="18"/>
                          <w:szCs w:val="18"/>
                          <w:lang w:val="en-GB"/>
                        </w:rPr>
                        <w:t xml:space="preserve">    helps?)</w:t>
                      </w:r>
                      <w:r>
                        <w:rPr>
                          <w:sz w:val="18"/>
                          <w:szCs w:val="18"/>
                          <w:lang w:val="en-GB"/>
                        </w:rPr>
                        <w:br/>
                        <w:t xml:space="preserve">- type of grant-making </w:t>
                      </w:r>
                      <w:r>
                        <w:rPr>
                          <w:sz w:val="18"/>
                          <w:szCs w:val="18"/>
                          <w:lang w:val="en-GB"/>
                        </w:rPr>
                        <w:br/>
                        <w:t>- little hinders, much helps (?):</w:t>
                      </w:r>
                      <w:r>
                        <w:rPr>
                          <w:sz w:val="18"/>
                          <w:szCs w:val="18"/>
                          <w:lang w:val="en-GB"/>
                        </w:rPr>
                        <w:br/>
                        <w:t xml:space="preserve">  . awareness of own role &amp;</w:t>
                      </w:r>
                      <w:r>
                        <w:rPr>
                          <w:sz w:val="18"/>
                          <w:szCs w:val="18"/>
                          <w:lang w:val="en-GB"/>
                        </w:rPr>
                        <w:br/>
                        <w:t xml:space="preserve">    capabilities</w:t>
                      </w:r>
                      <w:r>
                        <w:rPr>
                          <w:sz w:val="18"/>
                          <w:szCs w:val="18"/>
                          <w:lang w:val="en-GB"/>
                        </w:rPr>
                        <w:br/>
                        <w:t xml:space="preserve">  . interaction with stakeholders</w:t>
                      </w:r>
                      <w:r>
                        <w:rPr>
                          <w:sz w:val="18"/>
                          <w:szCs w:val="18"/>
                          <w:lang w:val="en-GB"/>
                        </w:rPr>
                        <w:br/>
                        <w:t xml:space="preserve">  . profiling-urge</w:t>
                      </w:r>
                    </w:p>
                  </w:txbxContent>
                </v:textbox>
              </v:rect>
            </w:pict>
          </mc:Fallback>
        </mc:AlternateContent>
      </w:r>
    </w:p>
    <w:p w14:paraId="2F88538B" w14:textId="0F9D40A9" w:rsidR="00CF4992" w:rsidRPr="00CF4992" w:rsidRDefault="00CF4992" w:rsidP="00CF4992">
      <w:pPr>
        <w:rPr>
          <w:kern w:val="0"/>
          <w:lang w:val="en-GB"/>
          <w14:ligatures w14:val="none"/>
        </w:rPr>
      </w:pPr>
    </w:p>
    <w:p w14:paraId="1BF9BB0A" w14:textId="61BF3D72" w:rsidR="00CF4992" w:rsidRPr="00CF4992" w:rsidRDefault="00CF4992" w:rsidP="00CF4992">
      <w:pPr>
        <w:rPr>
          <w:kern w:val="0"/>
          <w:lang w:val="en-GB"/>
          <w14:ligatures w14:val="none"/>
        </w:rPr>
      </w:pPr>
    </w:p>
    <w:p w14:paraId="5689234E" w14:textId="77777777" w:rsidR="00CF4992" w:rsidRPr="00CF4992" w:rsidRDefault="00CF4992" w:rsidP="00CF4992">
      <w:pPr>
        <w:tabs>
          <w:tab w:val="left" w:pos="7395"/>
        </w:tabs>
        <w:rPr>
          <w:kern w:val="0"/>
          <w:lang w:val="en-GB"/>
          <w14:ligatures w14:val="none"/>
        </w:rPr>
      </w:pPr>
    </w:p>
    <w:p w14:paraId="661C5BC6" w14:textId="77777777" w:rsidR="00CF4992" w:rsidRPr="00CF4992" w:rsidRDefault="00CF4992" w:rsidP="00CF4992">
      <w:pPr>
        <w:rPr>
          <w:kern w:val="0"/>
          <w:lang w:val="en-GB"/>
          <w14:ligatures w14:val="none"/>
        </w:rPr>
      </w:pPr>
      <w:r w:rsidRPr="00CF4992">
        <w:rPr>
          <w:noProof/>
          <w:kern w:val="0"/>
          <w:lang w:eastAsia="nl-NL"/>
          <w14:ligatures w14:val="none"/>
        </w:rPr>
        <mc:AlternateContent>
          <mc:Choice Requires="wps">
            <w:drawing>
              <wp:anchor distT="0" distB="0" distL="114300" distR="114300" simplePos="0" relativeHeight="251669504" behindDoc="0" locked="0" layoutInCell="1" allowOverlap="1" wp14:anchorId="331CAC20" wp14:editId="6E041EB0">
                <wp:simplePos x="0" y="0"/>
                <wp:positionH relativeFrom="column">
                  <wp:posOffset>561975</wp:posOffset>
                </wp:positionH>
                <wp:positionV relativeFrom="paragraph">
                  <wp:posOffset>138430</wp:posOffset>
                </wp:positionV>
                <wp:extent cx="1466850" cy="2333625"/>
                <wp:effectExtent l="0" t="0" r="19050" b="2857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333625"/>
                        </a:xfrm>
                        <a:prstGeom prst="rect">
                          <a:avLst/>
                        </a:prstGeom>
                        <a:solidFill>
                          <a:srgbClr val="FFFFFF"/>
                        </a:solidFill>
                        <a:ln w="9525">
                          <a:solidFill>
                            <a:srgbClr val="000000"/>
                          </a:solidFill>
                          <a:miter lim="800000"/>
                          <a:headEnd/>
                          <a:tailEnd/>
                        </a:ln>
                      </wps:spPr>
                      <wps:txbx>
                        <w:txbxContent>
                          <w:p w14:paraId="2E4BB7A1" w14:textId="77777777" w:rsidR="00CF4992" w:rsidRDefault="00CF4992" w:rsidP="00CF4992">
                            <w:pPr>
                              <w:rPr>
                                <w:sz w:val="18"/>
                                <w:szCs w:val="18"/>
                                <w:lang w:val="en-GB"/>
                              </w:rPr>
                            </w:pPr>
                            <w:r w:rsidRPr="00FF757A">
                              <w:rPr>
                                <w:b/>
                                <w:bCs/>
                                <w:sz w:val="18"/>
                                <w:szCs w:val="18"/>
                                <w:lang w:val="en-GB"/>
                              </w:rPr>
                              <w:t>Objective organizational characteristics of endowed foundations</w:t>
                            </w:r>
                            <w:r>
                              <w:rPr>
                                <w:b/>
                                <w:bCs/>
                                <w:sz w:val="18"/>
                                <w:szCs w:val="18"/>
                                <w:lang w:val="en-GB"/>
                              </w:rPr>
                              <w:br/>
                            </w:r>
                          </w:p>
                          <w:p w14:paraId="29D06392" w14:textId="77777777" w:rsidR="00CF4992" w:rsidRPr="00A34467" w:rsidRDefault="00CF4992" w:rsidP="00CF4992">
                            <w:pPr>
                              <w:rPr>
                                <w:sz w:val="18"/>
                                <w:szCs w:val="18"/>
                                <w:lang w:val="en-GB"/>
                              </w:rPr>
                            </w:pPr>
                            <w:r>
                              <w:rPr>
                                <w:sz w:val="18"/>
                                <w:szCs w:val="18"/>
                                <w:lang w:val="en-GB"/>
                              </w:rPr>
                              <w:t>Helps or hinders (?):</w:t>
                            </w:r>
                            <w:r>
                              <w:rPr>
                                <w:sz w:val="18"/>
                                <w:szCs w:val="18"/>
                                <w:lang w:val="en-GB"/>
                              </w:rPr>
                              <w:br/>
                              <w:t xml:space="preserve">- </w:t>
                            </w:r>
                            <w:r w:rsidRPr="0013387D">
                              <w:rPr>
                                <w:sz w:val="18"/>
                                <w:szCs w:val="18"/>
                                <w:lang w:val="en-GB"/>
                              </w:rPr>
                              <w:t>independence</w:t>
                            </w:r>
                            <w:r>
                              <w:rPr>
                                <w:sz w:val="18"/>
                                <w:szCs w:val="18"/>
                                <w:lang w:val="en-GB"/>
                              </w:rPr>
                              <w:br/>
                              <w:t xml:space="preserve">- autonomy </w:t>
                            </w:r>
                            <w:r>
                              <w:rPr>
                                <w:sz w:val="18"/>
                                <w:szCs w:val="18"/>
                                <w:lang w:val="en-GB"/>
                              </w:rPr>
                              <w:br/>
                              <w:t>- size:</w:t>
                            </w:r>
                            <w:r>
                              <w:rPr>
                                <w:sz w:val="18"/>
                                <w:szCs w:val="18"/>
                                <w:lang w:val="en-GB"/>
                              </w:rPr>
                              <w:br/>
                              <w:t xml:space="preserve">  . staff</w:t>
                            </w:r>
                            <w:r>
                              <w:rPr>
                                <w:sz w:val="18"/>
                                <w:szCs w:val="18"/>
                                <w:lang w:val="en-GB"/>
                              </w:rPr>
                              <w:br/>
                              <w:t xml:space="preserve">  . endowment</w:t>
                            </w:r>
                            <w:r>
                              <w:rPr>
                                <w:sz w:val="18"/>
                                <w:szCs w:val="18"/>
                                <w:lang w:val="en-GB"/>
                              </w:rPr>
                              <w:br/>
                            </w:r>
                            <w:r w:rsidRPr="00A34467">
                              <w:rPr>
                                <w:color w:val="00B050"/>
                                <w:sz w:val="18"/>
                                <w:szCs w:val="18"/>
                                <w:lang w:val="en-GB"/>
                              </w:rPr>
                              <w:t>-origin endowment</w:t>
                            </w:r>
                            <w:r>
                              <w:rPr>
                                <w:color w:val="00B050"/>
                                <w:sz w:val="18"/>
                                <w:szCs w:val="18"/>
                                <w:lang w:val="en-GB"/>
                              </w:rPr>
                              <w:br/>
                            </w:r>
                            <w:r w:rsidRPr="00A34467">
                              <w:rPr>
                                <w:color w:val="00B050"/>
                                <w:sz w:val="18"/>
                                <w:szCs w:val="18"/>
                                <w:lang w:val="en-GB"/>
                              </w:rPr>
                              <w:t>-governance structure</w:t>
                            </w:r>
                            <w:r>
                              <w:rPr>
                                <w:color w:val="00B050"/>
                                <w:sz w:val="18"/>
                                <w:szCs w:val="18"/>
                                <w:lang w:val="en-GB"/>
                              </w:rPr>
                              <w:br/>
                            </w:r>
                            <w:r w:rsidRPr="00A34467">
                              <w:rPr>
                                <w:color w:val="00B050"/>
                                <w:sz w:val="18"/>
                                <w:szCs w:val="18"/>
                                <w:lang w:val="en-GB"/>
                              </w:rPr>
                              <w:t xml:space="preserve">-composition of the </w:t>
                            </w:r>
                            <w:r>
                              <w:rPr>
                                <w:color w:val="00B050"/>
                                <w:sz w:val="18"/>
                                <w:szCs w:val="18"/>
                                <w:lang w:val="en-GB"/>
                              </w:rPr>
                              <w:br/>
                            </w:r>
                            <w:r w:rsidRPr="00A34467">
                              <w:rPr>
                                <w:color w:val="00B050"/>
                                <w:sz w:val="18"/>
                                <w:szCs w:val="18"/>
                                <w:lang w:val="en-GB"/>
                              </w:rPr>
                              <w:t xml:space="preserve"> board</w:t>
                            </w:r>
                          </w:p>
                          <w:p w14:paraId="3A88A7D7" w14:textId="77777777" w:rsidR="00CF4992" w:rsidRPr="00A34467" w:rsidRDefault="00CF4992" w:rsidP="00CF4992">
                            <w:pPr>
                              <w:rPr>
                                <w:sz w:val="18"/>
                                <w:szCs w:val="18"/>
                                <w:lang w:val="en-GB"/>
                              </w:rPr>
                            </w:pPr>
                          </w:p>
                          <w:p w14:paraId="279BA7BE" w14:textId="77777777" w:rsidR="00CF4992" w:rsidRDefault="00CF4992" w:rsidP="00CF4992">
                            <w:pPr>
                              <w:rPr>
                                <w:sz w:val="18"/>
                                <w:szCs w:val="18"/>
                                <w:lang w:val="en-GB"/>
                              </w:rPr>
                            </w:pPr>
                          </w:p>
                          <w:p w14:paraId="197EE630" w14:textId="77777777" w:rsidR="00CF4992" w:rsidRDefault="00CF4992" w:rsidP="00CF4992">
                            <w:pPr>
                              <w:rPr>
                                <w:sz w:val="18"/>
                                <w:szCs w:val="18"/>
                                <w:lang w:val="en-GB"/>
                              </w:rPr>
                            </w:pPr>
                          </w:p>
                          <w:p w14:paraId="345181D3" w14:textId="77777777" w:rsidR="00CF4992" w:rsidRDefault="00CF4992" w:rsidP="00CF4992">
                            <w:pPr>
                              <w:rPr>
                                <w:sz w:val="18"/>
                                <w:szCs w:val="18"/>
                                <w:lang w:val="en-GB"/>
                              </w:rPr>
                            </w:pPr>
                          </w:p>
                          <w:p w14:paraId="35EE52F2" w14:textId="77777777" w:rsidR="00CF4992" w:rsidRDefault="00CF4992" w:rsidP="00CF4992">
                            <w:pPr>
                              <w:rPr>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AC20" id="Rechthoek 8" o:spid="_x0000_s1034" style="position:absolute;margin-left:44.25pt;margin-top:10.9pt;width:115.5pt;height:18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">
                <v:textbox>
                  <w:txbxContent>
                    <w:p w14:paraId="2E4BB7A1" w14:textId="77777777" w:rsidR="00CF4992" w:rsidRDefault="00CF4992" w:rsidP="00CF4992">
                      <w:pPr>
                        <w:rPr>
                          <w:sz w:val="18"/>
                          <w:szCs w:val="18"/>
                          <w:lang w:val="en-GB"/>
                        </w:rPr>
                      </w:pPr>
                      <w:r w:rsidRPr="00FF757A">
                        <w:rPr>
                          <w:b/>
                          <w:bCs/>
                          <w:sz w:val="18"/>
                          <w:szCs w:val="18"/>
                          <w:lang w:val="en-GB"/>
                        </w:rPr>
                        <w:t>Objective organizational characteristics of endowed foundations</w:t>
                      </w:r>
                      <w:r>
                        <w:rPr>
                          <w:b/>
                          <w:bCs/>
                          <w:sz w:val="18"/>
                          <w:szCs w:val="18"/>
                          <w:lang w:val="en-GB"/>
                        </w:rPr>
                        <w:br/>
                      </w:r>
                    </w:p>
                    <w:p w14:paraId="29D06392" w14:textId="77777777" w:rsidR="00CF4992" w:rsidRPr="00A34467" w:rsidRDefault="00CF4992" w:rsidP="00CF4992">
                      <w:pPr>
                        <w:rPr>
                          <w:sz w:val="18"/>
                          <w:szCs w:val="18"/>
                          <w:lang w:val="en-GB"/>
                        </w:rPr>
                      </w:pPr>
                      <w:r>
                        <w:rPr>
                          <w:sz w:val="18"/>
                          <w:szCs w:val="18"/>
                          <w:lang w:val="en-GB"/>
                        </w:rPr>
                        <w:t>Helps or hinders (?):</w:t>
                      </w:r>
                      <w:r>
                        <w:rPr>
                          <w:sz w:val="18"/>
                          <w:szCs w:val="18"/>
                          <w:lang w:val="en-GB"/>
                        </w:rPr>
                        <w:br/>
                        <w:t xml:space="preserve">- </w:t>
                      </w:r>
                      <w:r w:rsidRPr="0013387D">
                        <w:rPr>
                          <w:sz w:val="18"/>
                          <w:szCs w:val="18"/>
                          <w:lang w:val="en-GB"/>
                        </w:rPr>
                        <w:t>independence</w:t>
                      </w:r>
                      <w:r>
                        <w:rPr>
                          <w:sz w:val="18"/>
                          <w:szCs w:val="18"/>
                          <w:lang w:val="en-GB"/>
                        </w:rPr>
                        <w:br/>
                        <w:t xml:space="preserve">- autonomy </w:t>
                      </w:r>
                      <w:r>
                        <w:rPr>
                          <w:sz w:val="18"/>
                          <w:szCs w:val="18"/>
                          <w:lang w:val="en-GB"/>
                        </w:rPr>
                        <w:br/>
                        <w:t>- size:</w:t>
                      </w:r>
                      <w:r>
                        <w:rPr>
                          <w:sz w:val="18"/>
                          <w:szCs w:val="18"/>
                          <w:lang w:val="en-GB"/>
                        </w:rPr>
                        <w:br/>
                        <w:t xml:space="preserve">  . staff</w:t>
                      </w:r>
                      <w:r>
                        <w:rPr>
                          <w:sz w:val="18"/>
                          <w:szCs w:val="18"/>
                          <w:lang w:val="en-GB"/>
                        </w:rPr>
                        <w:br/>
                        <w:t xml:space="preserve">  . endowment</w:t>
                      </w:r>
                      <w:r>
                        <w:rPr>
                          <w:sz w:val="18"/>
                          <w:szCs w:val="18"/>
                          <w:lang w:val="en-GB"/>
                        </w:rPr>
                        <w:br/>
                      </w:r>
                      <w:r w:rsidRPr="00A34467">
                        <w:rPr>
                          <w:color w:val="00B050"/>
                          <w:sz w:val="18"/>
                          <w:szCs w:val="18"/>
                          <w:lang w:val="en-GB"/>
                        </w:rPr>
                        <w:t>-origin endowment</w:t>
                      </w:r>
                      <w:r>
                        <w:rPr>
                          <w:color w:val="00B050"/>
                          <w:sz w:val="18"/>
                          <w:szCs w:val="18"/>
                          <w:lang w:val="en-GB"/>
                        </w:rPr>
                        <w:br/>
                      </w:r>
                      <w:r w:rsidRPr="00A34467">
                        <w:rPr>
                          <w:color w:val="00B050"/>
                          <w:sz w:val="18"/>
                          <w:szCs w:val="18"/>
                          <w:lang w:val="en-GB"/>
                        </w:rPr>
                        <w:t>-governance structure</w:t>
                      </w:r>
                      <w:r>
                        <w:rPr>
                          <w:color w:val="00B050"/>
                          <w:sz w:val="18"/>
                          <w:szCs w:val="18"/>
                          <w:lang w:val="en-GB"/>
                        </w:rPr>
                        <w:br/>
                      </w:r>
                      <w:r w:rsidRPr="00A34467">
                        <w:rPr>
                          <w:color w:val="00B050"/>
                          <w:sz w:val="18"/>
                          <w:szCs w:val="18"/>
                          <w:lang w:val="en-GB"/>
                        </w:rPr>
                        <w:t xml:space="preserve">-composition of the </w:t>
                      </w:r>
                      <w:r>
                        <w:rPr>
                          <w:color w:val="00B050"/>
                          <w:sz w:val="18"/>
                          <w:szCs w:val="18"/>
                          <w:lang w:val="en-GB"/>
                        </w:rPr>
                        <w:br/>
                      </w:r>
                      <w:r w:rsidRPr="00A34467">
                        <w:rPr>
                          <w:color w:val="00B050"/>
                          <w:sz w:val="18"/>
                          <w:szCs w:val="18"/>
                          <w:lang w:val="en-GB"/>
                        </w:rPr>
                        <w:t xml:space="preserve"> board</w:t>
                      </w:r>
                    </w:p>
                    <w:p w14:paraId="3A88A7D7" w14:textId="77777777" w:rsidR="00CF4992" w:rsidRPr="00A34467" w:rsidRDefault="00CF4992" w:rsidP="00CF4992">
                      <w:pPr>
                        <w:rPr>
                          <w:sz w:val="18"/>
                          <w:szCs w:val="18"/>
                          <w:lang w:val="en-GB"/>
                        </w:rPr>
                      </w:pPr>
                    </w:p>
                    <w:p w14:paraId="279BA7BE" w14:textId="77777777" w:rsidR="00CF4992" w:rsidRDefault="00CF4992" w:rsidP="00CF4992">
                      <w:pPr>
                        <w:rPr>
                          <w:sz w:val="18"/>
                          <w:szCs w:val="18"/>
                          <w:lang w:val="en-GB"/>
                        </w:rPr>
                      </w:pPr>
                    </w:p>
                    <w:p w14:paraId="197EE630" w14:textId="77777777" w:rsidR="00CF4992" w:rsidRDefault="00CF4992" w:rsidP="00CF4992">
                      <w:pPr>
                        <w:rPr>
                          <w:sz w:val="18"/>
                          <w:szCs w:val="18"/>
                          <w:lang w:val="en-GB"/>
                        </w:rPr>
                      </w:pPr>
                    </w:p>
                    <w:p w14:paraId="345181D3" w14:textId="77777777" w:rsidR="00CF4992" w:rsidRDefault="00CF4992" w:rsidP="00CF4992">
                      <w:pPr>
                        <w:rPr>
                          <w:sz w:val="18"/>
                          <w:szCs w:val="18"/>
                          <w:lang w:val="en-GB"/>
                        </w:rPr>
                      </w:pPr>
                    </w:p>
                    <w:p w14:paraId="35EE52F2" w14:textId="77777777" w:rsidR="00CF4992" w:rsidRDefault="00CF4992" w:rsidP="00CF4992">
                      <w:pPr>
                        <w:rPr>
                          <w:sz w:val="18"/>
                          <w:szCs w:val="18"/>
                          <w:lang w:val="en-GB"/>
                        </w:rPr>
                      </w:pPr>
                    </w:p>
                  </w:txbxContent>
                </v:textbox>
              </v:rect>
            </w:pict>
          </mc:Fallback>
        </mc:AlternateContent>
      </w:r>
      <w:r w:rsidRPr="00CF4992">
        <w:rPr>
          <w:kern w:val="0"/>
          <w:lang w:val="en-GB"/>
          <w14:ligatures w14:val="none"/>
        </w:rPr>
        <w:t xml:space="preserve"> </w:t>
      </w:r>
    </w:p>
    <w:p w14:paraId="68F99F1B" w14:textId="77777777" w:rsidR="00CF4992" w:rsidRPr="00CF4992" w:rsidRDefault="00CF4992" w:rsidP="00CF4992">
      <w:pPr>
        <w:rPr>
          <w:kern w:val="0"/>
          <w:lang w:val="en-GB"/>
          <w14:ligatures w14:val="none"/>
        </w:rPr>
      </w:pPr>
      <w:r w:rsidRPr="00CF4992">
        <w:rPr>
          <w:noProof/>
          <w:kern w:val="0"/>
          <w:lang w:eastAsia="nl-NL"/>
          <w14:ligatures w14:val="none"/>
        </w:rPr>
        <mc:AlternateContent>
          <mc:Choice Requires="wps">
            <w:drawing>
              <wp:anchor distT="0" distB="0" distL="114300" distR="114300" simplePos="0" relativeHeight="251671552" behindDoc="0" locked="0" layoutInCell="1" allowOverlap="1" wp14:anchorId="2F1A48B0" wp14:editId="1E63606E">
                <wp:simplePos x="0" y="0"/>
                <wp:positionH relativeFrom="column">
                  <wp:posOffset>5410200</wp:posOffset>
                </wp:positionH>
                <wp:positionV relativeFrom="paragraph">
                  <wp:posOffset>100330</wp:posOffset>
                </wp:positionV>
                <wp:extent cx="1266825" cy="590550"/>
                <wp:effectExtent l="0" t="0" r="28575" b="19050"/>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90550"/>
                        </a:xfrm>
                        <a:prstGeom prst="rect">
                          <a:avLst/>
                        </a:prstGeom>
                        <a:solidFill>
                          <a:srgbClr val="FFFFFF"/>
                        </a:solidFill>
                        <a:ln w="9525">
                          <a:solidFill>
                            <a:srgbClr val="000000"/>
                          </a:solidFill>
                          <a:miter lim="800000"/>
                          <a:headEnd/>
                          <a:tailEnd/>
                        </a:ln>
                      </wps:spPr>
                      <wps:txbx>
                        <w:txbxContent>
                          <w:p w14:paraId="12F0D8D8" w14:textId="77777777" w:rsidR="00CF4992" w:rsidRDefault="00CF4992" w:rsidP="00CF4992">
                            <w:pPr>
                              <w:rPr>
                                <w:b/>
                                <w:bCs/>
                                <w:sz w:val="18"/>
                                <w:szCs w:val="18"/>
                                <w:lang w:val="en-GB"/>
                              </w:rPr>
                            </w:pPr>
                            <w:r w:rsidRPr="00FF757A">
                              <w:rPr>
                                <w:b/>
                                <w:bCs/>
                                <w:sz w:val="18"/>
                                <w:szCs w:val="18"/>
                                <w:lang w:val="en-GB"/>
                              </w:rPr>
                              <w:t xml:space="preserve">Decisions about cross-sector collaboration </w:t>
                            </w:r>
                          </w:p>
                          <w:p w14:paraId="3CBBA286" w14:textId="77777777" w:rsidR="00CF4992" w:rsidRPr="00FF757A" w:rsidRDefault="00CF4992" w:rsidP="00CF4992">
                            <w:pPr>
                              <w:rPr>
                                <w:b/>
                                <w:bCs/>
                                <w:sz w:val="18"/>
                                <w:szCs w:val="18"/>
                                <w:lang w:val="en-GB"/>
                              </w:rPr>
                            </w:pPr>
                            <w:r>
                              <w:rPr>
                                <w:b/>
                                <w:bCs/>
                                <w:sz w:val="18"/>
                                <w:szCs w:val="18"/>
                                <w:lang w:val="en-G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A48B0" id="_x0000_s1035" style="position:absolute;margin-left:426pt;margin-top:7.9pt;width:99.7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">
                <v:textbox>
                  <w:txbxContent>
                    <w:p w14:paraId="12F0D8D8" w14:textId="77777777" w:rsidR="00CF4992" w:rsidRDefault="00CF4992" w:rsidP="00CF4992">
                      <w:pPr>
                        <w:rPr>
                          <w:b/>
                          <w:bCs/>
                          <w:sz w:val="18"/>
                          <w:szCs w:val="18"/>
                          <w:lang w:val="en-GB"/>
                        </w:rPr>
                      </w:pPr>
                      <w:r w:rsidRPr="00FF757A">
                        <w:rPr>
                          <w:b/>
                          <w:bCs/>
                          <w:sz w:val="18"/>
                          <w:szCs w:val="18"/>
                          <w:lang w:val="en-GB"/>
                        </w:rPr>
                        <w:t xml:space="preserve">Decisions about cross-sector collaboration </w:t>
                      </w:r>
                    </w:p>
                    <w:p w14:paraId="3CBBA286" w14:textId="77777777" w:rsidR="00CF4992" w:rsidRPr="00FF757A" w:rsidRDefault="00CF4992" w:rsidP="00CF4992">
                      <w:pPr>
                        <w:rPr>
                          <w:b/>
                          <w:bCs/>
                          <w:sz w:val="18"/>
                          <w:szCs w:val="18"/>
                          <w:lang w:val="en-GB"/>
                        </w:rPr>
                      </w:pPr>
                      <w:r>
                        <w:rPr>
                          <w:b/>
                          <w:bCs/>
                          <w:sz w:val="18"/>
                          <w:szCs w:val="18"/>
                          <w:lang w:val="en-GB"/>
                        </w:rPr>
                        <w:br/>
                      </w:r>
                    </w:p>
                  </w:txbxContent>
                </v:textbox>
              </v:rect>
            </w:pict>
          </mc:Fallback>
        </mc:AlternateContent>
      </w:r>
    </w:p>
    <w:p w14:paraId="4B59C964" w14:textId="2D785F30" w:rsidR="00CF4992" w:rsidRPr="00CF4992" w:rsidRDefault="00CF4992" w:rsidP="0095336D">
      <w:pPr>
        <w:tabs>
          <w:tab w:val="left" w:pos="12345"/>
        </w:tabs>
        <w:rPr>
          <w:kern w:val="0"/>
          <w:lang w:val="en-GB"/>
          <w14:ligatures w14:val="none"/>
        </w:rPr>
      </w:pPr>
      <w:r w:rsidRPr="00CF4992">
        <w:rPr>
          <w:noProof/>
          <w:kern w:val="0"/>
          <w:lang w:eastAsia="nl-NL"/>
          <w14:ligatures w14:val="none"/>
        </w:rPr>
        <mc:AlternateContent>
          <mc:Choice Requires="wps">
            <w:drawing>
              <wp:anchor distT="0" distB="0" distL="114300" distR="114300" simplePos="0" relativeHeight="251678720" behindDoc="0" locked="0" layoutInCell="1" allowOverlap="1" wp14:anchorId="6577234A" wp14:editId="2691CB17">
                <wp:simplePos x="0" y="0"/>
                <wp:positionH relativeFrom="column">
                  <wp:posOffset>4772024</wp:posOffset>
                </wp:positionH>
                <wp:positionV relativeFrom="paragraph">
                  <wp:posOffset>186054</wp:posOffset>
                </wp:positionV>
                <wp:extent cx="619125" cy="0"/>
                <wp:effectExtent l="0" t="0" r="0" b="0"/>
                <wp:wrapNone/>
                <wp:docPr id="18" name="Rechte verbindingslijn 18"/>
                <wp:cNvGraphicFramePr/>
                <a:graphic xmlns:a="http://schemas.openxmlformats.org/drawingml/2006/main">
                  <a:graphicData uri="http://schemas.microsoft.com/office/word/2010/wordprocessingShape">
                    <wps:wsp>
                      <wps:cNvCnPr/>
                      <wps:spPr>
                        <a:xfrm flipV="1">
                          <a:off x="0" y="0"/>
                          <a:ext cx="619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9E2050" id="Rechte verbindingslijn 1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5pt,14.65pt" to="42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" strokecolor="windowText" strokeweight=".5pt">
                <v:stroke joinstyle="miter"/>
              </v:line>
            </w:pict>
          </mc:Fallback>
        </mc:AlternateContent>
      </w:r>
      <w:r w:rsidRPr="00CF4992">
        <w:rPr>
          <w:noProof/>
          <w:kern w:val="0"/>
          <w:lang w:eastAsia="nl-NL"/>
          <w14:ligatures w14:val="none"/>
        </w:rPr>
        <mc:AlternateContent>
          <mc:Choice Requires="wps">
            <w:drawing>
              <wp:anchor distT="0" distB="0" distL="114300" distR="114300" simplePos="0" relativeHeight="251677696" behindDoc="0" locked="0" layoutInCell="1" allowOverlap="1" wp14:anchorId="4228F8D6" wp14:editId="38DF0E86">
                <wp:simplePos x="0" y="0"/>
                <wp:positionH relativeFrom="column">
                  <wp:posOffset>2100580</wp:posOffset>
                </wp:positionH>
                <wp:positionV relativeFrom="paragraph">
                  <wp:posOffset>188595</wp:posOffset>
                </wp:positionV>
                <wp:extent cx="571500" cy="0"/>
                <wp:effectExtent l="0" t="0" r="0" b="0"/>
                <wp:wrapNone/>
                <wp:docPr id="17" name="Rechte verbindingslijn 17"/>
                <wp:cNvGraphicFramePr/>
                <a:graphic xmlns:a="http://schemas.openxmlformats.org/drawingml/2006/main">
                  <a:graphicData uri="http://schemas.microsoft.com/office/word/2010/wordprocessingShape">
                    <wps:wsp>
                      <wps:cNvCnPr/>
                      <wps:spPr>
                        <a:xfrm>
                          <a:off x="0" y="0"/>
                          <a:ext cx="571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8058C6" id="Rechte verbindingslijn 1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5.4pt,14.85pt" to="210.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" strokecolor="windowText" strokeweight=".5pt">
                <v:stroke joinstyle="miter"/>
              </v:line>
            </w:pict>
          </mc:Fallback>
        </mc:AlternateContent>
      </w:r>
      <w:r w:rsidR="0095336D">
        <w:rPr>
          <w:kern w:val="0"/>
          <w:lang w:val="en-GB"/>
          <w14:ligatures w14:val="none"/>
        </w:rPr>
        <w:tab/>
      </w:r>
    </w:p>
    <w:p w14:paraId="4E8FE176" w14:textId="77777777" w:rsidR="00CF4992" w:rsidRPr="00CF4992" w:rsidRDefault="00CF4992" w:rsidP="00CF4992">
      <w:pPr>
        <w:rPr>
          <w:kern w:val="0"/>
          <w:lang w:val="en-GB"/>
          <w14:ligatures w14:val="none"/>
        </w:rPr>
      </w:pPr>
    </w:p>
    <w:p w14:paraId="44C61F74" w14:textId="4091F5EB" w:rsidR="00CF4992" w:rsidRPr="00CF4992" w:rsidRDefault="00CF4992" w:rsidP="008061E5">
      <w:pPr>
        <w:tabs>
          <w:tab w:val="left" w:pos="708"/>
          <w:tab w:val="left" w:pos="1416"/>
          <w:tab w:val="left" w:pos="8475"/>
        </w:tabs>
        <w:rPr>
          <w:kern w:val="0"/>
          <w:lang w:val="en-GB"/>
          <w14:ligatures w14:val="none"/>
        </w:rPr>
      </w:pPr>
      <w:r w:rsidRPr="00CF4992">
        <w:rPr>
          <w:kern w:val="0"/>
          <w:lang w:val="en-GB"/>
          <w14:ligatures w14:val="none"/>
        </w:rPr>
        <w:tab/>
      </w:r>
      <w:r w:rsidRPr="00CF4992">
        <w:rPr>
          <w:kern w:val="0"/>
          <w:lang w:val="en-GB"/>
          <w14:ligatures w14:val="none"/>
        </w:rPr>
        <w:tab/>
      </w:r>
      <w:r w:rsidR="008061E5">
        <w:rPr>
          <w:kern w:val="0"/>
          <w:lang w:val="en-GB"/>
          <w14:ligatures w14:val="none"/>
        </w:rPr>
        <w:tab/>
      </w:r>
    </w:p>
    <w:p w14:paraId="549B4043" w14:textId="5B421223" w:rsidR="00CF4992" w:rsidRPr="00CF4992" w:rsidRDefault="00CF4992" w:rsidP="00CF4992">
      <w:pPr>
        <w:ind w:left="360"/>
        <w:rPr>
          <w:kern w:val="0"/>
          <w:sz w:val="18"/>
          <w:szCs w:val="18"/>
          <w:lang w:val="en-GB"/>
          <w14:ligatures w14:val="none"/>
        </w:rPr>
      </w:pP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Legitimising foundations’ behaviour</w:t>
      </w:r>
      <w:r w:rsidRPr="00CF4992">
        <w:rPr>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in reaction to pressures institutional</w:t>
      </w:r>
      <w:r w:rsidRPr="00CF4992">
        <w:rPr>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environment:</w:t>
      </w:r>
      <w:r w:rsidRPr="00CF4992">
        <w:rPr>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-little hinders, much helps (?):</w:t>
      </w:r>
      <w:r w:rsidRPr="00CF4992">
        <w:rPr>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 xml:space="preserve">. turbulence environment </w:t>
      </w:r>
      <w:r w:rsidRPr="00CF4992">
        <w:rPr>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 accountability</w:t>
      </w:r>
      <w:r w:rsidRPr="00CF4992">
        <w:rPr>
          <w:color w:val="ED7D31" w:themeColor="accent2"/>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 xml:space="preserve">. regulatory legislation </w:t>
      </w:r>
      <w:r w:rsidRPr="00CF4992">
        <w:rPr>
          <w:color w:val="ED7D31" w:themeColor="accent2"/>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 examples of cross-sector collaboration</w:t>
      </w:r>
      <w:r w:rsidRPr="00CF4992">
        <w:rPr>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 xml:space="preserve">. boundary spanning leaders with </w:t>
      </w:r>
      <w:r w:rsidRPr="00CF4992">
        <w:rPr>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 xml:space="preserve">  collaborative mind</w:t>
      </w:r>
      <w:r>
        <w:rPr>
          <w:kern w:val="0"/>
          <w:sz w:val="18"/>
          <w:szCs w:val="18"/>
          <w:lang w:val="en-GB"/>
          <w14:ligatures w14:val="none"/>
        </w:rPr>
        <w:t xml:space="preserve">set                                                                                                                                                                                                        </w:t>
      </w:r>
      <w:r w:rsidRPr="00CF4992">
        <w:rPr>
          <w:kern w:val="0"/>
          <w:sz w:val="18"/>
          <w:szCs w:val="18"/>
          <w:lang w:val="en-GB"/>
          <w14:ligatures w14:val="none"/>
        </w:rPr>
        <w:t xml:space="preserve">. </w:t>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r>
      <w:r>
        <w:rPr>
          <w:kern w:val="0"/>
          <w:sz w:val="18"/>
          <w:szCs w:val="18"/>
          <w:lang w:val="en-GB"/>
          <w14:ligatures w14:val="none"/>
        </w:rPr>
        <w:tab/>
        <w:t xml:space="preserve">. </w:t>
      </w:r>
      <w:r w:rsidRPr="00CF4992">
        <w:rPr>
          <w:kern w:val="0"/>
          <w:sz w:val="18"/>
          <w:szCs w:val="18"/>
          <w:lang w:val="en-GB"/>
          <w14:ligatures w14:val="none"/>
        </w:rPr>
        <w:t>new players</w:t>
      </w:r>
      <w:r w:rsidRPr="00CF4992">
        <w:rPr>
          <w:kern w:val="0"/>
          <w:sz w:val="18"/>
          <w:szCs w:val="18"/>
          <w:lang w:val="en-GB"/>
          <w14:ligatures w14:val="none"/>
        </w:rPr>
        <w:br/>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r>
      <w:r w:rsidRPr="00CF4992">
        <w:rPr>
          <w:kern w:val="0"/>
          <w:sz w:val="18"/>
          <w:szCs w:val="18"/>
          <w:lang w:val="en-GB"/>
          <w14:ligatures w14:val="none"/>
        </w:rPr>
        <w:tab/>
        <w:t>. new grant-making proced</w:t>
      </w:r>
      <w:r>
        <w:rPr>
          <w:kern w:val="0"/>
          <w:sz w:val="18"/>
          <w:szCs w:val="18"/>
          <w:lang w:val="en-GB"/>
          <w14:ligatures w14:val="none"/>
        </w:rPr>
        <w:t>ures</w:t>
      </w:r>
    </w:p>
    <w:p w14:paraId="474327C1" w14:textId="77777777" w:rsidR="00CF4992" w:rsidRPr="008061E5" w:rsidRDefault="00CF4992">
      <w:pPr>
        <w:rPr>
          <w:kern w:val="0"/>
          <w:sz w:val="18"/>
          <w:szCs w:val="18"/>
          <w:lang w:val="en-GB"/>
          <w14:ligatures w14:val="none"/>
        </w:rPr>
        <w:sectPr w:rsidR="00CF4992" w:rsidRPr="008061E5" w:rsidSect="008061E5">
          <w:pgSz w:w="16838" w:h="11906" w:orient="landscape"/>
          <w:pgMar w:top="851" w:right="1134" w:bottom="851" w:left="1134" w:header="709" w:footer="709" w:gutter="0"/>
          <w:cols w:space="708"/>
          <w:docGrid w:linePitch="360"/>
        </w:sectPr>
      </w:pPr>
      <w:r w:rsidRPr="00CF4992">
        <w:rPr>
          <w:noProof/>
          <w:kern w:val="0"/>
          <w:sz w:val="18"/>
          <w:szCs w:val="18"/>
          <w:lang w:val="en-GB"/>
          <w14:ligatures w14:val="none"/>
        </w:rPr>
        <mc:AlternateContent>
          <mc:Choice Requires="wps">
            <w:drawing>
              <wp:anchor distT="0" distB="0" distL="114300" distR="114300" simplePos="0" relativeHeight="251686912" behindDoc="0" locked="0" layoutInCell="1" allowOverlap="1" wp14:anchorId="603CE9EB" wp14:editId="1BE6C1E7">
                <wp:simplePos x="0" y="0"/>
                <wp:positionH relativeFrom="column">
                  <wp:posOffset>123825</wp:posOffset>
                </wp:positionH>
                <wp:positionV relativeFrom="paragraph">
                  <wp:posOffset>464185</wp:posOffset>
                </wp:positionV>
                <wp:extent cx="8543925" cy="9525"/>
                <wp:effectExtent l="0" t="0" r="28575" b="28575"/>
                <wp:wrapNone/>
                <wp:docPr id="20" name="Rechte verbindingslijn 20"/>
                <wp:cNvGraphicFramePr/>
                <a:graphic xmlns:a="http://schemas.openxmlformats.org/drawingml/2006/main">
                  <a:graphicData uri="http://schemas.microsoft.com/office/word/2010/wordprocessingShape">
                    <wps:wsp>
                      <wps:cNvCnPr/>
                      <wps:spPr>
                        <a:xfrm>
                          <a:off x="0" y="0"/>
                          <a:ext cx="85439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3E634E" id="Rechte verbindingslijn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6.55pt" to="682.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" strokecolor="windowText" strokeweight=".5pt">
                <v:stroke joinstyle="miter"/>
              </v:line>
            </w:pict>
          </mc:Fallback>
        </mc:AlternateContent>
      </w:r>
      <w:r w:rsidRPr="00CF4992">
        <w:rPr>
          <w:noProof/>
          <w:kern w:val="0"/>
          <w:sz w:val="18"/>
          <w:szCs w:val="18"/>
          <w:lang w:val="en-GB"/>
          <w14:ligatures w14:val="none"/>
        </w:rPr>
        <mc:AlternateContent>
          <mc:Choice Requires="wps">
            <w:drawing>
              <wp:anchor distT="0" distB="0" distL="114300" distR="114300" simplePos="0" relativeHeight="251681792" behindDoc="0" locked="0" layoutInCell="1" allowOverlap="1" wp14:anchorId="7EA9731C" wp14:editId="45B20237">
                <wp:simplePos x="0" y="0"/>
                <wp:positionH relativeFrom="column">
                  <wp:posOffset>247650</wp:posOffset>
                </wp:positionH>
                <wp:positionV relativeFrom="paragraph">
                  <wp:posOffset>5715</wp:posOffset>
                </wp:positionV>
                <wp:extent cx="7124700" cy="9525"/>
                <wp:effectExtent l="0" t="0" r="19050" b="28575"/>
                <wp:wrapNone/>
                <wp:docPr id="4" name="Rechte verbindingslijn 4"/>
                <wp:cNvGraphicFramePr/>
                <a:graphic xmlns:a="http://schemas.openxmlformats.org/drawingml/2006/main">
                  <a:graphicData uri="http://schemas.microsoft.com/office/word/2010/wordprocessingShape">
                    <wps:wsp>
                      <wps:cNvCnPr/>
                      <wps:spPr>
                        <a:xfrm flipH="1">
                          <a:off x="0" y="0"/>
                          <a:ext cx="71247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306EB3" id="Rechte verbindingslijn 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5pt" to="5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" strokecolor="windowText" strokeweight=".5pt">
                <v:stroke joinstyle="miter"/>
              </v:line>
            </w:pict>
          </mc:Fallback>
        </mc:AlternateContent>
      </w:r>
      <w:r w:rsidR="008061E5">
        <w:rPr>
          <w:kern w:val="0"/>
          <w:sz w:val="18"/>
          <w:szCs w:val="18"/>
          <w:lang w:val="en-GB"/>
          <w14:ligatures w14:val="none"/>
        </w:rPr>
        <w:t xml:space="preserve">           </w:t>
      </w:r>
      <w:r w:rsidRPr="00CF4992">
        <w:rPr>
          <w:kern w:val="0"/>
          <w:sz w:val="18"/>
          <w:szCs w:val="18"/>
          <w:lang w:val="en-GB"/>
          <w14:ligatures w14:val="none"/>
        </w:rPr>
        <w:t>Legitimizing foundations’ behaviour in reaction to pressures from broader organizatio</w:t>
      </w:r>
      <w:bookmarkEnd w:id="29"/>
      <w:r w:rsidR="008061E5">
        <w:rPr>
          <w:kern w:val="0"/>
          <w:sz w:val="18"/>
          <w:szCs w:val="18"/>
          <w:lang w:val="en-GB"/>
          <w14:ligatures w14:val="none"/>
        </w:rPr>
        <w:t>nal environment: little hinders, much helps (?): pressure for demonstrating results</w:t>
      </w:r>
    </w:p>
    <w:p w14:paraId="3CD65092" w14:textId="75BDAEEF" w:rsidR="009829C8" w:rsidRPr="009829C8" w:rsidRDefault="005A6D47" w:rsidP="00812C4C">
      <w:pPr>
        <w:rPr>
          <w:rFonts w:ascii="Times New Roman" w:eastAsia="Calibri" w:hAnsi="Times New Roman" w:cs="Times New Roman"/>
          <w:b/>
          <w:kern w:val="0"/>
          <w:sz w:val="24"/>
          <w:szCs w:val="24"/>
          <w:lang w:val="en-GB"/>
          <w14:ligatures w14:val="none"/>
        </w:rPr>
      </w:pPr>
      <w:bookmarkStart w:id="30" w:name="_Hlk137977216"/>
      <w:r w:rsidRPr="00AD5739">
        <w:rPr>
          <w:rFonts w:ascii="Times New Roman" w:eastAsia="Times New Roman" w:hAnsi="Times New Roman" w:cs="Times New Roman"/>
          <w:b/>
          <w:bCs/>
          <w:kern w:val="0"/>
          <w:sz w:val="24"/>
          <w:szCs w:val="24"/>
          <w:lang w:val="en-GB"/>
          <w14:ligatures w14:val="none"/>
        </w:rPr>
        <w:lastRenderedPageBreak/>
        <w:t xml:space="preserve">Appendix </w:t>
      </w:r>
      <w:r w:rsidR="00A87471">
        <w:rPr>
          <w:rFonts w:ascii="Times New Roman" w:eastAsia="Times New Roman" w:hAnsi="Times New Roman" w:cs="Times New Roman"/>
          <w:b/>
          <w:bCs/>
          <w:kern w:val="0"/>
          <w:sz w:val="24"/>
          <w:szCs w:val="24"/>
          <w:lang w:val="en-GB"/>
          <w14:ligatures w14:val="none"/>
        </w:rPr>
        <w:t>C</w:t>
      </w:r>
      <w:r w:rsidR="00AD5739">
        <w:rPr>
          <w:rFonts w:ascii="Times New Roman" w:eastAsia="Times New Roman" w:hAnsi="Times New Roman" w:cs="Times New Roman"/>
          <w:b/>
          <w:bCs/>
          <w:kern w:val="0"/>
          <w:sz w:val="24"/>
          <w:szCs w:val="24"/>
          <w:lang w:val="en-GB"/>
          <w14:ligatures w14:val="none"/>
        </w:rPr>
        <w:t>.</w:t>
      </w:r>
      <w:r w:rsidRPr="00AD5739">
        <w:rPr>
          <w:rFonts w:ascii="Times New Roman" w:eastAsia="Times New Roman" w:hAnsi="Times New Roman" w:cs="Times New Roman"/>
          <w:b/>
          <w:bCs/>
          <w:kern w:val="0"/>
          <w:sz w:val="24"/>
          <w:szCs w:val="24"/>
          <w:lang w:val="en-GB"/>
          <w14:ligatures w14:val="none"/>
        </w:rPr>
        <w:t xml:space="preserve"> </w:t>
      </w:r>
      <w:r w:rsidR="009829C8">
        <w:rPr>
          <w:rFonts w:ascii="Times New Roman" w:eastAsia="Times New Roman" w:hAnsi="Times New Roman" w:cs="Times New Roman"/>
          <w:b/>
          <w:bCs/>
          <w:kern w:val="0"/>
          <w:sz w:val="24"/>
          <w:szCs w:val="24"/>
          <w:lang w:val="en-GB"/>
          <w14:ligatures w14:val="none"/>
        </w:rPr>
        <w:t xml:space="preserve"> </w:t>
      </w:r>
      <w:r w:rsidR="009829C8" w:rsidRPr="009829C8">
        <w:rPr>
          <w:rFonts w:ascii="Times New Roman" w:eastAsia="Calibri" w:hAnsi="Times New Roman" w:cs="Times New Roman"/>
          <w:b/>
          <w:kern w:val="0"/>
          <w:sz w:val="24"/>
          <w:szCs w:val="24"/>
          <w:lang w:val="en-GB"/>
          <w14:ligatures w14:val="none"/>
        </w:rPr>
        <w:t>Topic list in-dept interviews</w:t>
      </w:r>
      <w:r w:rsidR="009829C8">
        <w:rPr>
          <w:rFonts w:ascii="Times New Roman" w:eastAsia="Calibri" w:hAnsi="Times New Roman" w:cs="Times New Roman"/>
          <w:b/>
          <w:kern w:val="0"/>
          <w:sz w:val="24"/>
          <w:szCs w:val="24"/>
          <w:lang w:val="en-GB"/>
          <w14:ligatures w14:val="none"/>
        </w:rPr>
        <w:t xml:space="preserve"> leaders endowed foundations 2022</w:t>
      </w:r>
    </w:p>
    <w:p w14:paraId="04DDCACF" w14:textId="77777777" w:rsidR="009829C8" w:rsidRPr="009829C8" w:rsidRDefault="009829C8" w:rsidP="009829C8">
      <w:pPr>
        <w:spacing w:after="0" w:line="360" w:lineRule="auto"/>
        <w:rPr>
          <w:rFonts w:ascii="Times New Roman" w:eastAsia="MS Mincho" w:hAnsi="Times New Roman" w:cs="Times New Roman"/>
          <w:kern w:val="0"/>
          <w:sz w:val="24"/>
          <w:szCs w:val="24"/>
          <w:lang w:val="en-GB"/>
          <w14:ligatures w14:val="none"/>
        </w:rPr>
      </w:pPr>
    </w:p>
    <w:p w14:paraId="4BBA0B8A" w14:textId="77777777" w:rsidR="009829C8" w:rsidRPr="009829C8" w:rsidRDefault="009829C8" w:rsidP="009829C8">
      <w:pPr>
        <w:numPr>
          <w:ilvl w:val="0"/>
          <w:numId w:val="14"/>
        </w:numPr>
        <w:spacing w:after="0" w:line="360" w:lineRule="auto"/>
        <w:rPr>
          <w:rFonts w:ascii="Times New Roman" w:eastAsia="MS Mincho" w:hAnsi="Times New Roman" w:cs="Times New Roman"/>
          <w:kern w:val="0"/>
          <w:sz w:val="24"/>
          <w:szCs w:val="24"/>
          <w:lang w:val="en-GB"/>
          <w14:ligatures w14:val="none"/>
        </w:rPr>
      </w:pPr>
      <w:r w:rsidRPr="009829C8">
        <w:rPr>
          <w:rFonts w:ascii="Times New Roman" w:eastAsia="MS Mincho" w:hAnsi="Times New Roman" w:cs="Times New Roman"/>
          <w:kern w:val="0"/>
          <w:sz w:val="24"/>
          <w:szCs w:val="24"/>
          <w:lang w:val="en-GB"/>
          <w14:ligatures w14:val="none"/>
        </w:rPr>
        <w:t xml:space="preserve">How do meanings and beliefs about who the foundation is as an organization, guide(d) decisions about and actions for collaboration of foundations members with decision power and why are these members guided by these beliefs? Topics: </w:t>
      </w:r>
    </w:p>
    <w:p w14:paraId="3B598AA5" w14:textId="77777777" w:rsidR="009829C8" w:rsidRPr="009829C8" w:rsidRDefault="009829C8" w:rsidP="009829C8">
      <w:pPr>
        <w:spacing w:after="0" w:line="360" w:lineRule="auto"/>
        <w:ind w:left="1410" w:hanging="690"/>
        <w:rPr>
          <w:rFonts w:ascii="Times New Roman" w:eastAsia="MS Mincho" w:hAnsi="Times New Roman" w:cs="Times New Roman"/>
          <w:kern w:val="0"/>
          <w:sz w:val="24"/>
          <w:szCs w:val="24"/>
          <w:lang w:val="en-GB"/>
          <w14:ligatures w14:val="none"/>
        </w:rPr>
      </w:pPr>
      <w:r w:rsidRPr="009829C8">
        <w:rPr>
          <w:rFonts w:ascii="Times New Roman" w:eastAsia="MS Mincho" w:hAnsi="Times New Roman" w:cs="Times New Roman"/>
          <w:kern w:val="0"/>
          <w:sz w:val="24"/>
          <w:szCs w:val="24"/>
          <w:lang w:val="en-GB"/>
          <w14:ligatures w14:val="none"/>
        </w:rPr>
        <w:t>-</w:t>
      </w:r>
      <w:r w:rsidRPr="009829C8">
        <w:rPr>
          <w:rFonts w:ascii="Times New Roman" w:eastAsia="MS Mincho" w:hAnsi="Times New Roman" w:cs="Times New Roman"/>
          <w:kern w:val="0"/>
          <w:sz w:val="24"/>
          <w:szCs w:val="24"/>
          <w:lang w:val="en-GB"/>
          <w14:ligatures w14:val="none"/>
        </w:rPr>
        <w:tab/>
        <w:t xml:space="preserve">independence (threefold: financially, market-wise and politically) </w:t>
      </w:r>
    </w:p>
    <w:p w14:paraId="7528A9CA" w14:textId="77777777" w:rsidR="009829C8" w:rsidRPr="009829C8" w:rsidRDefault="009829C8" w:rsidP="009829C8">
      <w:pPr>
        <w:spacing w:after="0" w:line="360" w:lineRule="auto"/>
        <w:ind w:left="1410" w:hanging="690"/>
        <w:rPr>
          <w:rFonts w:ascii="Times New Roman" w:eastAsia="MS Mincho" w:hAnsi="Times New Roman" w:cs="Times New Roman"/>
          <w:kern w:val="0"/>
          <w:sz w:val="24"/>
          <w:szCs w:val="24"/>
          <w:lang w:val="en-GB"/>
          <w14:ligatures w14:val="none"/>
        </w:rPr>
      </w:pPr>
      <w:r w:rsidRPr="009829C8">
        <w:rPr>
          <w:rFonts w:ascii="Times New Roman" w:eastAsia="MS Mincho" w:hAnsi="Times New Roman" w:cs="Times New Roman"/>
          <w:kern w:val="0"/>
          <w:sz w:val="24"/>
          <w:szCs w:val="24"/>
          <w:lang w:val="en-GB"/>
          <w14:ligatures w14:val="none"/>
        </w:rPr>
        <w:t>-</w:t>
      </w:r>
      <w:r w:rsidRPr="009829C8">
        <w:rPr>
          <w:rFonts w:ascii="Times New Roman" w:eastAsia="MS Mincho" w:hAnsi="Times New Roman" w:cs="Times New Roman"/>
          <w:kern w:val="0"/>
          <w:sz w:val="24"/>
          <w:szCs w:val="24"/>
          <w:lang w:val="en-GB"/>
          <w14:ligatures w14:val="none"/>
        </w:rPr>
        <w:tab/>
        <w:t xml:space="preserve">autonomous decision making </w:t>
      </w:r>
    </w:p>
    <w:p w14:paraId="3406A005" w14:textId="77777777" w:rsidR="009829C8" w:rsidRPr="009829C8" w:rsidRDefault="009829C8" w:rsidP="009829C8">
      <w:pPr>
        <w:spacing w:after="0" w:line="360" w:lineRule="auto"/>
        <w:ind w:left="1413" w:hanging="705"/>
        <w:rPr>
          <w:rFonts w:ascii="Times New Roman" w:eastAsia="MS Mincho" w:hAnsi="Times New Roman" w:cs="Times New Roman"/>
          <w:kern w:val="0"/>
          <w:sz w:val="24"/>
          <w:szCs w:val="24"/>
          <w:lang w:val="en-GB"/>
          <w14:ligatures w14:val="none"/>
        </w:rPr>
      </w:pPr>
      <w:r w:rsidRPr="009829C8">
        <w:rPr>
          <w:rFonts w:ascii="Times New Roman" w:eastAsia="MS Mincho" w:hAnsi="Times New Roman" w:cs="Times New Roman"/>
          <w:kern w:val="0"/>
          <w:sz w:val="24"/>
          <w:szCs w:val="24"/>
          <w:lang w:val="en-GB"/>
          <w14:ligatures w14:val="none"/>
        </w:rPr>
        <w:t>-</w:t>
      </w:r>
      <w:r w:rsidRPr="009829C8">
        <w:rPr>
          <w:rFonts w:ascii="Times New Roman" w:eastAsia="MS Mincho" w:hAnsi="Times New Roman" w:cs="Times New Roman"/>
          <w:kern w:val="0"/>
          <w:sz w:val="24"/>
          <w:szCs w:val="24"/>
          <w:lang w:val="en-GB"/>
          <w14:ligatures w14:val="none"/>
        </w:rPr>
        <w:tab/>
      </w:r>
      <w:r w:rsidRPr="009829C8">
        <w:rPr>
          <w:rFonts w:ascii="Times New Roman" w:eastAsia="Calibri" w:hAnsi="Times New Roman" w:cs="Times New Roman"/>
          <w:kern w:val="0"/>
          <w:sz w:val="24"/>
          <w:szCs w:val="24"/>
          <w:lang w:val="en-GB"/>
          <w14:ligatures w14:val="none"/>
        </w:rPr>
        <w:t xml:space="preserve">belief that social issue(s) need to be addressed </w:t>
      </w:r>
    </w:p>
    <w:p w14:paraId="7D35C08C" w14:textId="77777777" w:rsidR="009829C8" w:rsidRPr="009829C8" w:rsidRDefault="009829C8" w:rsidP="009829C8">
      <w:pPr>
        <w:spacing w:after="0" w:line="360" w:lineRule="auto"/>
        <w:ind w:left="1413"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 xml:space="preserve">awareness of interdependence for complex problem solving </w:t>
      </w:r>
    </w:p>
    <w:p w14:paraId="1228A7CF" w14:textId="77777777" w:rsidR="009829C8" w:rsidRPr="009829C8" w:rsidRDefault="009829C8" w:rsidP="009829C8">
      <w:pPr>
        <w:spacing w:after="0" w:line="360" w:lineRule="auto"/>
        <w:ind w:firstLine="708"/>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 xml:space="preserve">existing networks </w:t>
      </w:r>
    </w:p>
    <w:p w14:paraId="3CBA67DF" w14:textId="77777777" w:rsidR="009829C8" w:rsidRPr="009829C8" w:rsidRDefault="009829C8" w:rsidP="009829C8">
      <w:pPr>
        <w:spacing w:after="0" w:line="360" w:lineRule="auto"/>
        <w:ind w:left="1413"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 xml:space="preserve">learning abilities for complex problem solving </w:t>
      </w:r>
    </w:p>
    <w:p w14:paraId="562FAE47" w14:textId="77777777" w:rsidR="009829C8" w:rsidRPr="009829C8" w:rsidRDefault="009829C8" w:rsidP="009829C8">
      <w:pPr>
        <w:spacing w:after="0" w:line="360" w:lineRule="auto"/>
        <w:ind w:left="1413"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internal accountability</w:t>
      </w:r>
    </w:p>
    <w:p w14:paraId="7E3DB294" w14:textId="77777777" w:rsidR="009829C8" w:rsidRPr="009829C8" w:rsidRDefault="009829C8" w:rsidP="009829C8">
      <w:pPr>
        <w:spacing w:after="0" w:line="360" w:lineRule="auto"/>
        <w:ind w:left="1413"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personality / beliefs / values founder, board members, director</w:t>
      </w:r>
    </w:p>
    <w:p w14:paraId="1FF8E156" w14:textId="77777777" w:rsidR="009829C8" w:rsidRPr="009829C8" w:rsidRDefault="009829C8" w:rsidP="009829C8">
      <w:pPr>
        <w:spacing w:after="0" w:line="360" w:lineRule="auto"/>
        <w:ind w:left="1413"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history.</w:t>
      </w:r>
    </w:p>
    <w:p w14:paraId="29E9669A" w14:textId="77777777" w:rsidR="009829C8" w:rsidRPr="009829C8" w:rsidRDefault="009829C8" w:rsidP="009829C8">
      <w:pPr>
        <w:spacing w:after="0" w:line="360" w:lineRule="auto"/>
        <w:ind w:left="1413" w:hanging="705"/>
        <w:rPr>
          <w:rFonts w:ascii="Times New Roman" w:eastAsia="Calibri" w:hAnsi="Times New Roman" w:cs="Times New Roman"/>
          <w:kern w:val="0"/>
          <w:sz w:val="24"/>
          <w:szCs w:val="24"/>
          <w:lang w:val="en-GB"/>
          <w14:ligatures w14:val="none"/>
        </w:rPr>
      </w:pPr>
    </w:p>
    <w:p w14:paraId="7A11EAEC" w14:textId="77777777" w:rsidR="009829C8" w:rsidRPr="009829C8" w:rsidRDefault="009829C8" w:rsidP="009829C8">
      <w:pPr>
        <w:spacing w:after="0" w:line="360" w:lineRule="auto"/>
        <w:ind w:left="705" w:hanging="705"/>
        <w:rPr>
          <w:rFonts w:ascii="Times New Roman" w:eastAsia="MS Mincho"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2</w:t>
      </w:r>
      <w:r w:rsidRPr="009829C8">
        <w:rPr>
          <w:rFonts w:ascii="Times New Roman" w:eastAsia="Calibri" w:hAnsi="Times New Roman" w:cs="Times New Roman"/>
          <w:kern w:val="0"/>
          <w:sz w:val="24"/>
          <w:szCs w:val="24"/>
          <w:lang w:val="en-GB"/>
          <w14:ligatures w14:val="none"/>
        </w:rPr>
        <w:tab/>
        <w:t>H</w:t>
      </w:r>
      <w:r w:rsidRPr="009829C8">
        <w:rPr>
          <w:rFonts w:ascii="Times New Roman" w:eastAsia="MS Mincho" w:hAnsi="Times New Roman" w:cs="Times New Roman"/>
          <w:kern w:val="0"/>
          <w:sz w:val="24"/>
          <w:szCs w:val="24"/>
          <w:lang w:val="en-GB"/>
          <w14:ligatures w14:val="none"/>
        </w:rPr>
        <w:t>ow and with what claims about their role in solving social problems do endowed foundations profile themselves to external stakeholders and why do they use these specific claims ? Topics:</w:t>
      </w:r>
    </w:p>
    <w:p w14:paraId="1C6E5CCB" w14:textId="77777777" w:rsidR="009829C8" w:rsidRPr="009829C8" w:rsidRDefault="009829C8" w:rsidP="009829C8">
      <w:pPr>
        <w:spacing w:after="0" w:line="360" w:lineRule="auto"/>
        <w:ind w:left="705"/>
        <w:rPr>
          <w:rFonts w:ascii="Times New Roman" w:eastAsia="MS Mincho" w:hAnsi="Times New Roman" w:cs="Times New Roman"/>
          <w:kern w:val="0"/>
          <w:sz w:val="24"/>
          <w:szCs w:val="24"/>
          <w:lang w:val="en-GB"/>
          <w14:ligatures w14:val="none"/>
        </w:rPr>
      </w:pPr>
      <w:r w:rsidRPr="009829C8">
        <w:rPr>
          <w:rFonts w:ascii="Times New Roman" w:eastAsia="MS Mincho" w:hAnsi="Times New Roman" w:cs="Times New Roman"/>
          <w:kern w:val="0"/>
          <w:sz w:val="24"/>
          <w:szCs w:val="24"/>
          <w:lang w:val="en-GB"/>
          <w14:ligatures w14:val="none"/>
        </w:rPr>
        <w:t>-</w:t>
      </w:r>
      <w:r w:rsidRPr="009829C8">
        <w:rPr>
          <w:rFonts w:ascii="Times New Roman" w:eastAsia="MS Mincho" w:hAnsi="Times New Roman" w:cs="Times New Roman"/>
          <w:kern w:val="0"/>
          <w:sz w:val="24"/>
          <w:szCs w:val="24"/>
          <w:lang w:val="en-GB"/>
          <w14:ligatures w14:val="none"/>
        </w:rPr>
        <w:tab/>
        <w:t>independence</w:t>
      </w:r>
    </w:p>
    <w:p w14:paraId="50EA915E" w14:textId="77777777" w:rsidR="009829C8" w:rsidRPr="009829C8" w:rsidRDefault="009829C8" w:rsidP="009829C8">
      <w:pPr>
        <w:spacing w:after="0" w:line="360" w:lineRule="auto"/>
        <w:ind w:left="1410"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 xml:space="preserve">awareness of own role and capabilities </w:t>
      </w:r>
    </w:p>
    <w:p w14:paraId="51D790C6" w14:textId="77777777" w:rsidR="009829C8" w:rsidRPr="009829C8" w:rsidRDefault="009829C8" w:rsidP="009829C8">
      <w:pPr>
        <w:spacing w:after="0" w:line="360" w:lineRule="auto"/>
        <w:ind w:left="1410"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 xml:space="preserve">type(s) of grant-making </w:t>
      </w:r>
    </w:p>
    <w:p w14:paraId="55D9DCA9" w14:textId="77777777" w:rsidR="009829C8" w:rsidRPr="009829C8" w:rsidRDefault="009829C8" w:rsidP="009829C8">
      <w:pPr>
        <w:spacing w:after="0" w:line="360" w:lineRule="auto"/>
        <w:ind w:left="1410"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 xml:space="preserve">interaction with stakeholders </w:t>
      </w:r>
    </w:p>
    <w:p w14:paraId="21F32C58" w14:textId="77777777" w:rsidR="009829C8" w:rsidRPr="009829C8" w:rsidRDefault="009829C8" w:rsidP="009829C8">
      <w:pPr>
        <w:spacing w:after="0" w:line="360" w:lineRule="auto"/>
        <w:ind w:firstLine="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w:t>
      </w:r>
      <w:r w:rsidRPr="009829C8">
        <w:rPr>
          <w:rFonts w:ascii="Times New Roman" w:eastAsia="Calibri" w:hAnsi="Times New Roman" w:cs="Times New Roman"/>
          <w:kern w:val="0"/>
          <w:sz w:val="24"/>
          <w:szCs w:val="24"/>
          <w:lang w:val="en-GB"/>
          <w14:ligatures w14:val="none"/>
        </w:rPr>
        <w:tab/>
        <w:t>profiling-urge</w:t>
      </w:r>
    </w:p>
    <w:p w14:paraId="08F8E37F" w14:textId="77777777" w:rsidR="009829C8" w:rsidRPr="009829C8" w:rsidRDefault="009829C8" w:rsidP="009829C8">
      <w:pPr>
        <w:numPr>
          <w:ilvl w:val="0"/>
          <w:numId w:val="13"/>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 xml:space="preserve">      impact evaluation.</w:t>
      </w:r>
    </w:p>
    <w:p w14:paraId="4F3C231A" w14:textId="77777777" w:rsidR="009829C8" w:rsidRPr="009829C8" w:rsidRDefault="009829C8" w:rsidP="009829C8">
      <w:pPr>
        <w:spacing w:after="0" w:line="360" w:lineRule="auto"/>
        <w:ind w:firstLine="705"/>
        <w:rPr>
          <w:rFonts w:ascii="Times New Roman" w:eastAsia="Calibri" w:hAnsi="Times New Roman" w:cs="Times New Roman"/>
          <w:kern w:val="0"/>
          <w:sz w:val="24"/>
          <w:szCs w:val="24"/>
          <w:lang w:val="en-GB"/>
          <w14:ligatures w14:val="none"/>
        </w:rPr>
      </w:pPr>
    </w:p>
    <w:p w14:paraId="511B7D7A" w14:textId="77777777" w:rsidR="009829C8" w:rsidRPr="009829C8" w:rsidRDefault="009829C8" w:rsidP="009829C8">
      <w:pPr>
        <w:spacing w:after="0" w:line="360" w:lineRule="auto"/>
        <w:ind w:left="705" w:hanging="705"/>
        <w:rPr>
          <w:rFonts w:ascii="Times New Roman" w:eastAsia="MS Mincho" w:hAnsi="Times New Roman" w:cs="Times New Roman"/>
          <w:kern w:val="0"/>
          <w:sz w:val="24"/>
          <w:szCs w:val="24"/>
          <w:lang w:val="en-GB"/>
          <w14:ligatures w14:val="none"/>
        </w:rPr>
      </w:pPr>
      <w:r w:rsidRPr="009829C8">
        <w:rPr>
          <w:rFonts w:ascii="Times New Roman" w:eastAsia="MS Mincho" w:hAnsi="Times New Roman" w:cs="Times New Roman"/>
          <w:kern w:val="0"/>
          <w:sz w:val="24"/>
          <w:szCs w:val="24"/>
          <w:lang w:val="en-GB"/>
          <w14:ligatures w14:val="none"/>
        </w:rPr>
        <w:t>3a</w:t>
      </w:r>
      <w:r w:rsidRPr="009829C8">
        <w:rPr>
          <w:rFonts w:ascii="Times New Roman" w:eastAsia="MS Mincho" w:hAnsi="Times New Roman" w:cs="Times New Roman"/>
          <w:kern w:val="0"/>
          <w:sz w:val="24"/>
          <w:szCs w:val="24"/>
          <w:lang w:val="en-GB"/>
          <w14:ligatures w14:val="none"/>
        </w:rPr>
        <w:tab/>
        <w:t>How do endowed foundations relate to their institutional environment and why do they do this the way they do (legitimization)? Topics:</w:t>
      </w:r>
    </w:p>
    <w:p w14:paraId="26A993C7"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independence</w:t>
      </w:r>
    </w:p>
    <w:p w14:paraId="529706B1"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 xml:space="preserve">turbulence in the environment </w:t>
      </w:r>
    </w:p>
    <w:p w14:paraId="06E8A67F"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accountability</w:t>
      </w:r>
    </w:p>
    <w:p w14:paraId="264802B9"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regulatory legislation</w:t>
      </w:r>
    </w:p>
    <w:p w14:paraId="339D299B"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 xml:space="preserve">examples of cross-sector collaboration </w:t>
      </w:r>
    </w:p>
    <w:p w14:paraId="2F51F434"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 xml:space="preserve">boundary-spanning leaders with collaborative mind-set </w:t>
      </w:r>
    </w:p>
    <w:p w14:paraId="76124102"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lastRenderedPageBreak/>
        <w:t xml:space="preserve">new players </w:t>
      </w:r>
    </w:p>
    <w:p w14:paraId="3554ECED"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new grant-making approaches</w:t>
      </w:r>
    </w:p>
    <w:p w14:paraId="16121C0A"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 xml:space="preserve">accountability </w:t>
      </w:r>
    </w:p>
    <w:p w14:paraId="4FCA5A3D" w14:textId="77777777" w:rsidR="009829C8" w:rsidRPr="009829C8" w:rsidRDefault="009829C8" w:rsidP="009829C8">
      <w:pPr>
        <w:spacing w:after="0" w:line="360" w:lineRule="auto"/>
        <w:ind w:left="705" w:hanging="705"/>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3b</w:t>
      </w:r>
      <w:r w:rsidRPr="009829C8">
        <w:rPr>
          <w:rFonts w:ascii="Times New Roman" w:eastAsia="Calibri" w:hAnsi="Times New Roman" w:cs="Times New Roman"/>
          <w:kern w:val="0"/>
          <w:sz w:val="24"/>
          <w:szCs w:val="24"/>
          <w:lang w:val="en-GB"/>
          <w14:ligatures w14:val="none"/>
        </w:rPr>
        <w:tab/>
        <w:t>How do foundations relate to the pressures from the broader organizational environment and why do they do this the way they do? Topics:</w:t>
      </w:r>
    </w:p>
    <w:p w14:paraId="20F4AF41"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independence</w:t>
      </w:r>
    </w:p>
    <w:p w14:paraId="65F402F7" w14:textId="77777777" w:rsidR="009829C8" w:rsidRPr="009829C8" w:rsidRDefault="009829C8" w:rsidP="009829C8">
      <w:pPr>
        <w:numPr>
          <w:ilvl w:val="0"/>
          <w:numId w:val="12"/>
        </w:num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demonstrate results / impact</w:t>
      </w:r>
    </w:p>
    <w:p w14:paraId="5D2299F7" w14:textId="77777777" w:rsidR="009829C8" w:rsidRPr="009829C8" w:rsidRDefault="009829C8" w:rsidP="009829C8">
      <w:pPr>
        <w:spacing w:after="0" w:line="360" w:lineRule="auto"/>
        <w:rPr>
          <w:rFonts w:ascii="Times New Roman" w:eastAsia="Calibri" w:hAnsi="Times New Roman" w:cs="Times New Roman"/>
          <w:kern w:val="0"/>
          <w:sz w:val="24"/>
          <w:szCs w:val="24"/>
          <w:lang w:val="en-GB"/>
          <w14:ligatures w14:val="none"/>
        </w:rPr>
      </w:pPr>
    </w:p>
    <w:p w14:paraId="13798993" w14:textId="77777777" w:rsidR="009829C8" w:rsidRPr="009829C8" w:rsidRDefault="009829C8" w:rsidP="009829C8">
      <w:pPr>
        <w:spacing w:after="0" w:line="360" w:lineRule="auto"/>
        <w:rPr>
          <w:rFonts w:ascii="Times New Roman" w:eastAsia="Calibri" w:hAnsi="Times New Roman" w:cs="Times New Roman"/>
          <w:kern w:val="0"/>
          <w:sz w:val="24"/>
          <w:szCs w:val="24"/>
          <w:lang w:val="en-GB"/>
          <w14:ligatures w14:val="none"/>
        </w:rPr>
      </w:pPr>
      <w:r w:rsidRPr="009829C8">
        <w:rPr>
          <w:rFonts w:ascii="Times New Roman" w:eastAsia="Calibri" w:hAnsi="Times New Roman" w:cs="Times New Roman"/>
          <w:kern w:val="0"/>
          <w:sz w:val="24"/>
          <w:szCs w:val="24"/>
          <w:lang w:val="en-GB"/>
          <w14:ligatures w14:val="none"/>
        </w:rPr>
        <w:t>4</w:t>
      </w:r>
      <w:r w:rsidRPr="009829C8">
        <w:rPr>
          <w:rFonts w:ascii="Times New Roman" w:eastAsia="Calibri" w:hAnsi="Times New Roman" w:cs="Times New Roman"/>
          <w:kern w:val="0"/>
          <w:sz w:val="24"/>
          <w:szCs w:val="24"/>
          <w:lang w:val="en-GB"/>
          <w14:ligatures w14:val="none"/>
        </w:rPr>
        <w:tab/>
        <w:t>Decisions about cross-sector collaboration</w:t>
      </w:r>
    </w:p>
    <w:p w14:paraId="4031D8AF" w14:textId="77777777" w:rsidR="00B70C3F" w:rsidRPr="000A2CD3" w:rsidRDefault="00B70C3F" w:rsidP="00B70C3F">
      <w:pPr>
        <w:rPr>
          <w:rFonts w:ascii="Times New Roman" w:hAnsi="Times New Roman" w:cs="Times New Roman"/>
          <w:sz w:val="24"/>
          <w:szCs w:val="24"/>
          <w:lang w:val="en-US"/>
        </w:rPr>
      </w:pPr>
    </w:p>
    <w:p w14:paraId="402CDD5F" w14:textId="77777777" w:rsidR="005808E5" w:rsidRPr="000A2CD3" w:rsidRDefault="005808E5" w:rsidP="00B70C3F">
      <w:pPr>
        <w:rPr>
          <w:rFonts w:ascii="Times New Roman" w:hAnsi="Times New Roman" w:cs="Times New Roman"/>
          <w:sz w:val="24"/>
          <w:szCs w:val="24"/>
          <w:lang w:val="en-US"/>
        </w:rPr>
      </w:pPr>
    </w:p>
    <w:p w14:paraId="5BAF52DC" w14:textId="700ABADB" w:rsidR="005808E5" w:rsidRPr="000A2CD3" w:rsidRDefault="005808E5">
      <w:pPr>
        <w:rPr>
          <w:rFonts w:ascii="Times New Roman" w:hAnsi="Times New Roman" w:cs="Times New Roman"/>
          <w:sz w:val="24"/>
          <w:szCs w:val="24"/>
          <w:lang w:val="en-US"/>
        </w:rPr>
      </w:pPr>
      <w:r w:rsidRPr="000A2CD3">
        <w:rPr>
          <w:rFonts w:ascii="Times New Roman" w:hAnsi="Times New Roman" w:cs="Times New Roman"/>
          <w:sz w:val="24"/>
          <w:szCs w:val="24"/>
          <w:lang w:val="en-US"/>
        </w:rPr>
        <w:br w:type="page"/>
      </w:r>
    </w:p>
    <w:p w14:paraId="2A0C6A6F" w14:textId="77777777" w:rsidR="00A06516" w:rsidRDefault="005808E5" w:rsidP="00A06516">
      <w:pPr>
        <w:jc w:val="both"/>
        <w:rPr>
          <w:rFonts w:ascii="Times New Roman" w:hAnsi="Times New Roman" w:cs="Times New Roman"/>
          <w:b/>
          <w:bCs/>
          <w:sz w:val="24"/>
          <w:szCs w:val="24"/>
          <w:lang w:val="en-US"/>
        </w:rPr>
      </w:pPr>
      <w:r w:rsidRPr="000A2CD3">
        <w:rPr>
          <w:rFonts w:ascii="Times New Roman" w:hAnsi="Times New Roman" w:cs="Times New Roman"/>
          <w:b/>
          <w:bCs/>
          <w:sz w:val="24"/>
          <w:szCs w:val="24"/>
          <w:lang w:val="en-US"/>
        </w:rPr>
        <w:lastRenderedPageBreak/>
        <w:t xml:space="preserve">Appendix </w:t>
      </w:r>
      <w:r w:rsidR="00A87471">
        <w:rPr>
          <w:rFonts w:ascii="Times New Roman" w:hAnsi="Times New Roman" w:cs="Times New Roman"/>
          <w:b/>
          <w:bCs/>
          <w:sz w:val="24"/>
          <w:szCs w:val="24"/>
          <w:lang w:val="en-US"/>
        </w:rPr>
        <w:t>D</w:t>
      </w:r>
      <w:r w:rsidRPr="000A2CD3">
        <w:rPr>
          <w:rFonts w:ascii="Times New Roman" w:hAnsi="Times New Roman" w:cs="Times New Roman"/>
          <w:b/>
          <w:bCs/>
          <w:sz w:val="24"/>
          <w:szCs w:val="24"/>
          <w:lang w:val="en-US"/>
        </w:rPr>
        <w:t xml:space="preserve">. </w:t>
      </w:r>
      <w:r w:rsidR="00A06516">
        <w:rPr>
          <w:rFonts w:ascii="Times New Roman" w:hAnsi="Times New Roman" w:cs="Times New Roman"/>
          <w:b/>
          <w:bCs/>
          <w:sz w:val="24"/>
          <w:szCs w:val="24"/>
          <w:lang w:val="en-US"/>
        </w:rPr>
        <w:tab/>
      </w:r>
      <w:r w:rsidR="00A06516">
        <w:rPr>
          <w:rFonts w:ascii="Times New Roman" w:hAnsi="Times New Roman" w:cs="Times New Roman"/>
          <w:b/>
          <w:bCs/>
          <w:sz w:val="24"/>
          <w:szCs w:val="24"/>
          <w:lang w:val="en-US"/>
        </w:rPr>
        <w:tab/>
      </w:r>
      <w:r w:rsidRPr="000A2CD3">
        <w:rPr>
          <w:rFonts w:ascii="Times New Roman" w:hAnsi="Times New Roman" w:cs="Times New Roman"/>
          <w:b/>
          <w:bCs/>
          <w:sz w:val="24"/>
          <w:szCs w:val="24"/>
          <w:lang w:val="en-US"/>
        </w:rPr>
        <w:t>Coding list</w:t>
      </w:r>
      <w:r w:rsidR="00044DAF">
        <w:rPr>
          <w:rFonts w:ascii="Times New Roman" w:hAnsi="Times New Roman" w:cs="Times New Roman"/>
          <w:b/>
          <w:bCs/>
          <w:sz w:val="24"/>
          <w:szCs w:val="24"/>
          <w:lang w:val="en-US"/>
        </w:rPr>
        <w:t xml:space="preserve"> </w:t>
      </w:r>
      <w:r w:rsidR="00044DAF" w:rsidRPr="00044DAF">
        <w:rPr>
          <w:rFonts w:ascii="Calibri" w:eastAsia="Calibri" w:hAnsi="Calibri" w:cs="Calibri"/>
          <w:b/>
          <w:kern w:val="0"/>
          <w:lang w:val="en-GB"/>
          <w14:ligatures w14:val="none"/>
        </w:rPr>
        <w:t>in-dept interviews leaders endowed foundations</w:t>
      </w:r>
    </w:p>
    <w:p w14:paraId="184C6D47" w14:textId="77777777" w:rsidR="00A06516" w:rsidRDefault="00A06516" w:rsidP="00A06516">
      <w:pPr>
        <w:jc w:val="both"/>
        <w:rPr>
          <w:rFonts w:ascii="Times New Roman" w:hAnsi="Times New Roman" w:cs="Times New Roman"/>
          <w:b/>
          <w:bCs/>
          <w:sz w:val="24"/>
          <w:szCs w:val="24"/>
          <w:lang w:val="en-US"/>
        </w:rPr>
      </w:pPr>
    </w:p>
    <w:p w14:paraId="2F5CC04D" w14:textId="395BF82B" w:rsidR="00044DAF" w:rsidRPr="00044DAF" w:rsidRDefault="00044DAF" w:rsidP="00A06516">
      <w:pPr>
        <w:jc w:val="both"/>
        <w:rPr>
          <w:rFonts w:ascii="Times New Roman" w:eastAsia="Calibri" w:hAnsi="Times New Roman" w:cs="Times New Roman"/>
          <w:b/>
          <w:kern w:val="0"/>
          <w:sz w:val="24"/>
          <w:szCs w:val="24"/>
          <w:lang w:val="en-GB"/>
          <w14:ligatures w14:val="none"/>
        </w:rPr>
      </w:pPr>
      <w:r w:rsidRPr="00044DAF">
        <w:rPr>
          <w:rFonts w:ascii="Times New Roman" w:eastAsia="Calibri" w:hAnsi="Times New Roman" w:cs="Times New Roman"/>
          <w:b/>
          <w:kern w:val="0"/>
          <w:sz w:val="24"/>
          <w:szCs w:val="24"/>
          <w:lang w:val="en-GB"/>
          <w14:ligatures w14:val="none"/>
        </w:rPr>
        <w:t>Attributes interviewees</w:t>
      </w:r>
    </w:p>
    <w:p w14:paraId="144A16ED" w14:textId="77777777" w:rsidR="00044DAF" w:rsidRPr="00044DAF" w:rsidRDefault="00044DAF" w:rsidP="00044DAF">
      <w:pPr>
        <w:numPr>
          <w:ilvl w:val="0"/>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sex</w:t>
      </w:r>
    </w:p>
    <w:p w14:paraId="795E4A7A" w14:textId="77777777" w:rsidR="00044DAF" w:rsidRPr="00044DAF" w:rsidRDefault="00044DAF" w:rsidP="00044DAF">
      <w:pPr>
        <w:numPr>
          <w:ilvl w:val="0"/>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age</w:t>
      </w:r>
    </w:p>
    <w:p w14:paraId="315C15FE" w14:textId="77777777" w:rsidR="00044DAF" w:rsidRPr="00044DAF" w:rsidRDefault="00044DAF" w:rsidP="00044DAF">
      <w:pPr>
        <w:numPr>
          <w:ilvl w:val="0"/>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occupation:</w:t>
      </w:r>
    </w:p>
    <w:p w14:paraId="34C48BDD" w14:textId="77777777" w:rsidR="00044DAF" w:rsidRPr="00044DAF" w:rsidRDefault="00044DAF" w:rsidP="00044DAF">
      <w:pPr>
        <w:numPr>
          <w:ilvl w:val="1"/>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retired</w:t>
      </w:r>
    </w:p>
    <w:p w14:paraId="733667E9" w14:textId="77777777" w:rsidR="00044DAF" w:rsidRPr="00044DAF" w:rsidRDefault="00044DAF" w:rsidP="00044DAF">
      <w:pPr>
        <w:numPr>
          <w:ilvl w:val="1"/>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board member</w:t>
      </w:r>
    </w:p>
    <w:p w14:paraId="093D528E" w14:textId="77777777" w:rsidR="00044DAF" w:rsidRPr="00044DAF" w:rsidRDefault="00044DAF" w:rsidP="00044DAF">
      <w:pPr>
        <w:numPr>
          <w:ilvl w:val="1"/>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former board member</w:t>
      </w:r>
    </w:p>
    <w:p w14:paraId="1094BD46" w14:textId="77777777" w:rsidR="00044DAF" w:rsidRPr="00044DAF" w:rsidRDefault="00044DAF" w:rsidP="00044DAF">
      <w:pPr>
        <w:numPr>
          <w:ilvl w:val="1"/>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director</w:t>
      </w:r>
    </w:p>
    <w:p w14:paraId="352DD5EF" w14:textId="77777777" w:rsidR="00044DAF" w:rsidRPr="00044DAF" w:rsidRDefault="00044DAF" w:rsidP="00044DAF">
      <w:pPr>
        <w:numPr>
          <w:ilvl w:val="1"/>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former director</w:t>
      </w:r>
    </w:p>
    <w:p w14:paraId="3A7511CF" w14:textId="77777777" w:rsidR="00044DAF" w:rsidRPr="00044DAF" w:rsidRDefault="00044DAF" w:rsidP="00044DAF">
      <w:pPr>
        <w:numPr>
          <w:ilvl w:val="1"/>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consultant</w:t>
      </w:r>
    </w:p>
    <w:p w14:paraId="3838FFD3" w14:textId="77777777" w:rsidR="00044DAF" w:rsidRPr="00044DAF" w:rsidRDefault="00044DAF" w:rsidP="00044DAF">
      <w:pPr>
        <w:numPr>
          <w:ilvl w:val="0"/>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works inside or works outside philanthropic endowed foundation:</w:t>
      </w:r>
    </w:p>
    <w:p w14:paraId="7DBB2262" w14:textId="77777777" w:rsidR="00044DAF" w:rsidRPr="00044DAF" w:rsidRDefault="00044DAF" w:rsidP="00044DAF">
      <w:pPr>
        <w:numPr>
          <w:ilvl w:val="1"/>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inside</w:t>
      </w:r>
    </w:p>
    <w:p w14:paraId="0F22F68D" w14:textId="77777777" w:rsidR="00044DAF" w:rsidRPr="00044DAF" w:rsidRDefault="00044DAF" w:rsidP="00044DAF">
      <w:pPr>
        <w:numPr>
          <w:ilvl w:val="1"/>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outside</w:t>
      </w:r>
    </w:p>
    <w:p w14:paraId="389BC775" w14:textId="77777777" w:rsidR="00044DAF" w:rsidRPr="00044DAF" w:rsidRDefault="00044DAF" w:rsidP="00044DAF">
      <w:pPr>
        <w:spacing w:after="0" w:line="360" w:lineRule="auto"/>
        <w:rPr>
          <w:rFonts w:ascii="Times New Roman" w:eastAsia="Calibri" w:hAnsi="Times New Roman" w:cs="Times New Roman"/>
          <w:b/>
          <w:kern w:val="0"/>
          <w:sz w:val="24"/>
          <w:szCs w:val="24"/>
          <w:lang w:val="en-GB"/>
          <w14:ligatures w14:val="none"/>
        </w:rPr>
      </w:pPr>
      <w:r w:rsidRPr="00044DAF">
        <w:rPr>
          <w:rFonts w:ascii="Times New Roman" w:eastAsia="Calibri" w:hAnsi="Times New Roman" w:cs="Times New Roman"/>
          <w:b/>
          <w:kern w:val="0"/>
          <w:sz w:val="24"/>
          <w:szCs w:val="24"/>
          <w:lang w:val="en-GB"/>
          <w14:ligatures w14:val="none"/>
        </w:rPr>
        <w:t>Thematic coding /Indexing</w:t>
      </w:r>
    </w:p>
    <w:p w14:paraId="4B3FAC4B" w14:textId="1032793F" w:rsidR="00044DAF" w:rsidRPr="00A06516" w:rsidRDefault="00044DAF" w:rsidP="00A06516">
      <w:pPr>
        <w:pStyle w:val="Lijstalinea"/>
        <w:numPr>
          <w:ilvl w:val="0"/>
          <w:numId w:val="25"/>
        </w:numPr>
        <w:spacing w:after="0" w:line="360" w:lineRule="auto"/>
        <w:rPr>
          <w:rFonts w:ascii="Times New Roman" w:eastAsia="Calibri" w:hAnsi="Times New Roman" w:cs="Times New Roman"/>
          <w:kern w:val="0"/>
          <w:sz w:val="24"/>
          <w:szCs w:val="24"/>
          <w:lang w:val="en-GB"/>
          <w14:ligatures w14:val="none"/>
        </w:rPr>
      </w:pPr>
      <w:r w:rsidRPr="00A06516">
        <w:rPr>
          <w:rFonts w:ascii="Times New Roman" w:eastAsia="Calibri" w:hAnsi="Times New Roman" w:cs="Times New Roman"/>
          <w:kern w:val="0"/>
          <w:sz w:val="24"/>
          <w:szCs w:val="24"/>
          <w:lang w:val="en-GB"/>
          <w14:ligatures w14:val="none"/>
        </w:rPr>
        <w:t>Objective</w:t>
      </w:r>
      <w:r w:rsidRPr="00A06516">
        <w:rPr>
          <w:rFonts w:ascii="Times New Roman" w:eastAsia="Calibri" w:hAnsi="Times New Roman" w:cs="Times New Roman"/>
          <w:color w:val="FF0000"/>
          <w:kern w:val="0"/>
          <w:sz w:val="24"/>
          <w:szCs w:val="24"/>
          <w:lang w:val="en-GB"/>
          <w14:ligatures w14:val="none"/>
        </w:rPr>
        <w:t xml:space="preserve"> </w:t>
      </w:r>
      <w:r w:rsidRPr="00A06516">
        <w:rPr>
          <w:rFonts w:ascii="Times New Roman" w:eastAsia="Calibri" w:hAnsi="Times New Roman" w:cs="Times New Roman"/>
          <w:kern w:val="0"/>
          <w:sz w:val="24"/>
          <w:szCs w:val="24"/>
          <w:lang w:val="en-GB"/>
          <w14:ligatures w14:val="none"/>
        </w:rPr>
        <w:t xml:space="preserve">organizational characteristics (OC) endowed foundations </w:t>
      </w:r>
    </w:p>
    <w:p w14:paraId="64C19C73" w14:textId="77777777" w:rsidR="00044DAF" w:rsidRPr="00044DAF" w:rsidRDefault="00044DAF" w:rsidP="00044DAF">
      <w:pPr>
        <w:numPr>
          <w:ilvl w:val="0"/>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OC size endowment</w:t>
      </w:r>
    </w:p>
    <w:p w14:paraId="729BD47F" w14:textId="77777777" w:rsidR="00044DAF" w:rsidRPr="00044DAF" w:rsidRDefault="00044DAF" w:rsidP="00044DAF">
      <w:pPr>
        <w:numPr>
          <w:ilvl w:val="0"/>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OC origin endowment</w:t>
      </w:r>
    </w:p>
    <w:p w14:paraId="5F33FB7B" w14:textId="77777777" w:rsidR="00044DAF" w:rsidRPr="00044DAF" w:rsidRDefault="00044DAF" w:rsidP="00044DAF">
      <w:pPr>
        <w:numPr>
          <w:ilvl w:val="0"/>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OC size staff</w:t>
      </w:r>
    </w:p>
    <w:p w14:paraId="68437486" w14:textId="77777777" w:rsidR="00044DAF" w:rsidRPr="00044DAF" w:rsidRDefault="00044DAF" w:rsidP="00044DAF">
      <w:pPr>
        <w:numPr>
          <w:ilvl w:val="0"/>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 xml:space="preserve">OC working area: </w:t>
      </w:r>
    </w:p>
    <w:p w14:paraId="7EDA2685"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OC local</w:t>
      </w:r>
    </w:p>
    <w:p w14:paraId="1204C776"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OC regional</w:t>
      </w:r>
    </w:p>
    <w:p w14:paraId="5C64B92E"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 xml:space="preserve">OC national </w:t>
      </w:r>
    </w:p>
    <w:p w14:paraId="1F210636" w14:textId="77777777" w:rsidR="00044DAF" w:rsidRPr="00044DAF" w:rsidRDefault="00044DAF" w:rsidP="00044DAF">
      <w:pPr>
        <w:numPr>
          <w:ilvl w:val="1"/>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OC international</w:t>
      </w:r>
    </w:p>
    <w:p w14:paraId="50F7F9B1" w14:textId="77777777" w:rsidR="00044DAF" w:rsidRPr="00044DAF" w:rsidRDefault="00044DAF" w:rsidP="00044DAF">
      <w:pPr>
        <w:numPr>
          <w:ilvl w:val="0"/>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OC independence</w:t>
      </w:r>
    </w:p>
    <w:p w14:paraId="5432DE5B" w14:textId="77777777" w:rsidR="00044DAF" w:rsidRPr="00044DAF" w:rsidRDefault="00044DAF" w:rsidP="00044DAF">
      <w:pPr>
        <w:numPr>
          <w:ilvl w:val="0"/>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OC autonomy</w:t>
      </w:r>
    </w:p>
    <w:p w14:paraId="3E8927D8" w14:textId="77777777" w:rsidR="00044DAF" w:rsidRPr="00044DAF" w:rsidRDefault="00044DAF" w:rsidP="00044DAF">
      <w:pPr>
        <w:numPr>
          <w:ilvl w:val="0"/>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OC governance structure:</w:t>
      </w:r>
    </w:p>
    <w:p w14:paraId="2ECA5AB1"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 xml:space="preserve">OC Supervisory board – director  </w:t>
      </w:r>
    </w:p>
    <w:p w14:paraId="24060E3F"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OC Board – director</w:t>
      </w:r>
    </w:p>
    <w:p w14:paraId="175D477A"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OC Regents – director</w:t>
      </w:r>
    </w:p>
    <w:p w14:paraId="708BDCD3"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Board – board member responsible for office</w:t>
      </w:r>
    </w:p>
    <w:p w14:paraId="40A36BC2" w14:textId="77777777" w:rsidR="00044DAF" w:rsidRPr="00044DAF" w:rsidRDefault="00044DAF" w:rsidP="00044DAF">
      <w:pPr>
        <w:numPr>
          <w:ilvl w:val="0"/>
          <w:numId w:val="8"/>
        </w:numPr>
        <w:spacing w:after="0" w:line="360" w:lineRule="auto"/>
        <w:contextualSpacing/>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OC composition of the board</w:t>
      </w:r>
    </w:p>
    <w:p w14:paraId="5869DAE6" w14:textId="60C5A521" w:rsidR="00044DAF" w:rsidRPr="00A06516" w:rsidRDefault="00044DAF" w:rsidP="00A06516">
      <w:pPr>
        <w:pStyle w:val="Lijstalinea"/>
        <w:numPr>
          <w:ilvl w:val="0"/>
          <w:numId w:val="24"/>
        </w:numPr>
        <w:spacing w:after="0" w:line="360" w:lineRule="auto"/>
        <w:rPr>
          <w:rFonts w:ascii="Times New Roman" w:eastAsia="Calibri" w:hAnsi="Times New Roman" w:cs="Times New Roman"/>
          <w:kern w:val="0"/>
          <w:sz w:val="24"/>
          <w:szCs w:val="24"/>
          <w:lang w:val="en-GB"/>
          <w14:ligatures w14:val="none"/>
        </w:rPr>
      </w:pPr>
      <w:r w:rsidRPr="00A06516">
        <w:rPr>
          <w:rFonts w:ascii="Times New Roman" w:eastAsia="Calibri" w:hAnsi="Times New Roman" w:cs="Times New Roman"/>
          <w:kern w:val="0"/>
          <w:sz w:val="24"/>
          <w:szCs w:val="24"/>
          <w:lang w:val="en-GB"/>
          <w14:ligatures w14:val="none"/>
        </w:rPr>
        <w:lastRenderedPageBreak/>
        <w:t>Organizational identity (OI):</w:t>
      </w:r>
    </w:p>
    <w:p w14:paraId="6FFF9932" w14:textId="77777777" w:rsidR="00044DAF" w:rsidRPr="00044DAF" w:rsidRDefault="00044DAF" w:rsidP="00044DAF">
      <w:pPr>
        <w:numPr>
          <w:ilvl w:val="0"/>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Meaning making (MM) about who the foundation is:</w:t>
      </w:r>
    </w:p>
    <w:p w14:paraId="3BA505BB" w14:textId="77777777" w:rsidR="00044DAF" w:rsidRPr="00044DAF" w:rsidRDefault="00044DAF" w:rsidP="00044DAF">
      <w:pPr>
        <w:numPr>
          <w:ilvl w:val="1"/>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OIMM belief social issue (needs to be addressed)</w:t>
      </w:r>
    </w:p>
    <w:p w14:paraId="44D9A66F"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OIMM belief social issue (needs to be addressed): personality founder / beliefs and values founder</w:t>
      </w:r>
    </w:p>
    <w:p w14:paraId="6CD2BF72"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OIMM belief social issue (needs to be addressed): mission (purpose), vision</w:t>
      </w:r>
    </w:p>
    <w:p w14:paraId="6C07716C" w14:textId="77777777" w:rsidR="00044DAF" w:rsidRPr="00044DAF" w:rsidRDefault="00044DAF" w:rsidP="00044DAF">
      <w:pPr>
        <w:numPr>
          <w:ilvl w:val="1"/>
          <w:numId w:val="8"/>
        </w:numPr>
        <w:spacing w:after="0" w:line="360" w:lineRule="auto"/>
        <w:rPr>
          <w:rFonts w:ascii="Times New Roman" w:eastAsia="Calibri" w:hAnsi="Times New Roman" w:cs="Times New Roman"/>
          <w:color w:val="1F3864" w:themeColor="accent1" w:themeShade="80"/>
          <w:kern w:val="0"/>
          <w:sz w:val="24"/>
          <w:szCs w:val="24"/>
          <w:lang w:val="en-GB"/>
          <w14:ligatures w14:val="none"/>
        </w:rPr>
      </w:pPr>
      <w:r w:rsidRPr="00044DAF">
        <w:rPr>
          <w:rFonts w:ascii="Times New Roman" w:eastAsia="Calibri" w:hAnsi="Times New Roman" w:cs="Times New Roman"/>
          <w:color w:val="1F3864" w:themeColor="accent1" w:themeShade="80"/>
          <w:kern w:val="0"/>
          <w:sz w:val="24"/>
          <w:szCs w:val="24"/>
          <w:lang w:val="en-GB"/>
          <w14:ligatures w14:val="none"/>
        </w:rPr>
        <w:t>OIMM awareness interdependence (for complex problem solving</w:t>
      </w:r>
    </w:p>
    <w:p w14:paraId="7497238F" w14:textId="77777777" w:rsidR="00044DAF" w:rsidRPr="00044DAF" w:rsidRDefault="00044DAF" w:rsidP="00044DAF">
      <w:pPr>
        <w:numPr>
          <w:ilvl w:val="1"/>
          <w:numId w:val="8"/>
        </w:numPr>
        <w:spacing w:after="0" w:line="360" w:lineRule="auto"/>
        <w:rPr>
          <w:rFonts w:ascii="Times New Roman" w:eastAsia="Calibri" w:hAnsi="Times New Roman" w:cs="Times New Roman"/>
          <w:color w:val="1F3864" w:themeColor="accent1" w:themeShade="80"/>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 xml:space="preserve">OIMM existing </w:t>
      </w:r>
      <w:r w:rsidRPr="00044DAF">
        <w:rPr>
          <w:rFonts w:ascii="Times New Roman" w:eastAsia="Calibri" w:hAnsi="Times New Roman" w:cs="Times New Roman"/>
          <w:color w:val="1F3864" w:themeColor="accent1" w:themeShade="80"/>
          <w:kern w:val="0"/>
          <w:sz w:val="24"/>
          <w:szCs w:val="24"/>
          <w:lang w:val="en-GB"/>
          <w14:ligatures w14:val="none"/>
        </w:rPr>
        <w:t xml:space="preserve">relational </w:t>
      </w:r>
      <w:r w:rsidRPr="00044DAF">
        <w:rPr>
          <w:rFonts w:ascii="Times New Roman" w:eastAsia="Calibri" w:hAnsi="Times New Roman" w:cs="Times New Roman"/>
          <w:color w:val="1F497D"/>
          <w:kern w:val="0"/>
          <w:sz w:val="24"/>
          <w:szCs w:val="24"/>
          <w:lang w:val="en-GB"/>
          <w14:ligatures w14:val="none"/>
        </w:rPr>
        <w:t xml:space="preserve">networks </w:t>
      </w:r>
    </w:p>
    <w:p w14:paraId="653C115E" w14:textId="77777777" w:rsidR="00044DAF" w:rsidRPr="00044DAF" w:rsidRDefault="00044DAF" w:rsidP="00044DAF">
      <w:pPr>
        <w:numPr>
          <w:ilvl w:val="1"/>
          <w:numId w:val="8"/>
        </w:numPr>
        <w:spacing w:after="0" w:line="360" w:lineRule="auto"/>
        <w:rPr>
          <w:rFonts w:ascii="Times New Roman" w:eastAsia="Calibri" w:hAnsi="Times New Roman" w:cs="Times New Roman"/>
          <w:color w:val="1F3864" w:themeColor="accent1" w:themeShade="80"/>
          <w:kern w:val="0"/>
          <w:sz w:val="24"/>
          <w:szCs w:val="24"/>
          <w:lang w:val="en-GB"/>
          <w14:ligatures w14:val="none"/>
        </w:rPr>
      </w:pPr>
      <w:r w:rsidRPr="00044DAF">
        <w:rPr>
          <w:rFonts w:ascii="Times New Roman" w:eastAsia="Calibri" w:hAnsi="Times New Roman" w:cs="Times New Roman"/>
          <w:color w:val="1F3864" w:themeColor="accent1" w:themeShade="80"/>
          <w:kern w:val="0"/>
          <w:sz w:val="24"/>
          <w:szCs w:val="24"/>
          <w:lang w:val="en-GB"/>
          <w14:ligatures w14:val="none"/>
        </w:rPr>
        <w:t xml:space="preserve">OIMM learning abilities (for complex problem solving) </w:t>
      </w:r>
    </w:p>
    <w:p w14:paraId="1EEF587C" w14:textId="77777777" w:rsidR="00AD68A1" w:rsidRPr="00AD68A1" w:rsidRDefault="00044DAF" w:rsidP="006C51DB">
      <w:pPr>
        <w:numPr>
          <w:ilvl w:val="1"/>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 xml:space="preserve">OIMM internal accountability / steer on results </w:t>
      </w:r>
    </w:p>
    <w:p w14:paraId="7BFA303A" w14:textId="34E3B6FA" w:rsidR="00044DAF" w:rsidRPr="00044DAF" w:rsidRDefault="00044DAF" w:rsidP="006C51DB">
      <w:pPr>
        <w:numPr>
          <w:ilvl w:val="1"/>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OIMM personality / beliefs and values daily management and/or board members</w:t>
      </w:r>
    </w:p>
    <w:p w14:paraId="481921B9" w14:textId="77777777" w:rsidR="00044DAF" w:rsidRPr="00044DAF" w:rsidRDefault="00044DAF" w:rsidP="00044DAF">
      <w:pPr>
        <w:numPr>
          <w:ilvl w:val="1"/>
          <w:numId w:val="8"/>
        </w:numPr>
        <w:spacing w:after="0" w:line="360" w:lineRule="auto"/>
        <w:rPr>
          <w:rFonts w:ascii="Times New Roman" w:eastAsia="Calibri" w:hAnsi="Times New Roman" w:cs="Times New Roman"/>
          <w:color w:val="00B050"/>
          <w:kern w:val="0"/>
          <w:sz w:val="24"/>
          <w:szCs w:val="24"/>
          <w:lang w:val="en-GB"/>
          <w14:ligatures w14:val="none"/>
        </w:rPr>
      </w:pPr>
      <w:r w:rsidRPr="00044DAF">
        <w:rPr>
          <w:rFonts w:ascii="Times New Roman" w:eastAsia="Calibri" w:hAnsi="Times New Roman" w:cs="Times New Roman"/>
          <w:color w:val="00B050"/>
          <w:kern w:val="0"/>
          <w:sz w:val="24"/>
          <w:szCs w:val="24"/>
          <w:lang w:val="en-GB"/>
          <w14:ligatures w14:val="none"/>
        </w:rPr>
        <w:t xml:space="preserve">History/tradition </w:t>
      </w:r>
    </w:p>
    <w:p w14:paraId="072F8B67" w14:textId="77777777" w:rsidR="00044DAF" w:rsidRPr="00044DAF" w:rsidRDefault="00044DAF" w:rsidP="00044DAF">
      <w:pPr>
        <w:numPr>
          <w:ilvl w:val="0"/>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Claims making (CM) about what the foundation does and stands for:</w:t>
      </w:r>
    </w:p>
    <w:p w14:paraId="4603B60D" w14:textId="77777777" w:rsidR="00044DAF" w:rsidRPr="00044DAF" w:rsidRDefault="00044DAF" w:rsidP="00044DAF">
      <w:pPr>
        <w:numPr>
          <w:ilvl w:val="1"/>
          <w:numId w:val="8"/>
        </w:numPr>
        <w:spacing w:after="0" w:line="360" w:lineRule="auto"/>
        <w:rPr>
          <w:rFonts w:ascii="Times New Roman" w:eastAsia="Calibri" w:hAnsi="Times New Roman" w:cs="Times New Roman"/>
          <w:color w:val="002060"/>
          <w:kern w:val="0"/>
          <w:sz w:val="24"/>
          <w:szCs w:val="24"/>
          <w:lang w:val="en-GB"/>
          <w14:ligatures w14:val="none"/>
        </w:rPr>
      </w:pPr>
      <w:r w:rsidRPr="00044DAF">
        <w:rPr>
          <w:rFonts w:ascii="Times New Roman" w:eastAsia="Calibri" w:hAnsi="Times New Roman" w:cs="Times New Roman"/>
          <w:color w:val="002060"/>
          <w:kern w:val="0"/>
          <w:sz w:val="24"/>
          <w:szCs w:val="24"/>
          <w:lang w:val="en-GB"/>
          <w14:ligatures w14:val="none"/>
        </w:rPr>
        <w:t>OICM working practices / procedures:</w:t>
      </w:r>
    </w:p>
    <w:p w14:paraId="176BDD14" w14:textId="77777777" w:rsidR="00044DAF" w:rsidRPr="00044DAF" w:rsidRDefault="00044DAF" w:rsidP="00044DAF">
      <w:pPr>
        <w:spacing w:after="0" w:line="360" w:lineRule="auto"/>
        <w:ind w:left="1440"/>
        <w:rPr>
          <w:rFonts w:ascii="Times New Roman" w:eastAsia="Calibri" w:hAnsi="Times New Roman" w:cs="Times New Roman"/>
          <w:color w:val="002060"/>
          <w:kern w:val="0"/>
          <w:sz w:val="24"/>
          <w:szCs w:val="24"/>
          <w:lang w:val="en-GB"/>
          <w14:ligatures w14:val="none"/>
        </w:rPr>
      </w:pPr>
      <w:r w:rsidRPr="00044DAF">
        <w:rPr>
          <w:rFonts w:ascii="Times New Roman" w:eastAsia="Calibri" w:hAnsi="Times New Roman" w:cs="Times New Roman"/>
          <w:color w:val="002060"/>
          <w:kern w:val="0"/>
          <w:sz w:val="24"/>
          <w:szCs w:val="24"/>
          <w:lang w:val="en-GB"/>
          <w14:ligatures w14:val="none"/>
        </w:rPr>
        <w:t xml:space="preserve">        .      Impact evaluation</w:t>
      </w:r>
    </w:p>
    <w:p w14:paraId="200CFF44" w14:textId="77777777" w:rsidR="00044DAF" w:rsidRPr="00044DAF" w:rsidRDefault="00044DAF" w:rsidP="00044DAF">
      <w:pPr>
        <w:numPr>
          <w:ilvl w:val="1"/>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OICM type of grant-making</w:t>
      </w:r>
    </w:p>
    <w:p w14:paraId="2DA9939E" w14:textId="77777777" w:rsidR="00044DAF" w:rsidRPr="00044DAF" w:rsidRDefault="00044DAF" w:rsidP="00044DAF">
      <w:pPr>
        <w:numPr>
          <w:ilvl w:val="2"/>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Fund &amp; forget</w:t>
      </w:r>
    </w:p>
    <w:p w14:paraId="5D90EBEA" w14:textId="77777777" w:rsidR="00044DAF" w:rsidRPr="00044DAF" w:rsidRDefault="00044DAF" w:rsidP="00044DAF">
      <w:pPr>
        <w:numPr>
          <w:ilvl w:val="2"/>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Select &amp; oversee</w:t>
      </w:r>
    </w:p>
    <w:p w14:paraId="1BB74FD8" w14:textId="77777777" w:rsidR="00044DAF" w:rsidRPr="00044DAF" w:rsidRDefault="00044DAF" w:rsidP="00044DAF">
      <w:pPr>
        <w:numPr>
          <w:ilvl w:val="2"/>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Commit &amp; integrate</w:t>
      </w:r>
    </w:p>
    <w:p w14:paraId="627ED128" w14:textId="77777777" w:rsidR="00044DAF" w:rsidRPr="00044DAF" w:rsidRDefault="00044DAF" w:rsidP="00044DAF">
      <w:pPr>
        <w:numPr>
          <w:ilvl w:val="1"/>
          <w:numId w:val="8"/>
        </w:numPr>
        <w:spacing w:after="0" w:line="360" w:lineRule="auto"/>
        <w:rPr>
          <w:rFonts w:ascii="Times New Roman" w:eastAsia="Calibri" w:hAnsi="Times New Roman" w:cs="Times New Roman"/>
          <w:color w:val="002060"/>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 xml:space="preserve">OICM awareness own role </w:t>
      </w:r>
      <w:r w:rsidRPr="00044DAF">
        <w:rPr>
          <w:rFonts w:ascii="Times New Roman" w:eastAsia="Calibri" w:hAnsi="Times New Roman" w:cs="Times New Roman"/>
          <w:color w:val="002060"/>
          <w:kern w:val="0"/>
          <w:sz w:val="24"/>
          <w:szCs w:val="24"/>
          <w:lang w:val="en-GB"/>
          <w14:ligatures w14:val="none"/>
        </w:rPr>
        <w:t>and capabilities</w:t>
      </w:r>
    </w:p>
    <w:p w14:paraId="362AD482" w14:textId="77777777" w:rsidR="00044DAF" w:rsidRPr="00044DAF" w:rsidRDefault="00044DAF" w:rsidP="00044DAF">
      <w:pPr>
        <w:numPr>
          <w:ilvl w:val="1"/>
          <w:numId w:val="8"/>
        </w:numPr>
        <w:spacing w:after="0" w:line="360" w:lineRule="auto"/>
        <w:rPr>
          <w:rFonts w:ascii="Times New Roman" w:eastAsia="Calibri" w:hAnsi="Times New Roman" w:cs="Times New Roman"/>
          <w:color w:val="002060"/>
          <w:kern w:val="0"/>
          <w:sz w:val="24"/>
          <w:szCs w:val="24"/>
          <w:lang w:val="en-GB"/>
          <w14:ligatures w14:val="none"/>
        </w:rPr>
      </w:pPr>
      <w:r w:rsidRPr="00044DAF">
        <w:rPr>
          <w:rFonts w:ascii="Times New Roman" w:eastAsia="Calibri" w:hAnsi="Times New Roman" w:cs="Times New Roman"/>
          <w:color w:val="002060"/>
          <w:kern w:val="0"/>
          <w:sz w:val="24"/>
          <w:szCs w:val="24"/>
          <w:lang w:val="en-GB"/>
          <w14:ligatures w14:val="none"/>
        </w:rPr>
        <w:t xml:space="preserve">OICM  interaction with stakeholders </w:t>
      </w:r>
    </w:p>
    <w:p w14:paraId="24274510" w14:textId="77777777" w:rsidR="00044DAF" w:rsidRPr="00044DAF" w:rsidRDefault="00044DAF" w:rsidP="00044DAF">
      <w:pPr>
        <w:numPr>
          <w:ilvl w:val="1"/>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OICM profiling-urge</w:t>
      </w:r>
    </w:p>
    <w:p w14:paraId="11913561" w14:textId="312F0D54" w:rsidR="00044DAF" w:rsidRPr="00044DAF" w:rsidRDefault="00044DAF" w:rsidP="00044DAF">
      <w:pPr>
        <w:numPr>
          <w:ilvl w:val="0"/>
          <w:numId w:val="8"/>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 xml:space="preserve">Legitimizing (L) foundations </w:t>
      </w:r>
      <w:proofErr w:type="spellStart"/>
      <w:r w:rsidR="00626286">
        <w:rPr>
          <w:rFonts w:ascii="Times New Roman" w:eastAsia="Calibri" w:hAnsi="Times New Roman" w:cs="Times New Roman"/>
          <w:kern w:val="0"/>
          <w:sz w:val="24"/>
          <w:szCs w:val="24"/>
          <w:lang w:val="en-GB"/>
          <w14:ligatures w14:val="none"/>
        </w:rPr>
        <w:t>behavior</w:t>
      </w:r>
      <w:proofErr w:type="spellEnd"/>
      <w:r w:rsidRPr="00044DAF">
        <w:rPr>
          <w:rFonts w:ascii="Times New Roman" w:eastAsia="Calibri" w:hAnsi="Times New Roman" w:cs="Times New Roman"/>
          <w:kern w:val="0"/>
          <w:sz w:val="24"/>
          <w:szCs w:val="24"/>
          <w:lang w:val="en-GB"/>
          <w14:ligatures w14:val="none"/>
        </w:rPr>
        <w:t xml:space="preserve"> in reaction to pressures:</w:t>
      </w:r>
    </w:p>
    <w:p w14:paraId="0AB9976B" w14:textId="77777777" w:rsidR="00044DAF" w:rsidRPr="00044DAF" w:rsidRDefault="00044DAF" w:rsidP="00044DAF">
      <w:pPr>
        <w:numPr>
          <w:ilvl w:val="1"/>
          <w:numId w:val="10"/>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t>from institutional environment:</w:t>
      </w:r>
    </w:p>
    <w:p w14:paraId="0CF29ACC" w14:textId="77777777" w:rsidR="00044DAF" w:rsidRPr="00044DAF" w:rsidRDefault="00044DAF" w:rsidP="00044DAF">
      <w:pPr>
        <w:numPr>
          <w:ilvl w:val="2"/>
          <w:numId w:val="10"/>
        </w:numPr>
        <w:spacing w:after="0" w:line="360" w:lineRule="auto"/>
        <w:rPr>
          <w:rFonts w:ascii="Times New Roman" w:eastAsia="Calibri" w:hAnsi="Times New Roman" w:cs="Times New Roman"/>
          <w:color w:val="1F497D"/>
          <w:kern w:val="0"/>
          <w:sz w:val="24"/>
          <w:szCs w:val="24"/>
          <w:lang w:val="en-GB"/>
          <w14:ligatures w14:val="none"/>
        </w:rPr>
      </w:pPr>
      <w:proofErr w:type="spellStart"/>
      <w:r w:rsidRPr="00044DAF">
        <w:rPr>
          <w:rFonts w:ascii="Times New Roman" w:eastAsia="Calibri" w:hAnsi="Times New Roman" w:cs="Times New Roman"/>
          <w:color w:val="1F497D"/>
          <w:kern w:val="0"/>
          <w:sz w:val="24"/>
          <w:szCs w:val="24"/>
          <w:lang w:val="en-GB"/>
          <w14:ligatures w14:val="none"/>
        </w:rPr>
        <w:t>OILa</w:t>
      </w:r>
      <w:proofErr w:type="spellEnd"/>
      <w:r w:rsidRPr="00044DAF">
        <w:rPr>
          <w:rFonts w:ascii="Times New Roman" w:eastAsia="Calibri" w:hAnsi="Times New Roman" w:cs="Times New Roman"/>
          <w:color w:val="1F497D"/>
          <w:kern w:val="0"/>
          <w:sz w:val="24"/>
          <w:szCs w:val="24"/>
          <w:lang w:val="en-GB"/>
          <w14:ligatures w14:val="none"/>
        </w:rPr>
        <w:t xml:space="preserve"> turbulence environment </w:t>
      </w:r>
    </w:p>
    <w:p w14:paraId="52293D0E" w14:textId="77777777" w:rsidR="00044DAF" w:rsidRPr="00044DAF" w:rsidRDefault="00044DAF" w:rsidP="00044DAF">
      <w:pPr>
        <w:numPr>
          <w:ilvl w:val="2"/>
          <w:numId w:val="10"/>
        </w:numPr>
        <w:spacing w:after="0" w:line="360" w:lineRule="auto"/>
        <w:rPr>
          <w:rFonts w:ascii="Times New Roman" w:eastAsia="Calibri" w:hAnsi="Times New Roman" w:cs="Times New Roman"/>
          <w:color w:val="1F497D"/>
          <w:kern w:val="0"/>
          <w:sz w:val="24"/>
          <w:szCs w:val="24"/>
          <w:lang w:val="en-GB"/>
          <w14:ligatures w14:val="none"/>
        </w:rPr>
      </w:pPr>
      <w:proofErr w:type="spellStart"/>
      <w:r w:rsidRPr="00044DAF">
        <w:rPr>
          <w:rFonts w:ascii="Times New Roman" w:eastAsia="Calibri" w:hAnsi="Times New Roman" w:cs="Times New Roman"/>
          <w:color w:val="1F497D"/>
          <w:kern w:val="0"/>
          <w:sz w:val="24"/>
          <w:szCs w:val="24"/>
          <w:lang w:val="en-GB"/>
          <w14:ligatures w14:val="none"/>
        </w:rPr>
        <w:t>OILa</w:t>
      </w:r>
      <w:proofErr w:type="spellEnd"/>
      <w:r w:rsidRPr="00044DAF">
        <w:rPr>
          <w:rFonts w:ascii="Times New Roman" w:eastAsia="Calibri" w:hAnsi="Times New Roman" w:cs="Times New Roman"/>
          <w:color w:val="1F497D"/>
          <w:kern w:val="0"/>
          <w:sz w:val="24"/>
          <w:szCs w:val="24"/>
          <w:lang w:val="en-GB"/>
          <w14:ligatures w14:val="none"/>
        </w:rPr>
        <w:t xml:space="preserve"> accountability </w:t>
      </w:r>
    </w:p>
    <w:p w14:paraId="13181DBA" w14:textId="77777777" w:rsidR="00044DAF" w:rsidRPr="00044DAF" w:rsidRDefault="00044DAF" w:rsidP="00044DAF">
      <w:pPr>
        <w:numPr>
          <w:ilvl w:val="2"/>
          <w:numId w:val="10"/>
        </w:numPr>
        <w:spacing w:after="0" w:line="360" w:lineRule="auto"/>
        <w:rPr>
          <w:rFonts w:ascii="Times New Roman" w:eastAsia="Calibri" w:hAnsi="Times New Roman" w:cs="Times New Roman"/>
          <w:color w:val="1F497D"/>
          <w:kern w:val="0"/>
          <w:sz w:val="24"/>
          <w:szCs w:val="24"/>
          <w:lang w:val="en-GB"/>
          <w14:ligatures w14:val="none"/>
        </w:rPr>
      </w:pPr>
      <w:proofErr w:type="spellStart"/>
      <w:r w:rsidRPr="00044DAF">
        <w:rPr>
          <w:rFonts w:ascii="Times New Roman" w:eastAsia="Calibri" w:hAnsi="Times New Roman" w:cs="Times New Roman"/>
          <w:color w:val="1F497D"/>
          <w:kern w:val="0"/>
          <w:sz w:val="24"/>
          <w:szCs w:val="24"/>
          <w:lang w:val="en-GB"/>
          <w14:ligatures w14:val="none"/>
        </w:rPr>
        <w:t>OILa</w:t>
      </w:r>
      <w:proofErr w:type="spellEnd"/>
      <w:r w:rsidRPr="00044DAF">
        <w:rPr>
          <w:rFonts w:ascii="Times New Roman" w:eastAsia="Calibri" w:hAnsi="Times New Roman" w:cs="Times New Roman"/>
          <w:color w:val="1F497D"/>
          <w:kern w:val="0"/>
          <w:sz w:val="24"/>
          <w:szCs w:val="24"/>
          <w:lang w:val="en-GB"/>
          <w14:ligatures w14:val="none"/>
        </w:rPr>
        <w:t xml:space="preserve"> regulatory legislation</w:t>
      </w:r>
    </w:p>
    <w:p w14:paraId="1F3921AB" w14:textId="77777777" w:rsidR="00044DAF" w:rsidRPr="00044DAF" w:rsidRDefault="00044DAF" w:rsidP="00044DAF">
      <w:pPr>
        <w:numPr>
          <w:ilvl w:val="2"/>
          <w:numId w:val="10"/>
        </w:numPr>
        <w:spacing w:after="0" w:line="360" w:lineRule="auto"/>
        <w:rPr>
          <w:rFonts w:ascii="Times New Roman" w:eastAsia="Calibri" w:hAnsi="Times New Roman" w:cs="Times New Roman"/>
          <w:color w:val="1F497D"/>
          <w:kern w:val="0"/>
          <w:sz w:val="24"/>
          <w:szCs w:val="24"/>
          <w:lang w:val="en-GB"/>
          <w14:ligatures w14:val="none"/>
        </w:rPr>
      </w:pPr>
      <w:proofErr w:type="spellStart"/>
      <w:r w:rsidRPr="00044DAF">
        <w:rPr>
          <w:rFonts w:ascii="Times New Roman" w:eastAsia="Calibri" w:hAnsi="Times New Roman" w:cs="Times New Roman"/>
          <w:color w:val="1F497D"/>
          <w:kern w:val="0"/>
          <w:sz w:val="24"/>
          <w:szCs w:val="24"/>
          <w:lang w:val="en-GB"/>
          <w14:ligatures w14:val="none"/>
        </w:rPr>
        <w:t>OILa</w:t>
      </w:r>
      <w:proofErr w:type="spellEnd"/>
      <w:r w:rsidRPr="00044DAF">
        <w:rPr>
          <w:rFonts w:ascii="Times New Roman" w:eastAsia="Calibri" w:hAnsi="Times New Roman" w:cs="Times New Roman"/>
          <w:color w:val="1F497D"/>
          <w:kern w:val="0"/>
          <w:sz w:val="24"/>
          <w:szCs w:val="24"/>
          <w:lang w:val="en-GB"/>
          <w14:ligatures w14:val="none"/>
        </w:rPr>
        <w:t xml:space="preserve"> examples of CSC (= cross sector collaboration)</w:t>
      </w:r>
    </w:p>
    <w:p w14:paraId="6DCD6054" w14:textId="77777777" w:rsidR="00044DAF" w:rsidRPr="00044DAF" w:rsidRDefault="00044DAF" w:rsidP="00044DAF">
      <w:pPr>
        <w:numPr>
          <w:ilvl w:val="2"/>
          <w:numId w:val="10"/>
        </w:numPr>
        <w:spacing w:after="0" w:line="360" w:lineRule="auto"/>
        <w:rPr>
          <w:rFonts w:ascii="Times New Roman" w:eastAsia="Calibri" w:hAnsi="Times New Roman" w:cs="Times New Roman"/>
          <w:color w:val="1F497D"/>
          <w:kern w:val="0"/>
          <w:sz w:val="24"/>
          <w:szCs w:val="24"/>
          <w:lang w:val="en-GB"/>
          <w14:ligatures w14:val="none"/>
        </w:rPr>
      </w:pPr>
      <w:proofErr w:type="spellStart"/>
      <w:r w:rsidRPr="00044DAF">
        <w:rPr>
          <w:rFonts w:ascii="Times New Roman" w:eastAsia="Calibri" w:hAnsi="Times New Roman" w:cs="Times New Roman"/>
          <w:color w:val="1F497D"/>
          <w:kern w:val="0"/>
          <w:sz w:val="24"/>
          <w:szCs w:val="24"/>
          <w:lang w:val="en-GB"/>
          <w14:ligatures w14:val="none"/>
        </w:rPr>
        <w:t>OILa</w:t>
      </w:r>
      <w:proofErr w:type="spellEnd"/>
      <w:r w:rsidRPr="00044DAF">
        <w:rPr>
          <w:rFonts w:ascii="Times New Roman" w:eastAsia="Calibri" w:hAnsi="Times New Roman" w:cs="Times New Roman"/>
          <w:color w:val="1F497D"/>
          <w:kern w:val="0"/>
          <w:sz w:val="24"/>
          <w:szCs w:val="24"/>
          <w:lang w:val="en-GB"/>
          <w14:ligatures w14:val="none"/>
        </w:rPr>
        <w:t xml:space="preserve"> example BS (= boundary spanning leaders with collaborative mind-set</w:t>
      </w:r>
    </w:p>
    <w:p w14:paraId="7AF57418" w14:textId="77777777" w:rsidR="00044DAF" w:rsidRPr="00044DAF" w:rsidRDefault="00044DAF" w:rsidP="00044DAF">
      <w:pPr>
        <w:numPr>
          <w:ilvl w:val="2"/>
          <w:numId w:val="10"/>
        </w:numPr>
        <w:spacing w:after="0" w:line="360" w:lineRule="auto"/>
        <w:rPr>
          <w:rFonts w:ascii="Times New Roman" w:eastAsia="Calibri" w:hAnsi="Times New Roman" w:cs="Times New Roman"/>
          <w:color w:val="1F497D"/>
          <w:kern w:val="0"/>
          <w:sz w:val="24"/>
          <w:szCs w:val="24"/>
          <w:lang w:val="en-GB"/>
          <w14:ligatures w14:val="none"/>
        </w:rPr>
      </w:pPr>
      <w:proofErr w:type="spellStart"/>
      <w:r w:rsidRPr="00044DAF">
        <w:rPr>
          <w:rFonts w:ascii="Times New Roman" w:eastAsia="Calibri" w:hAnsi="Times New Roman" w:cs="Times New Roman"/>
          <w:color w:val="1F497D"/>
          <w:kern w:val="0"/>
          <w:sz w:val="24"/>
          <w:szCs w:val="24"/>
          <w:lang w:val="en-GB"/>
          <w14:ligatures w14:val="none"/>
        </w:rPr>
        <w:t>OILa</w:t>
      </w:r>
      <w:proofErr w:type="spellEnd"/>
      <w:r w:rsidRPr="00044DAF">
        <w:rPr>
          <w:rFonts w:ascii="Times New Roman" w:eastAsia="Calibri" w:hAnsi="Times New Roman" w:cs="Times New Roman"/>
          <w:color w:val="1F497D"/>
          <w:kern w:val="0"/>
          <w:sz w:val="24"/>
          <w:szCs w:val="24"/>
          <w:lang w:val="en-GB"/>
          <w14:ligatures w14:val="none"/>
        </w:rPr>
        <w:t xml:space="preserve"> new players</w:t>
      </w:r>
    </w:p>
    <w:p w14:paraId="3573A70B" w14:textId="77777777" w:rsidR="00044DAF" w:rsidRDefault="00044DAF" w:rsidP="00044DAF">
      <w:pPr>
        <w:numPr>
          <w:ilvl w:val="2"/>
          <w:numId w:val="10"/>
        </w:numPr>
        <w:spacing w:after="0" w:line="360" w:lineRule="auto"/>
        <w:rPr>
          <w:rFonts w:ascii="Times New Roman" w:eastAsia="Calibri" w:hAnsi="Times New Roman" w:cs="Times New Roman"/>
          <w:color w:val="1F497D"/>
          <w:kern w:val="0"/>
          <w:sz w:val="24"/>
          <w:szCs w:val="24"/>
          <w:lang w:val="en-GB"/>
          <w14:ligatures w14:val="none"/>
        </w:rPr>
      </w:pPr>
      <w:proofErr w:type="spellStart"/>
      <w:r w:rsidRPr="00044DAF">
        <w:rPr>
          <w:rFonts w:ascii="Times New Roman" w:eastAsia="Calibri" w:hAnsi="Times New Roman" w:cs="Times New Roman"/>
          <w:color w:val="1F497D"/>
          <w:kern w:val="0"/>
          <w:sz w:val="24"/>
          <w:szCs w:val="24"/>
          <w:lang w:val="en-GB"/>
          <w14:ligatures w14:val="none"/>
        </w:rPr>
        <w:t>OILa</w:t>
      </w:r>
      <w:proofErr w:type="spellEnd"/>
      <w:r w:rsidRPr="00044DAF">
        <w:rPr>
          <w:rFonts w:ascii="Times New Roman" w:eastAsia="Calibri" w:hAnsi="Times New Roman" w:cs="Times New Roman"/>
          <w:color w:val="1F497D"/>
          <w:kern w:val="0"/>
          <w:sz w:val="24"/>
          <w:szCs w:val="24"/>
          <w:lang w:val="en-GB"/>
          <w14:ligatures w14:val="none"/>
        </w:rPr>
        <w:t xml:space="preserve"> new grant-making approaches</w:t>
      </w:r>
    </w:p>
    <w:p w14:paraId="13F2FB48" w14:textId="77777777" w:rsidR="00044DAF" w:rsidRPr="00044DAF" w:rsidRDefault="00044DAF" w:rsidP="00044DAF">
      <w:pPr>
        <w:spacing w:after="0" w:line="360" w:lineRule="auto"/>
        <w:ind w:left="2160"/>
        <w:rPr>
          <w:rFonts w:ascii="Times New Roman" w:eastAsia="Calibri" w:hAnsi="Times New Roman" w:cs="Times New Roman"/>
          <w:color w:val="1F497D"/>
          <w:kern w:val="0"/>
          <w:sz w:val="24"/>
          <w:szCs w:val="24"/>
          <w:lang w:val="en-GB"/>
          <w14:ligatures w14:val="none"/>
        </w:rPr>
      </w:pPr>
    </w:p>
    <w:p w14:paraId="30DC213F" w14:textId="77777777" w:rsidR="00044DAF" w:rsidRPr="00044DAF" w:rsidRDefault="00044DAF" w:rsidP="00044DAF">
      <w:pPr>
        <w:numPr>
          <w:ilvl w:val="1"/>
          <w:numId w:val="10"/>
        </w:numPr>
        <w:spacing w:after="0" w:line="360" w:lineRule="auto"/>
        <w:rPr>
          <w:rFonts w:ascii="Times New Roman" w:eastAsia="Calibri" w:hAnsi="Times New Roman" w:cs="Times New Roman"/>
          <w:kern w:val="0"/>
          <w:sz w:val="24"/>
          <w:szCs w:val="24"/>
          <w:lang w:val="en-GB"/>
          <w14:ligatures w14:val="none"/>
        </w:rPr>
      </w:pPr>
      <w:r w:rsidRPr="00044DAF">
        <w:rPr>
          <w:rFonts w:ascii="Times New Roman" w:eastAsia="Calibri" w:hAnsi="Times New Roman" w:cs="Times New Roman"/>
          <w:kern w:val="0"/>
          <w:sz w:val="24"/>
          <w:szCs w:val="24"/>
          <w:lang w:val="en-GB"/>
          <w14:ligatures w14:val="none"/>
        </w:rPr>
        <w:lastRenderedPageBreak/>
        <w:t>and broader organizational environment:</w:t>
      </w:r>
    </w:p>
    <w:p w14:paraId="07F435F9" w14:textId="77777777" w:rsidR="00044DAF" w:rsidRPr="00044DAF" w:rsidRDefault="00044DAF" w:rsidP="00044DAF">
      <w:pPr>
        <w:numPr>
          <w:ilvl w:val="2"/>
          <w:numId w:val="10"/>
        </w:numPr>
        <w:spacing w:after="0" w:line="360" w:lineRule="auto"/>
        <w:rPr>
          <w:rFonts w:ascii="Times New Roman" w:eastAsia="Calibri" w:hAnsi="Times New Roman" w:cs="Times New Roman"/>
          <w:color w:val="1F497D"/>
          <w:kern w:val="0"/>
          <w:sz w:val="24"/>
          <w:szCs w:val="24"/>
          <w:lang w:val="en-GB"/>
          <w14:ligatures w14:val="none"/>
        </w:rPr>
      </w:pPr>
      <w:proofErr w:type="spellStart"/>
      <w:r w:rsidRPr="00044DAF">
        <w:rPr>
          <w:rFonts w:ascii="Times New Roman" w:eastAsia="Calibri" w:hAnsi="Times New Roman" w:cs="Times New Roman"/>
          <w:color w:val="1F497D"/>
          <w:kern w:val="0"/>
          <w:sz w:val="24"/>
          <w:szCs w:val="24"/>
          <w:lang w:val="en-GB"/>
          <w14:ligatures w14:val="none"/>
        </w:rPr>
        <w:t>OILb</w:t>
      </w:r>
      <w:proofErr w:type="spellEnd"/>
      <w:r w:rsidRPr="00044DAF">
        <w:rPr>
          <w:rFonts w:ascii="Times New Roman" w:eastAsia="Calibri" w:hAnsi="Times New Roman" w:cs="Times New Roman"/>
          <w:color w:val="1F497D"/>
          <w:kern w:val="0"/>
          <w:sz w:val="24"/>
          <w:szCs w:val="24"/>
          <w:lang w:val="en-GB"/>
          <w14:ligatures w14:val="none"/>
        </w:rPr>
        <w:t xml:space="preserve"> pressure demonstrating results</w:t>
      </w:r>
    </w:p>
    <w:p w14:paraId="3EC73AE5" w14:textId="4B5F7571" w:rsidR="00044DAF" w:rsidRPr="00A06516" w:rsidRDefault="00044DAF" w:rsidP="00A06516">
      <w:pPr>
        <w:pStyle w:val="Lijstalinea"/>
        <w:numPr>
          <w:ilvl w:val="0"/>
          <w:numId w:val="24"/>
        </w:numPr>
        <w:spacing w:after="0" w:line="360" w:lineRule="auto"/>
        <w:rPr>
          <w:rFonts w:ascii="Times New Roman" w:eastAsia="Calibri" w:hAnsi="Times New Roman" w:cs="Times New Roman"/>
          <w:kern w:val="0"/>
          <w:sz w:val="24"/>
          <w:szCs w:val="24"/>
          <w:lang w:val="en-GB"/>
          <w14:ligatures w14:val="none"/>
        </w:rPr>
      </w:pPr>
      <w:r w:rsidRPr="00A06516">
        <w:rPr>
          <w:rFonts w:ascii="Times New Roman" w:eastAsia="Calibri" w:hAnsi="Times New Roman" w:cs="Times New Roman"/>
          <w:kern w:val="0"/>
          <w:sz w:val="24"/>
          <w:szCs w:val="24"/>
          <w:lang w:val="en-GB"/>
          <w14:ligatures w14:val="none"/>
        </w:rPr>
        <w:t>Decisions about cross-sector collaboration DCSC:</w:t>
      </w:r>
    </w:p>
    <w:p w14:paraId="7C2B27D3" w14:textId="77777777" w:rsidR="00044DAF" w:rsidRPr="00044DAF" w:rsidRDefault="00044DAF" w:rsidP="00044DAF">
      <w:pPr>
        <w:numPr>
          <w:ilvl w:val="0"/>
          <w:numId w:val="8"/>
        </w:numPr>
        <w:spacing w:after="0" w:line="360" w:lineRule="auto"/>
        <w:rPr>
          <w:rFonts w:ascii="Times New Roman" w:eastAsia="Calibri" w:hAnsi="Times New Roman" w:cs="Times New Roman"/>
          <w:color w:val="1F497D"/>
          <w:kern w:val="0"/>
          <w:sz w:val="24"/>
          <w:szCs w:val="24"/>
          <w:lang w:val="en-GB"/>
          <w14:ligatures w14:val="none"/>
        </w:rPr>
      </w:pPr>
      <w:r w:rsidRPr="00044DAF">
        <w:rPr>
          <w:rFonts w:ascii="Times New Roman" w:eastAsia="Calibri" w:hAnsi="Times New Roman" w:cs="Times New Roman"/>
          <w:color w:val="1F497D"/>
          <w:kern w:val="0"/>
          <w:sz w:val="24"/>
          <w:szCs w:val="24"/>
          <w:lang w:val="en-GB"/>
          <w14:ligatures w14:val="none"/>
        </w:rPr>
        <w:t>DCSC positive</w:t>
      </w:r>
    </w:p>
    <w:p w14:paraId="1EA3B22E" w14:textId="77777777" w:rsidR="00044DAF" w:rsidRPr="00044DAF" w:rsidRDefault="00044DAF" w:rsidP="00044DAF">
      <w:pPr>
        <w:numPr>
          <w:ilvl w:val="0"/>
          <w:numId w:val="8"/>
        </w:numPr>
        <w:spacing w:after="0" w:line="360" w:lineRule="auto"/>
        <w:rPr>
          <w:rFonts w:ascii="Times New Roman" w:eastAsia="Calibri" w:hAnsi="Times New Roman" w:cs="Times New Roman"/>
          <w:kern w:val="0"/>
          <w:sz w:val="24"/>
          <w:szCs w:val="24"/>
          <w14:ligatures w14:val="none"/>
        </w:rPr>
      </w:pPr>
      <w:r w:rsidRPr="00044DAF">
        <w:rPr>
          <w:rFonts w:ascii="Times New Roman" w:eastAsia="Calibri" w:hAnsi="Times New Roman" w:cs="Times New Roman"/>
          <w:color w:val="1F497D"/>
          <w:kern w:val="0"/>
          <w:sz w:val="24"/>
          <w:szCs w:val="24"/>
          <w:lang w:val="en-GB"/>
          <w14:ligatures w14:val="none"/>
        </w:rPr>
        <w:t>DCSC negative</w:t>
      </w:r>
    </w:p>
    <w:p w14:paraId="10E87314" w14:textId="77777777" w:rsidR="005808E5" w:rsidRPr="000A2CD3" w:rsidRDefault="005808E5" w:rsidP="00B70C3F">
      <w:pPr>
        <w:rPr>
          <w:rFonts w:ascii="Times New Roman" w:hAnsi="Times New Roman" w:cs="Times New Roman"/>
          <w:sz w:val="24"/>
          <w:szCs w:val="24"/>
          <w:lang w:val="en-US"/>
        </w:rPr>
      </w:pPr>
    </w:p>
    <w:p w14:paraId="7B48C654" w14:textId="6AF063F5" w:rsidR="005808E5" w:rsidRPr="00AD5739" w:rsidRDefault="005808E5" w:rsidP="00B70C3F">
      <w:pPr>
        <w:rPr>
          <w:rFonts w:ascii="Times New Roman" w:hAnsi="Times New Roman" w:cs="Times New Roman"/>
          <w:sz w:val="24"/>
          <w:szCs w:val="24"/>
        </w:rPr>
      </w:pPr>
      <w:r w:rsidRPr="000A2CD3">
        <w:rPr>
          <w:rFonts w:ascii="Times New Roman" w:hAnsi="Times New Roman" w:cs="Times New Roman"/>
          <w:sz w:val="24"/>
          <w:szCs w:val="24"/>
          <w:lang w:val="en-US"/>
        </w:rPr>
        <w:t xml:space="preserve">The coded data are available on request. </w:t>
      </w:r>
      <w:r w:rsidRPr="00AD5739">
        <w:rPr>
          <w:rFonts w:ascii="Times New Roman" w:hAnsi="Times New Roman" w:cs="Times New Roman"/>
          <w:sz w:val="24"/>
          <w:szCs w:val="24"/>
        </w:rPr>
        <w:t xml:space="preserve">Contact Petra van Aken via e-mail. </w:t>
      </w:r>
      <w:bookmarkEnd w:id="30"/>
    </w:p>
    <w:sectPr w:rsidR="005808E5" w:rsidRPr="00AD57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9D47" w14:textId="77777777" w:rsidR="00C75DDB" w:rsidRDefault="00C75DDB" w:rsidP="000C283F">
      <w:pPr>
        <w:spacing w:after="0" w:line="240" w:lineRule="auto"/>
      </w:pPr>
      <w:r>
        <w:separator/>
      </w:r>
    </w:p>
  </w:endnote>
  <w:endnote w:type="continuationSeparator" w:id="0">
    <w:p w14:paraId="71259A3D" w14:textId="77777777" w:rsidR="00C75DDB" w:rsidRDefault="00C75DDB" w:rsidP="000C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BoschSans-Regular">
    <w:altName w:val="MS Gothic"/>
    <w:panose1 w:val="00000000000000000000"/>
    <w:charset w:val="80"/>
    <w:family w:val="swiss"/>
    <w:notTrueType/>
    <w:pitch w:val="default"/>
    <w:sig w:usb0="00000003" w:usb1="08070000" w:usb2="00000010" w:usb3="00000000" w:csb0="00020001" w:csb1="00000000"/>
  </w:font>
  <w:font w:name="AGaramondPro-Regular">
    <w:altName w:val="Calibri"/>
    <w:panose1 w:val="00000000000000000000"/>
    <w:charset w:val="00"/>
    <w:family w:val="auto"/>
    <w:notTrueType/>
    <w:pitch w:val="default"/>
    <w:sig w:usb0="00000003" w:usb1="00000000" w:usb2="00000000" w:usb3="00000000" w:csb0="00000001" w:csb1="00000000"/>
  </w:font>
  <w:font w:name="AGaramondPr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570194"/>
      <w:docPartObj>
        <w:docPartGallery w:val="Page Numbers (Bottom of Page)"/>
        <w:docPartUnique/>
      </w:docPartObj>
    </w:sdtPr>
    <w:sdtContent>
      <w:p w14:paraId="2706A039" w14:textId="6782B224" w:rsidR="0095336D" w:rsidRDefault="0095336D">
        <w:pPr>
          <w:pStyle w:val="Voettekst"/>
          <w:jc w:val="center"/>
        </w:pPr>
        <w:r>
          <w:fldChar w:fldCharType="begin"/>
        </w:r>
        <w:r>
          <w:instrText>PAGE   \* MERGEFORMAT</w:instrText>
        </w:r>
        <w:r>
          <w:fldChar w:fldCharType="separate"/>
        </w:r>
        <w:r>
          <w:t>2</w:t>
        </w:r>
        <w:r>
          <w:fldChar w:fldCharType="end"/>
        </w:r>
      </w:p>
    </w:sdtContent>
  </w:sdt>
  <w:p w14:paraId="126BB11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E562" w14:textId="77777777" w:rsidR="00C75DDB" w:rsidRDefault="00C75DDB" w:rsidP="000C283F">
      <w:pPr>
        <w:spacing w:after="0" w:line="240" w:lineRule="auto"/>
      </w:pPr>
      <w:r>
        <w:separator/>
      </w:r>
    </w:p>
  </w:footnote>
  <w:footnote w:type="continuationSeparator" w:id="0">
    <w:p w14:paraId="4CF5EF3B" w14:textId="77777777" w:rsidR="00C75DDB" w:rsidRDefault="00C75DDB" w:rsidP="000C2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103"/>
    <w:multiLevelType w:val="hybridMultilevel"/>
    <w:tmpl w:val="23D8672A"/>
    <w:lvl w:ilvl="0" w:tplc="107487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E6EE4"/>
    <w:multiLevelType w:val="hybridMultilevel"/>
    <w:tmpl w:val="2E0037B8"/>
    <w:lvl w:ilvl="0" w:tplc="B36CD00E">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425EAC"/>
    <w:multiLevelType w:val="hybridMultilevel"/>
    <w:tmpl w:val="E14EEE48"/>
    <w:lvl w:ilvl="0" w:tplc="BA48DAA8">
      <w:start w:val="4"/>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AB9117B"/>
    <w:multiLevelType w:val="hybridMultilevel"/>
    <w:tmpl w:val="182CA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5154A7"/>
    <w:multiLevelType w:val="hybridMultilevel"/>
    <w:tmpl w:val="3D36A8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8C5F2D"/>
    <w:multiLevelType w:val="hybridMultilevel"/>
    <w:tmpl w:val="E8D6DA72"/>
    <w:lvl w:ilvl="0" w:tplc="447A6C08">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23B0B82"/>
    <w:multiLevelType w:val="hybridMultilevel"/>
    <w:tmpl w:val="B958D5EA"/>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D348D"/>
    <w:multiLevelType w:val="hybridMultilevel"/>
    <w:tmpl w:val="06CE4BDA"/>
    <w:lvl w:ilvl="0" w:tplc="D03E6C1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BD078D"/>
    <w:multiLevelType w:val="multilevel"/>
    <w:tmpl w:val="F976DCC6"/>
    <w:lvl w:ilvl="0">
      <w:start w:val="1"/>
      <w:numFmt w:val="decimal"/>
      <w:lvlText w:val="%1."/>
      <w:lvlJc w:val="left"/>
      <w:pPr>
        <w:ind w:left="720" w:hanging="360"/>
      </w:pPr>
      <w:rPr>
        <w:b/>
        <w:bCs/>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5413AB"/>
    <w:multiLevelType w:val="hybridMultilevel"/>
    <w:tmpl w:val="719842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3C7079"/>
    <w:multiLevelType w:val="hybridMultilevel"/>
    <w:tmpl w:val="779C14F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9D0DC0"/>
    <w:multiLevelType w:val="hybridMultilevel"/>
    <w:tmpl w:val="D8B65FFC"/>
    <w:lvl w:ilvl="0" w:tplc="DDDA6D9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754ACD"/>
    <w:multiLevelType w:val="hybridMultilevel"/>
    <w:tmpl w:val="66F2DDB4"/>
    <w:lvl w:ilvl="0" w:tplc="24C034A0">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C50562"/>
    <w:multiLevelType w:val="hybridMultilevel"/>
    <w:tmpl w:val="C568B050"/>
    <w:lvl w:ilvl="0" w:tplc="D952974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074940"/>
    <w:multiLevelType w:val="hybridMultilevel"/>
    <w:tmpl w:val="6B04D458"/>
    <w:lvl w:ilvl="0" w:tplc="AFC0FDAC">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777C91"/>
    <w:multiLevelType w:val="hybridMultilevel"/>
    <w:tmpl w:val="91B41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262C86"/>
    <w:multiLevelType w:val="hybridMultilevel"/>
    <w:tmpl w:val="A49A3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AE2BA2"/>
    <w:multiLevelType w:val="hybridMultilevel"/>
    <w:tmpl w:val="61D8270A"/>
    <w:lvl w:ilvl="0" w:tplc="FCBC64B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510081"/>
    <w:multiLevelType w:val="hybridMultilevel"/>
    <w:tmpl w:val="A836AD5E"/>
    <w:lvl w:ilvl="0" w:tplc="0D54A49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53230B"/>
    <w:multiLevelType w:val="hybridMultilevel"/>
    <w:tmpl w:val="E1BA5E2C"/>
    <w:lvl w:ilvl="0" w:tplc="2500E25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53730C"/>
    <w:multiLevelType w:val="hybridMultilevel"/>
    <w:tmpl w:val="989050A0"/>
    <w:lvl w:ilvl="0" w:tplc="46E0852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14116D"/>
    <w:multiLevelType w:val="hybridMultilevel"/>
    <w:tmpl w:val="FAF4F598"/>
    <w:lvl w:ilvl="0" w:tplc="5D6092C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D45DAB"/>
    <w:multiLevelType w:val="hybridMultilevel"/>
    <w:tmpl w:val="5F467F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CF0823"/>
    <w:multiLevelType w:val="hybridMultilevel"/>
    <w:tmpl w:val="5F6E8CFE"/>
    <w:lvl w:ilvl="0" w:tplc="2CAACB6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361236"/>
    <w:multiLevelType w:val="hybridMultilevel"/>
    <w:tmpl w:val="40E288C0"/>
    <w:lvl w:ilvl="0" w:tplc="CF88504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3230983">
    <w:abstractNumId w:val="23"/>
  </w:num>
  <w:num w:numId="2" w16cid:durableId="1900705587">
    <w:abstractNumId w:val="20"/>
  </w:num>
  <w:num w:numId="3" w16cid:durableId="729692372">
    <w:abstractNumId w:val="21"/>
  </w:num>
  <w:num w:numId="4" w16cid:durableId="975917372">
    <w:abstractNumId w:val="18"/>
  </w:num>
  <w:num w:numId="5" w16cid:durableId="476269069">
    <w:abstractNumId w:val="19"/>
  </w:num>
  <w:num w:numId="6" w16cid:durableId="1247350165">
    <w:abstractNumId w:val="10"/>
  </w:num>
  <w:num w:numId="7" w16cid:durableId="2054772500">
    <w:abstractNumId w:val="14"/>
  </w:num>
  <w:num w:numId="8" w16cid:durableId="1658651264">
    <w:abstractNumId w:val="13"/>
  </w:num>
  <w:num w:numId="9" w16cid:durableId="371151115">
    <w:abstractNumId w:val="24"/>
  </w:num>
  <w:num w:numId="10" w16cid:durableId="1944803830">
    <w:abstractNumId w:val="6"/>
  </w:num>
  <w:num w:numId="11" w16cid:durableId="2042438875">
    <w:abstractNumId w:val="1"/>
  </w:num>
  <w:num w:numId="12" w16cid:durableId="75903044">
    <w:abstractNumId w:val="5"/>
  </w:num>
  <w:num w:numId="13" w16cid:durableId="1800804082">
    <w:abstractNumId w:val="2"/>
  </w:num>
  <w:num w:numId="14" w16cid:durableId="84765695">
    <w:abstractNumId w:val="0"/>
  </w:num>
  <w:num w:numId="15" w16cid:durableId="1489252553">
    <w:abstractNumId w:val="16"/>
  </w:num>
  <w:num w:numId="16" w16cid:durableId="1903175597">
    <w:abstractNumId w:val="15"/>
  </w:num>
  <w:num w:numId="17" w16cid:durableId="1915973856">
    <w:abstractNumId w:val="4"/>
  </w:num>
  <w:num w:numId="18" w16cid:durableId="120466488">
    <w:abstractNumId w:val="3"/>
  </w:num>
  <w:num w:numId="19" w16cid:durableId="122890545">
    <w:abstractNumId w:val="7"/>
  </w:num>
  <w:num w:numId="20" w16cid:durableId="117838335">
    <w:abstractNumId w:val="9"/>
  </w:num>
  <w:num w:numId="21" w16cid:durableId="1441417573">
    <w:abstractNumId w:val="22"/>
  </w:num>
  <w:num w:numId="22" w16cid:durableId="173032229">
    <w:abstractNumId w:val="8"/>
  </w:num>
  <w:num w:numId="23" w16cid:durableId="1496141227">
    <w:abstractNumId w:val="11"/>
  </w:num>
  <w:num w:numId="24" w16cid:durableId="1955211810">
    <w:abstractNumId w:val="12"/>
  </w:num>
  <w:num w:numId="25" w16cid:durableId="6469802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3F"/>
    <w:rsid w:val="0000275E"/>
    <w:rsid w:val="00003C3F"/>
    <w:rsid w:val="00004F84"/>
    <w:rsid w:val="00015E5C"/>
    <w:rsid w:val="00021AA1"/>
    <w:rsid w:val="000237E9"/>
    <w:rsid w:val="00023E9E"/>
    <w:rsid w:val="00024B95"/>
    <w:rsid w:val="00025229"/>
    <w:rsid w:val="000259AD"/>
    <w:rsid w:val="000304EF"/>
    <w:rsid w:val="000313D9"/>
    <w:rsid w:val="00033A5D"/>
    <w:rsid w:val="00036805"/>
    <w:rsid w:val="00043686"/>
    <w:rsid w:val="00044DAF"/>
    <w:rsid w:val="00054856"/>
    <w:rsid w:val="000575A1"/>
    <w:rsid w:val="0007131F"/>
    <w:rsid w:val="00081B7A"/>
    <w:rsid w:val="000842AC"/>
    <w:rsid w:val="00084921"/>
    <w:rsid w:val="000A2CD3"/>
    <w:rsid w:val="000A60E7"/>
    <w:rsid w:val="000B229B"/>
    <w:rsid w:val="000B5F3A"/>
    <w:rsid w:val="000B6B87"/>
    <w:rsid w:val="000B7FA5"/>
    <w:rsid w:val="000C044D"/>
    <w:rsid w:val="000C283F"/>
    <w:rsid w:val="000C2D9C"/>
    <w:rsid w:val="000C5DC1"/>
    <w:rsid w:val="000D5400"/>
    <w:rsid w:val="000D73A3"/>
    <w:rsid w:val="000E0502"/>
    <w:rsid w:val="000E301B"/>
    <w:rsid w:val="000F0CDA"/>
    <w:rsid w:val="000F3B5D"/>
    <w:rsid w:val="000F4720"/>
    <w:rsid w:val="000F5A93"/>
    <w:rsid w:val="00107B1A"/>
    <w:rsid w:val="00115928"/>
    <w:rsid w:val="00130DFD"/>
    <w:rsid w:val="00131077"/>
    <w:rsid w:val="001317AD"/>
    <w:rsid w:val="00131E51"/>
    <w:rsid w:val="001342AA"/>
    <w:rsid w:val="00135ED7"/>
    <w:rsid w:val="00136778"/>
    <w:rsid w:val="00152F45"/>
    <w:rsid w:val="00165159"/>
    <w:rsid w:val="00174828"/>
    <w:rsid w:val="0017742B"/>
    <w:rsid w:val="00180B1E"/>
    <w:rsid w:val="001924E4"/>
    <w:rsid w:val="00192875"/>
    <w:rsid w:val="00193D6C"/>
    <w:rsid w:val="00194CDF"/>
    <w:rsid w:val="001976B9"/>
    <w:rsid w:val="00197C97"/>
    <w:rsid w:val="001A4DAD"/>
    <w:rsid w:val="001B1C06"/>
    <w:rsid w:val="001C150E"/>
    <w:rsid w:val="001C549A"/>
    <w:rsid w:val="001F0252"/>
    <w:rsid w:val="001F0E34"/>
    <w:rsid w:val="001F1487"/>
    <w:rsid w:val="00202F16"/>
    <w:rsid w:val="0020516B"/>
    <w:rsid w:val="00205EDD"/>
    <w:rsid w:val="00207315"/>
    <w:rsid w:val="0021020B"/>
    <w:rsid w:val="00210B7A"/>
    <w:rsid w:val="00211EF2"/>
    <w:rsid w:val="00213207"/>
    <w:rsid w:val="00214C61"/>
    <w:rsid w:val="002170C9"/>
    <w:rsid w:val="00230043"/>
    <w:rsid w:val="002334E5"/>
    <w:rsid w:val="00234AB8"/>
    <w:rsid w:val="002366DC"/>
    <w:rsid w:val="00241A31"/>
    <w:rsid w:val="00245B83"/>
    <w:rsid w:val="00246231"/>
    <w:rsid w:val="002472B0"/>
    <w:rsid w:val="00247DF5"/>
    <w:rsid w:val="0025092D"/>
    <w:rsid w:val="00254D00"/>
    <w:rsid w:val="00257862"/>
    <w:rsid w:val="002604C6"/>
    <w:rsid w:val="0026221F"/>
    <w:rsid w:val="00264D21"/>
    <w:rsid w:val="00281A87"/>
    <w:rsid w:val="00281E77"/>
    <w:rsid w:val="00285CA6"/>
    <w:rsid w:val="002930B5"/>
    <w:rsid w:val="00293D06"/>
    <w:rsid w:val="002A23FF"/>
    <w:rsid w:val="002A5E64"/>
    <w:rsid w:val="002B3DFE"/>
    <w:rsid w:val="002C219F"/>
    <w:rsid w:val="002C2F35"/>
    <w:rsid w:val="002C5280"/>
    <w:rsid w:val="002C543C"/>
    <w:rsid w:val="002D38DA"/>
    <w:rsid w:val="002D5F03"/>
    <w:rsid w:val="002E1B80"/>
    <w:rsid w:val="002E2730"/>
    <w:rsid w:val="002F14EC"/>
    <w:rsid w:val="002F19A5"/>
    <w:rsid w:val="002F3028"/>
    <w:rsid w:val="002F435A"/>
    <w:rsid w:val="002F6C85"/>
    <w:rsid w:val="002F7A54"/>
    <w:rsid w:val="003108D1"/>
    <w:rsid w:val="00312C44"/>
    <w:rsid w:val="00312F51"/>
    <w:rsid w:val="003212E1"/>
    <w:rsid w:val="00322096"/>
    <w:rsid w:val="00322346"/>
    <w:rsid w:val="003236BC"/>
    <w:rsid w:val="003264AB"/>
    <w:rsid w:val="00344CB9"/>
    <w:rsid w:val="00345EEB"/>
    <w:rsid w:val="003513B0"/>
    <w:rsid w:val="00360C66"/>
    <w:rsid w:val="00367BDF"/>
    <w:rsid w:val="003701AB"/>
    <w:rsid w:val="0037069F"/>
    <w:rsid w:val="00370B76"/>
    <w:rsid w:val="00370DAF"/>
    <w:rsid w:val="00372D3D"/>
    <w:rsid w:val="003774DD"/>
    <w:rsid w:val="00381825"/>
    <w:rsid w:val="0039187A"/>
    <w:rsid w:val="00395267"/>
    <w:rsid w:val="00395D0A"/>
    <w:rsid w:val="003A435D"/>
    <w:rsid w:val="003B06BD"/>
    <w:rsid w:val="003B182B"/>
    <w:rsid w:val="003D799B"/>
    <w:rsid w:val="003D7A86"/>
    <w:rsid w:val="003E27D2"/>
    <w:rsid w:val="003F5C66"/>
    <w:rsid w:val="00410DD5"/>
    <w:rsid w:val="00414C9C"/>
    <w:rsid w:val="00417662"/>
    <w:rsid w:val="00417E02"/>
    <w:rsid w:val="0043047F"/>
    <w:rsid w:val="004323BF"/>
    <w:rsid w:val="004324EE"/>
    <w:rsid w:val="004361CC"/>
    <w:rsid w:val="0044072E"/>
    <w:rsid w:val="0045076F"/>
    <w:rsid w:val="00462285"/>
    <w:rsid w:val="0046366F"/>
    <w:rsid w:val="00466BC8"/>
    <w:rsid w:val="004701F7"/>
    <w:rsid w:val="004750C0"/>
    <w:rsid w:val="0048167F"/>
    <w:rsid w:val="00482A0E"/>
    <w:rsid w:val="00483BF1"/>
    <w:rsid w:val="00484F7B"/>
    <w:rsid w:val="00485C84"/>
    <w:rsid w:val="004903C3"/>
    <w:rsid w:val="00490F77"/>
    <w:rsid w:val="00492D3B"/>
    <w:rsid w:val="0049687F"/>
    <w:rsid w:val="00496B6B"/>
    <w:rsid w:val="004A2BFC"/>
    <w:rsid w:val="004B0BC3"/>
    <w:rsid w:val="004B2D4B"/>
    <w:rsid w:val="004B3334"/>
    <w:rsid w:val="004B3B34"/>
    <w:rsid w:val="004D0E48"/>
    <w:rsid w:val="004D312B"/>
    <w:rsid w:val="004E0509"/>
    <w:rsid w:val="004E0852"/>
    <w:rsid w:val="004E7CF2"/>
    <w:rsid w:val="004F1707"/>
    <w:rsid w:val="004F1CAC"/>
    <w:rsid w:val="004F2A60"/>
    <w:rsid w:val="004F36FB"/>
    <w:rsid w:val="004F67D3"/>
    <w:rsid w:val="0050081A"/>
    <w:rsid w:val="005026DD"/>
    <w:rsid w:val="005147B9"/>
    <w:rsid w:val="0051674A"/>
    <w:rsid w:val="005203E7"/>
    <w:rsid w:val="00520E7A"/>
    <w:rsid w:val="005303BF"/>
    <w:rsid w:val="00534DC0"/>
    <w:rsid w:val="005403B4"/>
    <w:rsid w:val="00540F2D"/>
    <w:rsid w:val="00545983"/>
    <w:rsid w:val="00546CBC"/>
    <w:rsid w:val="00547963"/>
    <w:rsid w:val="00551556"/>
    <w:rsid w:val="00551951"/>
    <w:rsid w:val="005556C0"/>
    <w:rsid w:val="005557FC"/>
    <w:rsid w:val="00560CA0"/>
    <w:rsid w:val="00570558"/>
    <w:rsid w:val="00572B8A"/>
    <w:rsid w:val="00572BB2"/>
    <w:rsid w:val="00572C72"/>
    <w:rsid w:val="00574EA9"/>
    <w:rsid w:val="005808E5"/>
    <w:rsid w:val="0059287F"/>
    <w:rsid w:val="005A6D47"/>
    <w:rsid w:val="005B4338"/>
    <w:rsid w:val="005C4769"/>
    <w:rsid w:val="005C6580"/>
    <w:rsid w:val="005C6743"/>
    <w:rsid w:val="005D1B87"/>
    <w:rsid w:val="005D4BB5"/>
    <w:rsid w:val="005D5E9B"/>
    <w:rsid w:val="005E3025"/>
    <w:rsid w:val="005E4376"/>
    <w:rsid w:val="00604F22"/>
    <w:rsid w:val="0061363A"/>
    <w:rsid w:val="00620CBE"/>
    <w:rsid w:val="00626286"/>
    <w:rsid w:val="006269E4"/>
    <w:rsid w:val="00631D50"/>
    <w:rsid w:val="00632BE9"/>
    <w:rsid w:val="00640425"/>
    <w:rsid w:val="00657CC8"/>
    <w:rsid w:val="00660A29"/>
    <w:rsid w:val="00662B9F"/>
    <w:rsid w:val="00667925"/>
    <w:rsid w:val="00670AEE"/>
    <w:rsid w:val="00671408"/>
    <w:rsid w:val="00673AE7"/>
    <w:rsid w:val="006845F0"/>
    <w:rsid w:val="00690521"/>
    <w:rsid w:val="0069056E"/>
    <w:rsid w:val="00693BF1"/>
    <w:rsid w:val="00695E16"/>
    <w:rsid w:val="00696072"/>
    <w:rsid w:val="006A1E15"/>
    <w:rsid w:val="006A4453"/>
    <w:rsid w:val="006B10AF"/>
    <w:rsid w:val="006B25FC"/>
    <w:rsid w:val="006B4103"/>
    <w:rsid w:val="006B5537"/>
    <w:rsid w:val="006B6050"/>
    <w:rsid w:val="006C0329"/>
    <w:rsid w:val="006C7055"/>
    <w:rsid w:val="006D06D7"/>
    <w:rsid w:val="006D5629"/>
    <w:rsid w:val="006D6CFF"/>
    <w:rsid w:val="006E1FB7"/>
    <w:rsid w:val="006E22D3"/>
    <w:rsid w:val="006E6A77"/>
    <w:rsid w:val="006E7D27"/>
    <w:rsid w:val="006F1DB1"/>
    <w:rsid w:val="006F1F7C"/>
    <w:rsid w:val="006F32C7"/>
    <w:rsid w:val="006F42F2"/>
    <w:rsid w:val="006F4A60"/>
    <w:rsid w:val="006F6C49"/>
    <w:rsid w:val="006F6D20"/>
    <w:rsid w:val="00707A4B"/>
    <w:rsid w:val="007108A3"/>
    <w:rsid w:val="00711696"/>
    <w:rsid w:val="0071667C"/>
    <w:rsid w:val="00720D2D"/>
    <w:rsid w:val="00727A54"/>
    <w:rsid w:val="00727D43"/>
    <w:rsid w:val="00731DA6"/>
    <w:rsid w:val="007341EA"/>
    <w:rsid w:val="00734532"/>
    <w:rsid w:val="00735399"/>
    <w:rsid w:val="007371F9"/>
    <w:rsid w:val="00742B7A"/>
    <w:rsid w:val="00750521"/>
    <w:rsid w:val="007551F5"/>
    <w:rsid w:val="00764DFB"/>
    <w:rsid w:val="00765A24"/>
    <w:rsid w:val="00767F91"/>
    <w:rsid w:val="00777717"/>
    <w:rsid w:val="007818B9"/>
    <w:rsid w:val="0078204C"/>
    <w:rsid w:val="00787D3B"/>
    <w:rsid w:val="00790E83"/>
    <w:rsid w:val="00796517"/>
    <w:rsid w:val="007A5D5A"/>
    <w:rsid w:val="007A5EE5"/>
    <w:rsid w:val="007B3031"/>
    <w:rsid w:val="007B5E27"/>
    <w:rsid w:val="007C2E4F"/>
    <w:rsid w:val="007C592E"/>
    <w:rsid w:val="007C7031"/>
    <w:rsid w:val="007D3812"/>
    <w:rsid w:val="007D6810"/>
    <w:rsid w:val="007E01A5"/>
    <w:rsid w:val="007E0820"/>
    <w:rsid w:val="007E1764"/>
    <w:rsid w:val="007E2304"/>
    <w:rsid w:val="007E680B"/>
    <w:rsid w:val="007E7399"/>
    <w:rsid w:val="007F6261"/>
    <w:rsid w:val="0080372F"/>
    <w:rsid w:val="008061E5"/>
    <w:rsid w:val="00812C4C"/>
    <w:rsid w:val="00816E6F"/>
    <w:rsid w:val="0082245F"/>
    <w:rsid w:val="0082659A"/>
    <w:rsid w:val="008268E3"/>
    <w:rsid w:val="00833D33"/>
    <w:rsid w:val="008346EA"/>
    <w:rsid w:val="0084280F"/>
    <w:rsid w:val="008472CC"/>
    <w:rsid w:val="0085607A"/>
    <w:rsid w:val="008577D6"/>
    <w:rsid w:val="00860707"/>
    <w:rsid w:val="00862F71"/>
    <w:rsid w:val="0086315C"/>
    <w:rsid w:val="00866C66"/>
    <w:rsid w:val="00867D6E"/>
    <w:rsid w:val="00870393"/>
    <w:rsid w:val="00871885"/>
    <w:rsid w:val="00875637"/>
    <w:rsid w:val="008770C4"/>
    <w:rsid w:val="00880B74"/>
    <w:rsid w:val="00887659"/>
    <w:rsid w:val="00890303"/>
    <w:rsid w:val="008912DF"/>
    <w:rsid w:val="008920D4"/>
    <w:rsid w:val="008921FC"/>
    <w:rsid w:val="00894B56"/>
    <w:rsid w:val="008A15FA"/>
    <w:rsid w:val="008A542E"/>
    <w:rsid w:val="008A5729"/>
    <w:rsid w:val="008A5B5B"/>
    <w:rsid w:val="008B021E"/>
    <w:rsid w:val="008B3144"/>
    <w:rsid w:val="008B7BC5"/>
    <w:rsid w:val="008C180E"/>
    <w:rsid w:val="008C20E9"/>
    <w:rsid w:val="008C2421"/>
    <w:rsid w:val="008C73D7"/>
    <w:rsid w:val="008E00E3"/>
    <w:rsid w:val="008E0ADD"/>
    <w:rsid w:val="008E1BD5"/>
    <w:rsid w:val="008E6B1F"/>
    <w:rsid w:val="008F320A"/>
    <w:rsid w:val="008F42E8"/>
    <w:rsid w:val="008F48CC"/>
    <w:rsid w:val="008F5EB5"/>
    <w:rsid w:val="008F6423"/>
    <w:rsid w:val="00902E03"/>
    <w:rsid w:val="0090458E"/>
    <w:rsid w:val="00907475"/>
    <w:rsid w:val="0092413A"/>
    <w:rsid w:val="00925EFF"/>
    <w:rsid w:val="0092777F"/>
    <w:rsid w:val="009313B9"/>
    <w:rsid w:val="009327D3"/>
    <w:rsid w:val="00934B38"/>
    <w:rsid w:val="00937EFF"/>
    <w:rsid w:val="00943828"/>
    <w:rsid w:val="00950BA6"/>
    <w:rsid w:val="00951998"/>
    <w:rsid w:val="00953055"/>
    <w:rsid w:val="0095336D"/>
    <w:rsid w:val="00955351"/>
    <w:rsid w:val="009572B6"/>
    <w:rsid w:val="00957DBA"/>
    <w:rsid w:val="0097126C"/>
    <w:rsid w:val="00972D24"/>
    <w:rsid w:val="00974A72"/>
    <w:rsid w:val="009758DB"/>
    <w:rsid w:val="00977F61"/>
    <w:rsid w:val="0098069F"/>
    <w:rsid w:val="00981AB8"/>
    <w:rsid w:val="009829C8"/>
    <w:rsid w:val="0098344C"/>
    <w:rsid w:val="00983720"/>
    <w:rsid w:val="0098755C"/>
    <w:rsid w:val="00990818"/>
    <w:rsid w:val="00991D6D"/>
    <w:rsid w:val="00995E8D"/>
    <w:rsid w:val="0099763F"/>
    <w:rsid w:val="009A3276"/>
    <w:rsid w:val="009A57ED"/>
    <w:rsid w:val="009B5C64"/>
    <w:rsid w:val="009B7787"/>
    <w:rsid w:val="009C1628"/>
    <w:rsid w:val="009C7B80"/>
    <w:rsid w:val="009C7BF1"/>
    <w:rsid w:val="009D29EF"/>
    <w:rsid w:val="009D611E"/>
    <w:rsid w:val="009D719B"/>
    <w:rsid w:val="009F593E"/>
    <w:rsid w:val="00A06516"/>
    <w:rsid w:val="00A24E73"/>
    <w:rsid w:val="00A27AB6"/>
    <w:rsid w:val="00A309E1"/>
    <w:rsid w:val="00A35494"/>
    <w:rsid w:val="00A4208A"/>
    <w:rsid w:val="00A42842"/>
    <w:rsid w:val="00A53EE7"/>
    <w:rsid w:val="00A57B88"/>
    <w:rsid w:val="00A60472"/>
    <w:rsid w:val="00A641C1"/>
    <w:rsid w:val="00A65032"/>
    <w:rsid w:val="00A758B6"/>
    <w:rsid w:val="00A82AA0"/>
    <w:rsid w:val="00A85198"/>
    <w:rsid w:val="00A87471"/>
    <w:rsid w:val="00A87ABA"/>
    <w:rsid w:val="00A91E7C"/>
    <w:rsid w:val="00AA0E65"/>
    <w:rsid w:val="00AA1CA6"/>
    <w:rsid w:val="00AA3B62"/>
    <w:rsid w:val="00AA5040"/>
    <w:rsid w:val="00AB04FB"/>
    <w:rsid w:val="00AB76E3"/>
    <w:rsid w:val="00AC36A5"/>
    <w:rsid w:val="00AC5706"/>
    <w:rsid w:val="00AD08B6"/>
    <w:rsid w:val="00AD3FC7"/>
    <w:rsid w:val="00AD5739"/>
    <w:rsid w:val="00AD68A1"/>
    <w:rsid w:val="00AE2628"/>
    <w:rsid w:val="00AE3932"/>
    <w:rsid w:val="00AE4B54"/>
    <w:rsid w:val="00AE5DF6"/>
    <w:rsid w:val="00AE72A7"/>
    <w:rsid w:val="00AE7873"/>
    <w:rsid w:val="00AF0B7F"/>
    <w:rsid w:val="00AF4816"/>
    <w:rsid w:val="00AF6C0F"/>
    <w:rsid w:val="00B00298"/>
    <w:rsid w:val="00B03C83"/>
    <w:rsid w:val="00B05DE3"/>
    <w:rsid w:val="00B1413E"/>
    <w:rsid w:val="00B25B04"/>
    <w:rsid w:val="00B26594"/>
    <w:rsid w:val="00B30BB2"/>
    <w:rsid w:val="00B34814"/>
    <w:rsid w:val="00B365E8"/>
    <w:rsid w:val="00B40189"/>
    <w:rsid w:val="00B515C9"/>
    <w:rsid w:val="00B51C45"/>
    <w:rsid w:val="00B5232E"/>
    <w:rsid w:val="00B54C31"/>
    <w:rsid w:val="00B61B2B"/>
    <w:rsid w:val="00B70C3F"/>
    <w:rsid w:val="00B74C54"/>
    <w:rsid w:val="00B766BE"/>
    <w:rsid w:val="00B81BED"/>
    <w:rsid w:val="00B851D0"/>
    <w:rsid w:val="00B87BF3"/>
    <w:rsid w:val="00B90092"/>
    <w:rsid w:val="00B93CCB"/>
    <w:rsid w:val="00B9442B"/>
    <w:rsid w:val="00B94A83"/>
    <w:rsid w:val="00BA1310"/>
    <w:rsid w:val="00BA2424"/>
    <w:rsid w:val="00BA35BC"/>
    <w:rsid w:val="00BA3632"/>
    <w:rsid w:val="00BA3854"/>
    <w:rsid w:val="00BA3A1C"/>
    <w:rsid w:val="00BA6373"/>
    <w:rsid w:val="00BA6EAA"/>
    <w:rsid w:val="00BB0C6C"/>
    <w:rsid w:val="00BB2651"/>
    <w:rsid w:val="00BB357E"/>
    <w:rsid w:val="00BB3992"/>
    <w:rsid w:val="00BB4058"/>
    <w:rsid w:val="00BB686B"/>
    <w:rsid w:val="00BB6A0D"/>
    <w:rsid w:val="00BC1285"/>
    <w:rsid w:val="00BC36CA"/>
    <w:rsid w:val="00BC3F5F"/>
    <w:rsid w:val="00BC66E4"/>
    <w:rsid w:val="00BC7264"/>
    <w:rsid w:val="00BD405F"/>
    <w:rsid w:val="00BE278C"/>
    <w:rsid w:val="00BE2B6A"/>
    <w:rsid w:val="00BE4D49"/>
    <w:rsid w:val="00BE6DAA"/>
    <w:rsid w:val="00BF0C33"/>
    <w:rsid w:val="00BF18F7"/>
    <w:rsid w:val="00BF36D7"/>
    <w:rsid w:val="00C0011C"/>
    <w:rsid w:val="00C0062E"/>
    <w:rsid w:val="00C040CF"/>
    <w:rsid w:val="00C11BE8"/>
    <w:rsid w:val="00C1350A"/>
    <w:rsid w:val="00C1442D"/>
    <w:rsid w:val="00C16448"/>
    <w:rsid w:val="00C20302"/>
    <w:rsid w:val="00C22E10"/>
    <w:rsid w:val="00C300EB"/>
    <w:rsid w:val="00C32246"/>
    <w:rsid w:val="00C35469"/>
    <w:rsid w:val="00C54296"/>
    <w:rsid w:val="00C66C59"/>
    <w:rsid w:val="00C75DDB"/>
    <w:rsid w:val="00C76321"/>
    <w:rsid w:val="00C82AA6"/>
    <w:rsid w:val="00C846B3"/>
    <w:rsid w:val="00C84754"/>
    <w:rsid w:val="00C85468"/>
    <w:rsid w:val="00C86959"/>
    <w:rsid w:val="00C92A3D"/>
    <w:rsid w:val="00CA1742"/>
    <w:rsid w:val="00CA4821"/>
    <w:rsid w:val="00CA5437"/>
    <w:rsid w:val="00CA71FE"/>
    <w:rsid w:val="00CA7BDD"/>
    <w:rsid w:val="00CB5C28"/>
    <w:rsid w:val="00CC11FB"/>
    <w:rsid w:val="00CC230A"/>
    <w:rsid w:val="00CC290B"/>
    <w:rsid w:val="00CC7DCA"/>
    <w:rsid w:val="00CD066F"/>
    <w:rsid w:val="00CE132C"/>
    <w:rsid w:val="00CF0C5A"/>
    <w:rsid w:val="00CF21D3"/>
    <w:rsid w:val="00CF4992"/>
    <w:rsid w:val="00D05E43"/>
    <w:rsid w:val="00D0723E"/>
    <w:rsid w:val="00D215FB"/>
    <w:rsid w:val="00D21D97"/>
    <w:rsid w:val="00D239D0"/>
    <w:rsid w:val="00D25AF1"/>
    <w:rsid w:val="00D34D86"/>
    <w:rsid w:val="00D3694B"/>
    <w:rsid w:val="00D4094A"/>
    <w:rsid w:val="00D53EED"/>
    <w:rsid w:val="00D72F91"/>
    <w:rsid w:val="00D918CA"/>
    <w:rsid w:val="00D94F4C"/>
    <w:rsid w:val="00DB1FB6"/>
    <w:rsid w:val="00DB21DB"/>
    <w:rsid w:val="00DB226E"/>
    <w:rsid w:val="00DB2B1F"/>
    <w:rsid w:val="00DC06E8"/>
    <w:rsid w:val="00DD150A"/>
    <w:rsid w:val="00DD1B86"/>
    <w:rsid w:val="00DD1F4E"/>
    <w:rsid w:val="00DD54A4"/>
    <w:rsid w:val="00DD5A80"/>
    <w:rsid w:val="00DD7A57"/>
    <w:rsid w:val="00DF09D7"/>
    <w:rsid w:val="00DF5D1B"/>
    <w:rsid w:val="00E16416"/>
    <w:rsid w:val="00E17EEC"/>
    <w:rsid w:val="00E23196"/>
    <w:rsid w:val="00E26C15"/>
    <w:rsid w:val="00E31830"/>
    <w:rsid w:val="00E31902"/>
    <w:rsid w:val="00E34A69"/>
    <w:rsid w:val="00E400DD"/>
    <w:rsid w:val="00E500CE"/>
    <w:rsid w:val="00E50D7E"/>
    <w:rsid w:val="00E5179E"/>
    <w:rsid w:val="00E563D1"/>
    <w:rsid w:val="00E57281"/>
    <w:rsid w:val="00E6013F"/>
    <w:rsid w:val="00E60E0A"/>
    <w:rsid w:val="00E613F0"/>
    <w:rsid w:val="00E61D3E"/>
    <w:rsid w:val="00E726E0"/>
    <w:rsid w:val="00E83673"/>
    <w:rsid w:val="00E836E3"/>
    <w:rsid w:val="00E96654"/>
    <w:rsid w:val="00E978B8"/>
    <w:rsid w:val="00EA0E8D"/>
    <w:rsid w:val="00EA3D3E"/>
    <w:rsid w:val="00EB25A2"/>
    <w:rsid w:val="00EC23DD"/>
    <w:rsid w:val="00EC298E"/>
    <w:rsid w:val="00ED1ACA"/>
    <w:rsid w:val="00ED2983"/>
    <w:rsid w:val="00ED46CB"/>
    <w:rsid w:val="00ED472B"/>
    <w:rsid w:val="00ED79AC"/>
    <w:rsid w:val="00EE242A"/>
    <w:rsid w:val="00EE4754"/>
    <w:rsid w:val="00EE586E"/>
    <w:rsid w:val="00EE7FD1"/>
    <w:rsid w:val="00EF54E8"/>
    <w:rsid w:val="00F01692"/>
    <w:rsid w:val="00F05908"/>
    <w:rsid w:val="00F07E23"/>
    <w:rsid w:val="00F135D4"/>
    <w:rsid w:val="00F204B7"/>
    <w:rsid w:val="00F37B43"/>
    <w:rsid w:val="00F40812"/>
    <w:rsid w:val="00F46C60"/>
    <w:rsid w:val="00F51E9F"/>
    <w:rsid w:val="00F5244A"/>
    <w:rsid w:val="00F54CE4"/>
    <w:rsid w:val="00F61654"/>
    <w:rsid w:val="00F773C0"/>
    <w:rsid w:val="00F77870"/>
    <w:rsid w:val="00F923DE"/>
    <w:rsid w:val="00F94811"/>
    <w:rsid w:val="00F97AD8"/>
    <w:rsid w:val="00FA4DD5"/>
    <w:rsid w:val="00FB1ABD"/>
    <w:rsid w:val="00FB2C28"/>
    <w:rsid w:val="00FB46AF"/>
    <w:rsid w:val="00FC7ED3"/>
    <w:rsid w:val="00FD2E7D"/>
    <w:rsid w:val="00FD6E4A"/>
    <w:rsid w:val="00FE5691"/>
    <w:rsid w:val="00FE6A25"/>
    <w:rsid w:val="00FF1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EA669"/>
  <w15:chartTrackingRefBased/>
  <w15:docId w15:val="{5B3E1F5B-7C51-4BA4-818E-5F1CF49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B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5537"/>
    <w:pPr>
      <w:ind w:left="720"/>
      <w:contextualSpacing/>
    </w:pPr>
  </w:style>
  <w:style w:type="paragraph" w:styleId="Koptekst">
    <w:name w:val="header"/>
    <w:basedOn w:val="Standaard"/>
    <w:link w:val="KoptekstChar"/>
    <w:uiPriority w:val="99"/>
    <w:unhideWhenUsed/>
    <w:rsid w:val="000C28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283F"/>
  </w:style>
  <w:style w:type="paragraph" w:styleId="Voettekst">
    <w:name w:val="footer"/>
    <w:basedOn w:val="Standaard"/>
    <w:link w:val="VoettekstChar"/>
    <w:uiPriority w:val="99"/>
    <w:unhideWhenUsed/>
    <w:rsid w:val="000C28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283F"/>
  </w:style>
  <w:style w:type="paragraph" w:styleId="Normaalweb">
    <w:name w:val="Normal (Web)"/>
    <w:basedOn w:val="Standaard"/>
    <w:uiPriority w:val="99"/>
    <w:semiHidden/>
    <w:unhideWhenUsed/>
    <w:rsid w:val="0041766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F204B7"/>
    <w:rPr>
      <w:sz w:val="16"/>
      <w:szCs w:val="16"/>
    </w:rPr>
  </w:style>
  <w:style w:type="paragraph" w:styleId="Tekstopmerking">
    <w:name w:val="annotation text"/>
    <w:basedOn w:val="Standaard"/>
    <w:link w:val="TekstopmerkingChar"/>
    <w:uiPriority w:val="99"/>
    <w:unhideWhenUsed/>
    <w:rsid w:val="00F204B7"/>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F204B7"/>
    <w:rPr>
      <w:kern w:val="0"/>
      <w:sz w:val="20"/>
      <w:szCs w:val="20"/>
      <w14:ligatures w14:val="none"/>
    </w:rPr>
  </w:style>
  <w:style w:type="table" w:styleId="Onopgemaaktetabel2">
    <w:name w:val="Plain Table 2"/>
    <w:basedOn w:val="Standaardtabel"/>
    <w:uiPriority w:val="42"/>
    <w:rsid w:val="009C1628"/>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oetnoottekst">
    <w:name w:val="footnote text"/>
    <w:basedOn w:val="Standaard"/>
    <w:link w:val="VoetnoottekstChar"/>
    <w:uiPriority w:val="99"/>
    <w:semiHidden/>
    <w:unhideWhenUsed/>
    <w:rsid w:val="005D5E9B"/>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5D5E9B"/>
    <w:rPr>
      <w:rFonts w:ascii="Calibri" w:eastAsia="Calibri" w:hAnsi="Calibri" w:cs="Times New Roman"/>
      <w:kern w:val="0"/>
      <w:sz w:val="20"/>
      <w:szCs w:val="20"/>
      <w14:ligatures w14:val="none"/>
    </w:rPr>
  </w:style>
  <w:style w:type="character" w:styleId="Voetnootmarkering">
    <w:name w:val="footnote reference"/>
    <w:uiPriority w:val="99"/>
    <w:semiHidden/>
    <w:unhideWhenUsed/>
    <w:rsid w:val="005D5E9B"/>
    <w:rPr>
      <w:vertAlign w:val="superscript"/>
    </w:rPr>
  </w:style>
  <w:style w:type="table" w:styleId="Tabelraster">
    <w:name w:val="Table Grid"/>
    <w:basedOn w:val="Standaardtabel"/>
    <w:uiPriority w:val="39"/>
    <w:rsid w:val="00BA38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4E0852"/>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4E0852"/>
    <w:rPr>
      <w:b/>
      <w:bCs/>
      <w:kern w:val="0"/>
      <w:sz w:val="20"/>
      <w:szCs w:val="20"/>
      <w14:ligatures w14:val="none"/>
    </w:rPr>
  </w:style>
  <w:style w:type="character" w:styleId="Hyperlink">
    <w:name w:val="Hyperlink"/>
    <w:basedOn w:val="Standaardalinea-lettertype"/>
    <w:uiPriority w:val="99"/>
    <w:unhideWhenUsed/>
    <w:rsid w:val="008E00E3"/>
    <w:rPr>
      <w:color w:val="0563C1" w:themeColor="hyperlink"/>
      <w:u w:val="single"/>
    </w:rPr>
  </w:style>
  <w:style w:type="character" w:styleId="Onopgelostemelding">
    <w:name w:val="Unresolved Mention"/>
    <w:basedOn w:val="Standaardalinea-lettertype"/>
    <w:uiPriority w:val="99"/>
    <w:semiHidden/>
    <w:unhideWhenUsed/>
    <w:rsid w:val="008E00E3"/>
    <w:rPr>
      <w:color w:val="605E5C"/>
      <w:shd w:val="clear" w:color="auto" w:fill="E1DFDD"/>
    </w:rPr>
  </w:style>
  <w:style w:type="character" w:styleId="GevolgdeHyperlink">
    <w:name w:val="FollowedHyperlink"/>
    <w:basedOn w:val="Standaardalinea-lettertype"/>
    <w:uiPriority w:val="99"/>
    <w:semiHidden/>
    <w:unhideWhenUsed/>
    <w:rsid w:val="00D239D0"/>
    <w:rPr>
      <w:color w:val="954F72" w:themeColor="followedHyperlink"/>
      <w:u w:val="single"/>
    </w:rPr>
  </w:style>
  <w:style w:type="paragraph" w:styleId="Geenafstand">
    <w:name w:val="No Spacing"/>
    <w:uiPriority w:val="1"/>
    <w:qFormat/>
    <w:rsid w:val="00C16448"/>
    <w:pPr>
      <w:spacing w:after="0" w:line="240" w:lineRule="auto"/>
    </w:pPr>
  </w:style>
  <w:style w:type="character" w:customStyle="1" w:styleId="Kop1Char">
    <w:name w:val="Kop 1 Char"/>
    <w:basedOn w:val="Standaardalinea-lettertype"/>
    <w:link w:val="Kop1"/>
    <w:uiPriority w:val="9"/>
    <w:rsid w:val="00B87BF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66-013-9357-6" TargetMode="External"/><Relationship Id="rId13" Type="http://schemas.openxmlformats.org/officeDocument/2006/relationships/hyperlink" Target="https://doi.org/10.1007/s10551-011-0781-5" TargetMode="External"/><Relationship Id="rId18" Type="http://schemas.openxmlformats.org/officeDocument/2006/relationships/hyperlink" Target="https://www.wrr.nl/publicaties/verkenningen/2018/10/31/verkenning-filantropie-op-de-grens-van-overheid-en-markt" TargetMode="External"/><Relationship Id="rId26" Type="http://schemas.openxmlformats.org/officeDocument/2006/relationships/hyperlink" Target="http://www.istr.org" TargetMode="External"/><Relationship Id="rId3" Type="http://schemas.openxmlformats.org/officeDocument/2006/relationships/styles" Target="styles.xml"/><Relationship Id="rId21" Type="http://schemas.openxmlformats.org/officeDocument/2006/relationships/hyperlink" Target="https://repub.eur.nl/pub/17833/" TargetMode="External"/><Relationship Id="rId7" Type="http://schemas.openxmlformats.org/officeDocument/2006/relationships/endnotes" Target="endnotes.xml"/><Relationship Id="rId12" Type="http://schemas.openxmlformats.org/officeDocument/2006/relationships/hyperlink" Target="https://www.cbs.nl/nl-nl/publicatie/2019/50/armoede-en-sociale-uitsluiting-2019" TargetMode="External"/><Relationship Id="rId17" Type="http://schemas.openxmlformats.org/officeDocument/2006/relationships/hyperlink" Target="https://doi.org/10.1080/19416520.2013.76225" TargetMode="External"/><Relationship Id="rId25" Type="http://schemas.openxmlformats.org/officeDocument/2006/relationships/hyperlink" Target="https://doi.org/10.1177/000276421877340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0049124118799377" TargetMode="External"/><Relationship Id="rId20" Type="http://schemas.openxmlformats.org/officeDocument/2006/relationships/hyperlink" Target="https://www.alliancemagazine.org/blog/the-missing-billion/" TargetMode="External"/><Relationship Id="rId29" Type="http://schemas.openxmlformats.org/officeDocument/2006/relationships/hyperlink" Target="https://www.narcis.nl/publication/RecordID/oai:scp.nl:f6a4f47b-7261-4bd1-94b9-%20%20%20%20%20%20%20%20%20%20%2011719e3bff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uar.12432" TargetMode="External"/><Relationship Id="rId24" Type="http://schemas.openxmlformats.org/officeDocument/2006/relationships/hyperlink" Target="https://www.startfoundation.nl/fbcontent.ashx/pub_1000/downloads/SF_SIB-boekje_downloadversi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0170840611410836" TargetMode="External"/><Relationship Id="rId23" Type="http://schemas.openxmlformats.org/officeDocument/2006/relationships/hyperlink" Target="https://doi.org/10.1002/nml.21266" TargetMode="External"/><Relationship Id="rId28" Type="http://schemas.openxmlformats.org/officeDocument/2006/relationships/hyperlink" Target="https://scholarworks.iupui.edu/bitstream/handle/1805/28251/2022GPEINetherlands.pdf" TargetMode="External"/><Relationship Id="rId10" Type="http://schemas.openxmlformats.org/officeDocument/2006/relationships/hyperlink" Target="https://www.wrr.nl/publicaties/publicaties/2014/10/30/gescheiden-werelden-een-verkenning-van-sociaal-culturele-tegenstellingen-in-nederland" TargetMode="External"/><Relationship Id="rId19" Type="http://schemas.openxmlformats.org/officeDocument/2006/relationships/hyperlink" Target="https://open.overheid.nl/documenten/ronl-%20%20%20%20%20%20%20%20%20%20%20%20%20%20442842f2f2678a4f19ac795c8a7a00fe9c8490d7/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0002764218773453" TargetMode="External"/><Relationship Id="rId14" Type="http://schemas.openxmlformats.org/officeDocument/2006/relationships/hyperlink" Target="https://doi.org/10.1177/0170840606067995" TargetMode="External"/><Relationship Id="rId22" Type="http://schemas.openxmlformats.org/officeDocument/2006/relationships/hyperlink" Target="https://www.bosch-stiftung.de/sites/default/files/publications/pdf_import/RBS_Studie_Zukunft_des_Stiftens_en.pdf" TargetMode="External"/><Relationship Id="rId27" Type="http://schemas.openxmlformats.org/officeDocument/2006/relationships/hyperlink" Target="https://doi.org/10.1177/00149206305279611" TargetMode="External"/><Relationship Id="rId30" Type="http://schemas.openxmlformats.org/officeDocument/2006/relationships/hyperlink" Target="https://doi.org/10.111/ijmr.12225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1BA3-EDD1-46E5-BD5B-AA202FDF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10714</Words>
  <Characters>58930</Characters>
  <Application>Microsoft Office Word</Application>
  <DocSecurity>0</DocSecurity>
  <Lines>491</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Aken</dc:creator>
  <cp:keywords/>
  <dc:description/>
  <cp:lastModifiedBy>Petra van Aken</cp:lastModifiedBy>
  <cp:revision>6</cp:revision>
  <cp:lastPrinted>2023-05-29T13:55:00Z</cp:lastPrinted>
  <dcterms:created xsi:type="dcterms:W3CDTF">2023-06-23T15:15:00Z</dcterms:created>
  <dcterms:modified xsi:type="dcterms:W3CDTF">2023-06-23T15:39:00Z</dcterms:modified>
</cp:coreProperties>
</file>