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73D" w:rsidRPr="006047AE" w:rsidRDefault="006047AE" w:rsidP="006047AE">
      <w:pPr>
        <w:pStyle w:val="Els-Title"/>
      </w:pPr>
      <w:r w:rsidRPr="006047AE">
        <w:fldChar w:fldCharType="begin"/>
      </w:r>
      <w:r w:rsidRPr="006047AE">
        <w:instrText xml:space="preserve"> MACROBUTTON  AantekeningenInInktInvoegen "Click here, type the title of your paper" </w:instrText>
      </w:r>
      <w:r w:rsidRPr="006047AE">
        <w:fldChar w:fldCharType="end"/>
      </w:r>
    </w:p>
    <w:p w:rsidR="006047AE" w:rsidRPr="006047AE" w:rsidRDefault="006047AE" w:rsidP="006047AE">
      <w:pPr>
        <w:pStyle w:val="Els-Title"/>
      </w:pPr>
      <w:r w:rsidRPr="006047AE">
        <w:t>Subtitle</w:t>
      </w:r>
    </w:p>
    <w:p w:rsidR="0029773D" w:rsidRPr="00B02F09" w:rsidRDefault="0029773D">
      <w:pPr>
        <w:pStyle w:val="Els-Author"/>
        <w:rPr>
          <w:rFonts w:ascii="Calibri" w:hAnsi="Calibri"/>
          <w:lang w:eastAsia="zh-CN"/>
        </w:rPr>
      </w:pPr>
      <w:r w:rsidRPr="00B02F09">
        <w:rPr>
          <w:rFonts w:ascii="Calibri" w:hAnsi="Calibri"/>
        </w:rPr>
        <w:fldChar w:fldCharType="begin"/>
      </w:r>
      <w:r w:rsidRPr="00B02F09">
        <w:rPr>
          <w:rFonts w:ascii="Calibri" w:hAnsi="Calibri"/>
          <w:lang w:eastAsia="zh-CN"/>
        </w:rPr>
        <w:instrText xml:space="preserve"> MACROBUTTON NoMacro First Author</w:instrText>
      </w:r>
      <w:r w:rsidRPr="00B02F09">
        <w:rPr>
          <w:rFonts w:ascii="Calibri" w:hAnsi="Calibri"/>
          <w:vertAlign w:val="superscript"/>
          <w:lang w:eastAsia="zh-CN"/>
        </w:rPr>
        <w:instrText>a</w:instrText>
      </w:r>
      <w:r w:rsidRPr="00B02F09">
        <w:rPr>
          <w:rFonts w:ascii="Calibri" w:hAnsi="Calibri"/>
          <w:lang w:eastAsia="zh-CN"/>
        </w:rPr>
        <w:instrText>, Second Author</w:instrText>
      </w:r>
      <w:r w:rsidRPr="00B02F09">
        <w:rPr>
          <w:rFonts w:ascii="Calibri" w:hAnsi="Calibri"/>
          <w:vertAlign w:val="superscript"/>
          <w:lang w:eastAsia="zh-CN"/>
        </w:rPr>
        <w:instrText>b</w:instrText>
      </w:r>
      <w:r w:rsidRPr="00B02F09">
        <w:rPr>
          <w:rFonts w:ascii="Calibri" w:hAnsi="Calibri"/>
          <w:lang w:eastAsia="zh-CN"/>
        </w:rPr>
        <w:instrText>, Third Author</w:instrText>
      </w:r>
      <w:r w:rsidRPr="00B02F09">
        <w:rPr>
          <w:rFonts w:ascii="Calibri" w:hAnsi="Calibri"/>
          <w:vertAlign w:val="superscript"/>
          <w:lang w:eastAsia="zh-CN"/>
        </w:rPr>
        <w:instrText>a,b,</w:instrText>
      </w:r>
      <w:r w:rsidRPr="00B02F09">
        <w:rPr>
          <w:rFonts w:ascii="Calibri" w:hAnsi="Calibri"/>
        </w:rPr>
        <w:fldChar w:fldCharType="end"/>
      </w:r>
      <w:r w:rsidRPr="00B02F09">
        <w:rPr>
          <w:rFonts w:ascii="Calibri" w:hAnsi="Calibri"/>
        </w:rPr>
        <w:footnoteReference w:id="1"/>
      </w:r>
    </w:p>
    <w:p w:rsidR="0029773D" w:rsidRPr="00B02F09" w:rsidRDefault="0029773D">
      <w:pPr>
        <w:pStyle w:val="Els-Affiliation"/>
        <w:rPr>
          <w:rFonts w:ascii="Calibri" w:hAnsi="Calibri"/>
        </w:rPr>
      </w:pPr>
      <w:r w:rsidRPr="00B02F09">
        <w:rPr>
          <w:rFonts w:ascii="Calibri" w:hAnsi="Calibri"/>
        </w:rPr>
        <w:fldChar w:fldCharType="begin"/>
      </w:r>
      <w:r w:rsidRPr="00B02F09">
        <w:rPr>
          <w:rFonts w:ascii="Calibri" w:hAnsi="Calibri"/>
        </w:rPr>
        <w:instrText xml:space="preserve"> MACROBUTTON NoMacro </w:instrText>
      </w:r>
      <w:r w:rsidRPr="00B02F09">
        <w:rPr>
          <w:rFonts w:ascii="Calibri" w:hAnsi="Calibri"/>
          <w:vertAlign w:val="superscript"/>
        </w:rPr>
        <w:instrText>a</w:instrText>
      </w:r>
      <w:r w:rsidRPr="00B02F09">
        <w:rPr>
          <w:rFonts w:ascii="Calibri" w:hAnsi="Calibri"/>
        </w:rPr>
        <w:instrText>First affiliation, Address, City and Postcode, Country</w:instrText>
      </w:r>
      <w:r w:rsidRPr="00B02F09">
        <w:rPr>
          <w:rFonts w:ascii="Calibri" w:hAnsi="Calibri"/>
        </w:rPr>
        <w:fldChar w:fldCharType="end"/>
      </w:r>
    </w:p>
    <w:p w:rsidR="0029773D" w:rsidRPr="00B02F09" w:rsidRDefault="0029773D">
      <w:pPr>
        <w:pStyle w:val="Els-Affiliation"/>
        <w:rPr>
          <w:rFonts w:ascii="Calibri" w:hAnsi="Calibri"/>
          <w:lang w:eastAsia="zh-CN"/>
        </w:rPr>
      </w:pPr>
      <w:r w:rsidRPr="00B02F09">
        <w:rPr>
          <w:rFonts w:ascii="Calibri" w:hAnsi="Calibri"/>
        </w:rPr>
        <w:fldChar w:fldCharType="begin"/>
      </w:r>
      <w:r w:rsidRPr="00B02F09">
        <w:rPr>
          <w:rFonts w:ascii="Calibri" w:hAnsi="Calibri"/>
        </w:rPr>
        <w:instrText xml:space="preserve"> MACROBUTTON NoMacro </w:instrText>
      </w:r>
      <w:r w:rsidRPr="00B02F09">
        <w:rPr>
          <w:rFonts w:ascii="Calibri" w:hAnsi="Calibri"/>
          <w:vertAlign w:val="superscript"/>
        </w:rPr>
        <w:instrText>b</w:instrText>
      </w:r>
      <w:r w:rsidRPr="00B02F09">
        <w:rPr>
          <w:rFonts w:ascii="Calibri" w:hAnsi="Calibri"/>
        </w:rPr>
        <w:instrText>Second affiliation, Address, City and Postcode, Country</w:instrText>
      </w:r>
      <w:r w:rsidRPr="00B02F09">
        <w:rPr>
          <w:rFonts w:ascii="Calibri" w:hAnsi="Calibri"/>
        </w:rPr>
        <w:fldChar w:fldCharType="end"/>
      </w:r>
      <w:r w:rsidRPr="00B02F09">
        <w:rPr>
          <w:rFonts w:ascii="Calibri" w:hAnsi="Calibri"/>
          <w:lang w:eastAsia="zh-CN"/>
        </w:rPr>
        <w:t xml:space="preserve"> </w:t>
      </w:r>
    </w:p>
    <w:p w:rsidR="0029773D" w:rsidRPr="00B02F09" w:rsidRDefault="006047AE">
      <w:pPr>
        <w:pStyle w:val="Els-1storder-head"/>
        <w:rPr>
          <w:rFonts w:ascii="Calibri" w:hAnsi="Calibri"/>
        </w:rPr>
      </w:pPr>
      <w:r>
        <w:rPr>
          <w:rFonts w:ascii="Calibri" w:hAnsi="Calibri"/>
        </w:rPr>
        <w:t>Abstract (please do not exceed 250 words)</w:t>
      </w:r>
    </w:p>
    <w:p w:rsidR="0029773D" w:rsidRDefault="0029773D" w:rsidP="00B02F09">
      <w:pPr>
        <w:pStyle w:val="Els-body-text"/>
        <w:ind w:right="-28"/>
        <w:rPr>
          <w:rFonts w:ascii="Calibri" w:hAnsi="Calibri"/>
        </w:rPr>
      </w:pPr>
      <w:r w:rsidRPr="00B02F09">
        <w:rPr>
          <w:rFonts w:ascii="Calibri" w:hAnsi="Calibri"/>
        </w:rPr>
        <w:t>(1</w:t>
      </w:r>
      <w:r w:rsidR="00B10848">
        <w:rPr>
          <w:rFonts w:ascii="Calibri" w:hAnsi="Calibri"/>
        </w:rPr>
        <w:t xml:space="preserve">0 </w:t>
      </w:r>
      <w:proofErr w:type="spellStart"/>
      <w:r w:rsidR="00B10848">
        <w:rPr>
          <w:rFonts w:ascii="Calibri" w:hAnsi="Calibri"/>
        </w:rPr>
        <w:t>pt</w:t>
      </w:r>
      <w:proofErr w:type="spellEnd"/>
      <w:r w:rsidR="00B10848">
        <w:rPr>
          <w:rFonts w:ascii="Calibri" w:hAnsi="Calibri"/>
        </w:rPr>
        <w:t xml:space="preserve">) </w:t>
      </w:r>
      <w:r w:rsidRPr="00B02F09">
        <w:rPr>
          <w:rFonts w:ascii="Calibri" w:hAnsi="Calibri"/>
        </w:rPr>
        <w:t>The paragraphs continue from here and are only separated by headings</w:t>
      </w:r>
      <w:r w:rsidR="00460AEE">
        <w:rPr>
          <w:rFonts w:ascii="Calibri" w:hAnsi="Calibri"/>
        </w:rPr>
        <w:t xml:space="preserve">, </w:t>
      </w:r>
      <w:r w:rsidRPr="00B02F09">
        <w:rPr>
          <w:rFonts w:ascii="Calibri" w:hAnsi="Calibri"/>
        </w:rPr>
        <w:t>subheadings</w:t>
      </w:r>
      <w:r w:rsidR="00460AEE">
        <w:rPr>
          <w:rFonts w:ascii="Calibri" w:hAnsi="Calibri"/>
        </w:rPr>
        <w:t xml:space="preserve">, </w:t>
      </w:r>
      <w:r w:rsidR="00B10848">
        <w:rPr>
          <w:rFonts w:ascii="Calibri" w:hAnsi="Calibri"/>
        </w:rPr>
        <w:t xml:space="preserve">tables or </w:t>
      </w:r>
      <w:r w:rsidRPr="00B02F09">
        <w:rPr>
          <w:rFonts w:ascii="Calibri" w:hAnsi="Calibri"/>
        </w:rPr>
        <w:t>images. The section headings are arranged by numbers, bold and 1</w:t>
      </w:r>
      <w:r w:rsidR="00B10848">
        <w:rPr>
          <w:rFonts w:ascii="Calibri" w:hAnsi="Calibri"/>
        </w:rPr>
        <w:t>0</w:t>
      </w:r>
      <w:bookmarkStart w:id="0" w:name="_GoBack"/>
      <w:bookmarkEnd w:id="0"/>
      <w:r w:rsidRPr="00B02F09">
        <w:rPr>
          <w:rFonts w:ascii="Calibri" w:hAnsi="Calibri"/>
        </w:rPr>
        <w:t xml:space="preserve"> pt.</w:t>
      </w:r>
    </w:p>
    <w:p w:rsidR="006047AE" w:rsidRPr="00B02F09" w:rsidRDefault="006047AE" w:rsidP="006047AE">
      <w:pPr>
        <w:pStyle w:val="Els-1storder-head"/>
        <w:rPr>
          <w:rFonts w:ascii="Calibri" w:hAnsi="Calibri"/>
        </w:rPr>
      </w:pPr>
      <w:r>
        <w:rPr>
          <w:rFonts w:ascii="Calibri" w:hAnsi="Calibri"/>
        </w:rPr>
        <w:t>Main text</w:t>
      </w:r>
      <w:r>
        <w:rPr>
          <w:rFonts w:ascii="Calibri" w:hAnsi="Calibri"/>
        </w:rPr>
        <w:t xml:space="preserve"> (please do not exceed </w:t>
      </w:r>
      <w:r>
        <w:rPr>
          <w:rFonts w:ascii="Calibri" w:hAnsi="Calibri"/>
        </w:rPr>
        <w:t>8,000</w:t>
      </w:r>
      <w:r>
        <w:rPr>
          <w:rFonts w:ascii="Calibri" w:hAnsi="Calibri"/>
        </w:rPr>
        <w:t xml:space="preserve"> words)</w:t>
      </w:r>
    </w:p>
    <w:p w:rsidR="0029773D" w:rsidRPr="00B02F09" w:rsidRDefault="0029773D">
      <w:pPr>
        <w:pStyle w:val="Els-2ndorder-head"/>
        <w:rPr>
          <w:rFonts w:ascii="Calibri" w:hAnsi="Calibri"/>
        </w:rPr>
      </w:pPr>
      <w:r w:rsidRPr="00B02F09">
        <w:rPr>
          <w:rFonts w:ascii="Calibri" w:hAnsi="Calibri"/>
        </w:rPr>
        <w:t>Structure</w:t>
      </w:r>
    </w:p>
    <w:p w:rsidR="00B10848" w:rsidRDefault="0029773D">
      <w:pPr>
        <w:pStyle w:val="Els-body-text"/>
        <w:rPr>
          <w:rFonts w:ascii="Calibri" w:hAnsi="Calibri"/>
        </w:rPr>
      </w:pPr>
      <w:r w:rsidRPr="00B02F09">
        <w:rPr>
          <w:rFonts w:ascii="Calibri" w:hAnsi="Calibri"/>
        </w:rPr>
        <w:t xml:space="preserve">Figures and tables should be embedded and not supplied separately. </w:t>
      </w:r>
    </w:p>
    <w:p w:rsidR="0029773D" w:rsidRPr="00B02F09" w:rsidRDefault="0029773D">
      <w:pPr>
        <w:pStyle w:val="Els-2ndorder-head"/>
        <w:rPr>
          <w:rFonts w:ascii="Calibri" w:hAnsi="Calibri"/>
        </w:rPr>
      </w:pPr>
      <w:r w:rsidRPr="00B02F09">
        <w:rPr>
          <w:rFonts w:ascii="Calibri" w:hAnsi="Calibri"/>
        </w:rPr>
        <w:t>Tables</w:t>
      </w:r>
    </w:p>
    <w:p w:rsidR="0029773D" w:rsidRPr="00B02F09" w:rsidRDefault="0029773D">
      <w:pPr>
        <w:pStyle w:val="Els-body-text"/>
        <w:rPr>
          <w:rFonts w:ascii="Calibri" w:hAnsi="Calibri"/>
        </w:rPr>
      </w:pPr>
      <w:r w:rsidRPr="00B02F09">
        <w:rPr>
          <w:rFonts w:ascii="Calibri" w:hAnsi="Calibri"/>
        </w:rP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29773D" w:rsidRPr="00B02F09" w:rsidRDefault="0029773D">
      <w:pPr>
        <w:pStyle w:val="Els-caption"/>
        <w:rPr>
          <w:rFonts w:ascii="Calibri" w:hAnsi="Calibri"/>
        </w:rPr>
      </w:pPr>
      <w:r w:rsidRPr="00B02F09">
        <w:rPr>
          <w:rFonts w:ascii="Calibri" w:hAnsi="Calibri"/>
        </w:rPr>
        <w:t>Table 1. An example of a table</w:t>
      </w:r>
    </w:p>
    <w:tbl>
      <w:tblPr>
        <w:tblW w:w="0" w:type="auto"/>
        <w:jc w:val="center"/>
        <w:tblLook w:val="01E0" w:firstRow="1" w:lastRow="1" w:firstColumn="1" w:lastColumn="1" w:noHBand="0" w:noVBand="0"/>
      </w:tblPr>
      <w:tblGrid>
        <w:gridCol w:w="3291"/>
        <w:gridCol w:w="1450"/>
        <w:gridCol w:w="1450"/>
      </w:tblGrid>
      <w:tr w:rsidR="0029773D" w:rsidRPr="00B02F09">
        <w:trPr>
          <w:jc w:val="center"/>
        </w:trPr>
        <w:tc>
          <w:tcPr>
            <w:tcW w:w="3291" w:type="dxa"/>
            <w:tcBorders>
              <w:top w:val="single" w:sz="4" w:space="0" w:color="auto"/>
              <w:bottom w:val="single" w:sz="4" w:space="0" w:color="auto"/>
            </w:tcBorders>
          </w:tcPr>
          <w:p w:rsidR="0029773D" w:rsidRPr="00B02F09" w:rsidRDefault="0029773D">
            <w:pPr>
              <w:pStyle w:val="Els-table-text"/>
              <w:rPr>
                <w:rFonts w:ascii="Calibri" w:hAnsi="Calibri"/>
              </w:rPr>
            </w:pPr>
            <w:r w:rsidRPr="00B02F09">
              <w:rPr>
                <w:rFonts w:ascii="Calibri" w:hAnsi="Calibri"/>
              </w:rPr>
              <w:t>An example of a column heading</w:t>
            </w:r>
          </w:p>
        </w:tc>
        <w:tc>
          <w:tcPr>
            <w:tcW w:w="1450" w:type="dxa"/>
            <w:tcBorders>
              <w:top w:val="single" w:sz="4" w:space="0" w:color="auto"/>
              <w:bottom w:val="single" w:sz="4" w:space="0" w:color="auto"/>
            </w:tcBorders>
          </w:tcPr>
          <w:p w:rsidR="0029773D" w:rsidRPr="00B02F09" w:rsidRDefault="0029773D">
            <w:pPr>
              <w:pStyle w:val="Els-table-text"/>
              <w:rPr>
                <w:rFonts w:ascii="Calibri" w:hAnsi="Calibri"/>
              </w:rPr>
            </w:pPr>
            <w:r w:rsidRPr="00B02F09">
              <w:rPr>
                <w:rFonts w:ascii="Calibri" w:hAnsi="Calibri"/>
              </w:rPr>
              <w:t>Column A (</w:t>
            </w:r>
            <w:r w:rsidRPr="00B02F09">
              <w:rPr>
                <w:rFonts w:ascii="Calibri" w:hAnsi="Calibri"/>
                <w:i/>
              </w:rPr>
              <w:t>t</w:t>
            </w:r>
            <w:r w:rsidRPr="00B02F09">
              <w:rPr>
                <w:rFonts w:ascii="Calibri" w:hAnsi="Calibri"/>
              </w:rPr>
              <w:t>)</w:t>
            </w:r>
          </w:p>
        </w:tc>
        <w:tc>
          <w:tcPr>
            <w:tcW w:w="1450" w:type="dxa"/>
            <w:tcBorders>
              <w:top w:val="single" w:sz="4" w:space="0" w:color="auto"/>
              <w:bottom w:val="single" w:sz="4" w:space="0" w:color="auto"/>
            </w:tcBorders>
          </w:tcPr>
          <w:p w:rsidR="0029773D" w:rsidRPr="00B02F09" w:rsidRDefault="0029773D">
            <w:pPr>
              <w:pStyle w:val="Els-table-text"/>
              <w:rPr>
                <w:rFonts w:ascii="Calibri" w:hAnsi="Calibri"/>
              </w:rPr>
            </w:pPr>
            <w:r w:rsidRPr="00B02F09">
              <w:rPr>
                <w:rFonts w:ascii="Calibri" w:hAnsi="Calibri"/>
              </w:rPr>
              <w:t>Column B (</w:t>
            </w:r>
            <w:r w:rsidRPr="00B02F09">
              <w:rPr>
                <w:rFonts w:ascii="Calibri" w:hAnsi="Calibri"/>
                <w:i/>
              </w:rPr>
              <w:t>T</w:t>
            </w:r>
            <w:r w:rsidRPr="00B02F09">
              <w:rPr>
                <w:rFonts w:ascii="Calibri" w:hAnsi="Calibri"/>
              </w:rPr>
              <w:t>)</w:t>
            </w:r>
          </w:p>
        </w:tc>
      </w:tr>
      <w:tr w:rsidR="0029773D" w:rsidRPr="00B02F09">
        <w:trPr>
          <w:jc w:val="center"/>
        </w:trPr>
        <w:tc>
          <w:tcPr>
            <w:tcW w:w="3291" w:type="dxa"/>
            <w:tcBorders>
              <w:top w:val="single" w:sz="4" w:space="0" w:color="auto"/>
            </w:tcBorders>
          </w:tcPr>
          <w:p w:rsidR="0029773D" w:rsidRPr="00B02F09" w:rsidRDefault="0029773D">
            <w:pPr>
              <w:pStyle w:val="Els-table-text"/>
              <w:rPr>
                <w:rFonts w:ascii="Calibri" w:hAnsi="Calibri"/>
              </w:rPr>
            </w:pPr>
            <w:r w:rsidRPr="00B02F09">
              <w:rPr>
                <w:rFonts w:ascii="Calibri" w:hAnsi="Calibri"/>
              </w:rPr>
              <w:t>And an entry</w:t>
            </w:r>
          </w:p>
        </w:tc>
        <w:tc>
          <w:tcPr>
            <w:tcW w:w="1450" w:type="dxa"/>
            <w:tcBorders>
              <w:top w:val="single" w:sz="4" w:space="0" w:color="auto"/>
            </w:tcBorders>
          </w:tcPr>
          <w:p w:rsidR="0029773D" w:rsidRPr="00B02F09" w:rsidRDefault="0029773D">
            <w:pPr>
              <w:pStyle w:val="Els-table-text"/>
              <w:rPr>
                <w:rFonts w:ascii="Calibri" w:hAnsi="Calibri"/>
              </w:rPr>
            </w:pPr>
            <w:r w:rsidRPr="00B02F09">
              <w:rPr>
                <w:rFonts w:ascii="Calibri" w:hAnsi="Calibri"/>
              </w:rPr>
              <w:t>1</w:t>
            </w:r>
          </w:p>
        </w:tc>
        <w:tc>
          <w:tcPr>
            <w:tcW w:w="1450" w:type="dxa"/>
            <w:tcBorders>
              <w:top w:val="single" w:sz="4" w:space="0" w:color="auto"/>
            </w:tcBorders>
          </w:tcPr>
          <w:p w:rsidR="0029773D" w:rsidRPr="00B02F09" w:rsidRDefault="0029773D">
            <w:pPr>
              <w:pStyle w:val="Els-table-text"/>
              <w:rPr>
                <w:rFonts w:ascii="Calibri" w:hAnsi="Calibri"/>
              </w:rPr>
            </w:pPr>
            <w:r w:rsidRPr="00B02F09">
              <w:rPr>
                <w:rFonts w:ascii="Calibri" w:hAnsi="Calibri"/>
              </w:rPr>
              <w:t>2</w:t>
            </w:r>
          </w:p>
        </w:tc>
      </w:tr>
      <w:tr w:rsidR="0029773D" w:rsidRPr="00B02F09">
        <w:trPr>
          <w:jc w:val="center"/>
        </w:trPr>
        <w:tc>
          <w:tcPr>
            <w:tcW w:w="3291" w:type="dxa"/>
          </w:tcPr>
          <w:p w:rsidR="0029773D" w:rsidRPr="00B02F09" w:rsidRDefault="0029773D">
            <w:pPr>
              <w:pStyle w:val="Els-table-text"/>
              <w:rPr>
                <w:rFonts w:ascii="Calibri" w:hAnsi="Calibri"/>
              </w:rPr>
            </w:pPr>
            <w:r w:rsidRPr="00B02F09">
              <w:rPr>
                <w:rFonts w:ascii="Calibri" w:hAnsi="Calibri"/>
              </w:rPr>
              <w:t>And another entry</w:t>
            </w:r>
          </w:p>
        </w:tc>
        <w:tc>
          <w:tcPr>
            <w:tcW w:w="1450" w:type="dxa"/>
          </w:tcPr>
          <w:p w:rsidR="0029773D" w:rsidRPr="00B02F09" w:rsidRDefault="0029773D">
            <w:pPr>
              <w:pStyle w:val="Els-table-text"/>
              <w:rPr>
                <w:rFonts w:ascii="Calibri" w:hAnsi="Calibri"/>
              </w:rPr>
            </w:pPr>
            <w:r w:rsidRPr="00B02F09">
              <w:rPr>
                <w:rFonts w:ascii="Calibri" w:hAnsi="Calibri"/>
              </w:rPr>
              <w:t>3</w:t>
            </w:r>
          </w:p>
        </w:tc>
        <w:tc>
          <w:tcPr>
            <w:tcW w:w="1450" w:type="dxa"/>
          </w:tcPr>
          <w:p w:rsidR="0029773D" w:rsidRPr="00B02F09" w:rsidRDefault="0029773D">
            <w:pPr>
              <w:pStyle w:val="Els-table-text"/>
              <w:rPr>
                <w:rFonts w:ascii="Calibri" w:hAnsi="Calibri"/>
              </w:rPr>
            </w:pPr>
            <w:r w:rsidRPr="00B02F09">
              <w:rPr>
                <w:rFonts w:ascii="Calibri" w:hAnsi="Calibri"/>
              </w:rPr>
              <w:t>4</w:t>
            </w:r>
          </w:p>
        </w:tc>
      </w:tr>
      <w:tr w:rsidR="0029773D" w:rsidRPr="00B02F09">
        <w:trPr>
          <w:jc w:val="center"/>
        </w:trPr>
        <w:tc>
          <w:tcPr>
            <w:tcW w:w="3291" w:type="dxa"/>
            <w:tcBorders>
              <w:bottom w:val="single" w:sz="4" w:space="0" w:color="auto"/>
            </w:tcBorders>
          </w:tcPr>
          <w:p w:rsidR="0029773D" w:rsidRPr="00B02F09" w:rsidRDefault="0029773D">
            <w:pPr>
              <w:pStyle w:val="Els-table-text"/>
              <w:rPr>
                <w:rFonts w:ascii="Calibri" w:hAnsi="Calibri"/>
              </w:rPr>
            </w:pPr>
            <w:r w:rsidRPr="00B02F09">
              <w:rPr>
                <w:rFonts w:ascii="Calibri" w:hAnsi="Calibri"/>
              </w:rPr>
              <w:t>And another entry</w:t>
            </w:r>
          </w:p>
        </w:tc>
        <w:tc>
          <w:tcPr>
            <w:tcW w:w="1450" w:type="dxa"/>
            <w:tcBorders>
              <w:bottom w:val="single" w:sz="4" w:space="0" w:color="auto"/>
            </w:tcBorders>
          </w:tcPr>
          <w:p w:rsidR="0029773D" w:rsidRPr="00B02F09" w:rsidRDefault="0029773D">
            <w:pPr>
              <w:pStyle w:val="Els-table-text"/>
              <w:rPr>
                <w:rFonts w:ascii="Calibri" w:hAnsi="Calibri"/>
              </w:rPr>
            </w:pPr>
            <w:r w:rsidRPr="00B02F09">
              <w:rPr>
                <w:rFonts w:ascii="Calibri" w:hAnsi="Calibri"/>
              </w:rPr>
              <w:t>5</w:t>
            </w:r>
          </w:p>
        </w:tc>
        <w:tc>
          <w:tcPr>
            <w:tcW w:w="1450" w:type="dxa"/>
            <w:tcBorders>
              <w:bottom w:val="single" w:sz="4" w:space="0" w:color="auto"/>
            </w:tcBorders>
          </w:tcPr>
          <w:p w:rsidR="0029773D" w:rsidRPr="00B02F09" w:rsidRDefault="0029773D">
            <w:pPr>
              <w:pStyle w:val="Els-table-text"/>
              <w:rPr>
                <w:rFonts w:ascii="Calibri" w:hAnsi="Calibri"/>
              </w:rPr>
            </w:pPr>
            <w:r w:rsidRPr="00B02F09">
              <w:rPr>
                <w:rFonts w:ascii="Calibri" w:hAnsi="Calibri"/>
              </w:rPr>
              <w:t>6</w:t>
            </w:r>
          </w:p>
        </w:tc>
      </w:tr>
    </w:tbl>
    <w:p w:rsidR="0029773D" w:rsidRPr="00B02F09" w:rsidRDefault="0029773D">
      <w:pPr>
        <w:pStyle w:val="Els-2ndorder-head"/>
        <w:rPr>
          <w:rFonts w:ascii="Calibri" w:hAnsi="Calibri"/>
        </w:rPr>
      </w:pPr>
      <w:r w:rsidRPr="00B02F09">
        <w:rPr>
          <w:rFonts w:ascii="Calibri" w:hAnsi="Calibri"/>
        </w:rPr>
        <w:t>Construction of references</w:t>
      </w:r>
    </w:p>
    <w:p w:rsidR="0029773D" w:rsidRPr="00B02F09" w:rsidRDefault="0029773D">
      <w:pPr>
        <w:pStyle w:val="Els-body-text"/>
        <w:rPr>
          <w:rFonts w:ascii="Calibri" w:hAnsi="Calibri"/>
        </w:rPr>
      </w:pPr>
      <w:r w:rsidRPr="00B02F09">
        <w:rPr>
          <w:rFonts w:ascii="Calibri" w:hAnsi="Calibri"/>
        </w:rPr>
        <w:t xml:space="preserve">References should be added at the end of the paper, and its corresponding citation will be added in the order of their appearance in the text. Authors should ensure that every reference in the text appears in the </w:t>
      </w:r>
      <w:r w:rsidRPr="00B02F09">
        <w:rPr>
          <w:rFonts w:ascii="Calibri" w:hAnsi="Calibri"/>
        </w:rPr>
        <w:lastRenderedPageBreak/>
        <w:t>list of references and vice versa. Indicate references by Clark et al., 1962 or Deal and Grove, 2009 or Fachinger, 2006 in the text. The actual authors can be referred to, but the reference citation(s) must always be given.</w:t>
      </w:r>
    </w:p>
    <w:p w:rsidR="0029773D" w:rsidRPr="00B02F09" w:rsidRDefault="0029773D">
      <w:pPr>
        <w:pStyle w:val="Els-2ndorder-head"/>
        <w:rPr>
          <w:rFonts w:ascii="Calibri" w:hAnsi="Calibri"/>
        </w:rPr>
      </w:pPr>
      <w:r w:rsidRPr="00B02F09">
        <w:rPr>
          <w:rFonts w:ascii="Calibri" w:hAnsi="Calibri"/>
        </w:rPr>
        <w:t>Section headings</w:t>
      </w:r>
    </w:p>
    <w:p w:rsidR="0029773D" w:rsidRPr="00B02F09" w:rsidRDefault="0029773D">
      <w:pPr>
        <w:pStyle w:val="Els-body-text"/>
        <w:rPr>
          <w:rFonts w:ascii="Calibri" w:hAnsi="Calibri"/>
        </w:rPr>
      </w:pPr>
      <w:r w:rsidRPr="00B02F09">
        <w:rPr>
          <w:rFonts w:ascii="Calibri" w:hAnsi="Calibri"/>
        </w:rPr>
        <w:t>Section headings should be left justified</w:t>
      </w:r>
      <w:r w:rsidR="00B10848">
        <w:rPr>
          <w:rFonts w:ascii="Calibri" w:hAnsi="Calibri"/>
        </w:rPr>
        <w:t>.</w:t>
      </w:r>
      <w:r w:rsidRPr="00B02F09">
        <w:rPr>
          <w:rFonts w:ascii="Calibri" w:hAnsi="Calibri"/>
        </w:rPr>
        <w:t xml:space="preserve"> Sub-section headings should be in capital and lower-case italic letters, numbered 1.1, 1.2, etc, and left justified, with second and subsequent lines indented. </w:t>
      </w:r>
    </w:p>
    <w:p w:rsidR="0029773D" w:rsidRPr="00B02F09" w:rsidRDefault="0029773D">
      <w:pPr>
        <w:pStyle w:val="Els-2ndorder-head"/>
        <w:rPr>
          <w:rFonts w:ascii="Calibri" w:hAnsi="Calibri"/>
        </w:rPr>
      </w:pPr>
      <w:r w:rsidRPr="00B02F09">
        <w:rPr>
          <w:rFonts w:ascii="Calibri" w:hAnsi="Calibri"/>
        </w:rPr>
        <w:t>Footnotes</w:t>
      </w:r>
    </w:p>
    <w:p w:rsidR="0029773D" w:rsidRPr="00B02F09" w:rsidRDefault="0029773D">
      <w:pPr>
        <w:pStyle w:val="Els-body-text"/>
        <w:rPr>
          <w:rFonts w:ascii="Calibri" w:hAnsi="Calibri"/>
        </w:rPr>
      </w:pPr>
      <w:r w:rsidRPr="00B02F09">
        <w:rPr>
          <w:rFonts w:ascii="Calibri" w:hAnsi="Calibri"/>
        </w:rPr>
        <w:t xml:space="preserve">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w:t>
      </w:r>
    </w:p>
    <w:p w:rsidR="0029773D" w:rsidRPr="00B02F09" w:rsidRDefault="00460AEE">
      <w:pPr>
        <w:pStyle w:val="Els-1storder-head"/>
        <w:rPr>
          <w:rFonts w:ascii="Calibri" w:hAnsi="Calibri"/>
        </w:rPr>
      </w:pPr>
      <w:r>
        <w:rPr>
          <w:rFonts w:ascii="Calibri" w:hAnsi="Calibri"/>
        </w:rPr>
        <w:t>Figures, graphs</w:t>
      </w:r>
    </w:p>
    <w:p w:rsidR="0029773D" w:rsidRPr="00B02F09" w:rsidRDefault="0029773D" w:rsidP="00B10848">
      <w:pPr>
        <w:pStyle w:val="Els-body-text"/>
        <w:rPr>
          <w:rFonts w:ascii="Calibri" w:hAnsi="Calibri"/>
        </w:rPr>
      </w:pPr>
      <w:r w:rsidRPr="00B02F09">
        <w:rPr>
          <w:rFonts w:ascii="Calibri" w:hAnsi="Calibri"/>
        </w:rPr>
        <w:t xml:space="preserve">All figures should be numbered with Arabic numerals (1,2,...n). All schemas, graphs and diagrams are to be referred to as figures. </w:t>
      </w:r>
    </w:p>
    <w:p w:rsidR="0029773D" w:rsidRPr="00B02F09" w:rsidRDefault="0029773D">
      <w:pPr>
        <w:pStyle w:val="Els-acknowledgement"/>
        <w:rPr>
          <w:rFonts w:ascii="Calibri" w:hAnsi="Calibri"/>
        </w:rPr>
      </w:pPr>
      <w:r w:rsidRPr="00B02F09">
        <w:rPr>
          <w:rFonts w:ascii="Calibri" w:hAnsi="Calibri"/>
        </w:rPr>
        <w:t>Acknowledgements</w:t>
      </w:r>
    </w:p>
    <w:p w:rsidR="0029773D" w:rsidRPr="00B02F09" w:rsidRDefault="0029773D">
      <w:pPr>
        <w:pStyle w:val="Els-body-text"/>
        <w:rPr>
          <w:rFonts w:ascii="Calibri" w:hAnsi="Calibri"/>
        </w:rPr>
      </w:pPr>
      <w:r w:rsidRPr="00B02F09">
        <w:rPr>
          <w:rFonts w:ascii="Calibri" w:hAnsi="Calibri"/>
        </w:rPr>
        <w:t xml:space="preserve">    These and the Reference headings are in bold but have no numbers. </w:t>
      </w:r>
    </w:p>
    <w:p w:rsidR="0029773D" w:rsidRPr="00B02F09" w:rsidRDefault="0029773D">
      <w:pPr>
        <w:pStyle w:val="Els-reference-head"/>
        <w:rPr>
          <w:rFonts w:ascii="Calibri" w:hAnsi="Calibri"/>
        </w:rPr>
      </w:pPr>
      <w:r w:rsidRPr="00B02F09">
        <w:rPr>
          <w:rFonts w:ascii="Calibri" w:hAnsi="Calibri"/>
        </w:rPr>
        <w:t>References</w:t>
      </w:r>
    </w:p>
    <w:p w:rsidR="0029773D" w:rsidRPr="006047AE" w:rsidRDefault="0029773D">
      <w:pPr>
        <w:pStyle w:val="ColorfulList-Accent11"/>
        <w:tabs>
          <w:tab w:val="left" w:pos="1980"/>
        </w:tabs>
        <w:ind w:left="360" w:hanging="360"/>
        <w:jc w:val="both"/>
        <w:rPr>
          <w:rFonts w:ascii="Calibri" w:hAnsi="Calibri"/>
          <w:sz w:val="20"/>
          <w:szCs w:val="20"/>
        </w:rPr>
      </w:pPr>
      <w:r w:rsidRPr="006047AE">
        <w:rPr>
          <w:rFonts w:ascii="Calibri" w:hAnsi="Calibri"/>
          <w:sz w:val="20"/>
          <w:szCs w:val="20"/>
        </w:rPr>
        <w:t xml:space="preserve">Clark, T., Woodley, R., De Halas, D., 1962. Gas-Graphite Systems, in </w:t>
      </w:r>
      <w:r w:rsidRPr="006047AE">
        <w:rPr>
          <w:rFonts w:ascii="Calibri" w:hAnsi="Calibri"/>
          <w:i/>
          <w:sz w:val="20"/>
          <w:szCs w:val="20"/>
        </w:rPr>
        <w:t>“Nuclear Graphite”</w:t>
      </w:r>
      <w:r w:rsidRPr="006047AE">
        <w:rPr>
          <w:rFonts w:ascii="Calibri" w:hAnsi="Calibri"/>
          <w:sz w:val="20"/>
          <w:szCs w:val="20"/>
        </w:rPr>
        <w:t xml:space="preserve"> R. Nightingale, Editor. Academic Press, New York, p. 387.</w:t>
      </w:r>
    </w:p>
    <w:p w:rsidR="0029773D" w:rsidRPr="006047AE" w:rsidRDefault="0029773D">
      <w:pPr>
        <w:pStyle w:val="ColorfulList-Accent11"/>
        <w:tabs>
          <w:tab w:val="left" w:pos="1980"/>
        </w:tabs>
        <w:ind w:left="360" w:hanging="360"/>
        <w:jc w:val="both"/>
        <w:rPr>
          <w:rFonts w:ascii="Calibri" w:hAnsi="Calibri"/>
          <w:sz w:val="20"/>
          <w:szCs w:val="20"/>
        </w:rPr>
      </w:pPr>
      <w:r w:rsidRPr="006047AE">
        <w:rPr>
          <w:rFonts w:ascii="Calibri" w:hAnsi="Calibri"/>
          <w:sz w:val="20"/>
          <w:szCs w:val="20"/>
        </w:rPr>
        <w:t>Deal, B., Grove, A., 1965. General Relationship for the Thermal Oxidation of Silicon, Journal of Applied Physics 36, p. 3770.</w:t>
      </w:r>
    </w:p>
    <w:p w:rsidR="0029773D" w:rsidRPr="006047AE" w:rsidRDefault="0029773D">
      <w:pPr>
        <w:pStyle w:val="Plattetekstinspringen"/>
        <w:ind w:left="360" w:hanging="360"/>
        <w:rPr>
          <w:rFonts w:ascii="Calibri" w:hAnsi="Calibri"/>
        </w:rPr>
      </w:pPr>
      <w:r w:rsidRPr="006047AE">
        <w:rPr>
          <w:rFonts w:ascii="Calibri" w:hAnsi="Calibri"/>
        </w:rPr>
        <w:t>Deep-Burn Project: Annual Report for 2009, Idaho National Laboratory, Sept. 2009.</w:t>
      </w:r>
    </w:p>
    <w:p w:rsidR="0029773D" w:rsidRPr="006047AE" w:rsidRDefault="0029773D">
      <w:pPr>
        <w:pStyle w:val="ColorfulList-Accent11"/>
        <w:tabs>
          <w:tab w:val="left" w:pos="1980"/>
        </w:tabs>
        <w:ind w:left="360" w:hanging="360"/>
        <w:jc w:val="both"/>
        <w:rPr>
          <w:rFonts w:ascii="Calibri" w:hAnsi="Calibri"/>
          <w:sz w:val="20"/>
          <w:szCs w:val="20"/>
        </w:rPr>
      </w:pPr>
      <w:r w:rsidRPr="006047AE">
        <w:rPr>
          <w:rFonts w:ascii="Calibri" w:hAnsi="Calibri"/>
          <w:sz w:val="20"/>
          <w:szCs w:val="20"/>
        </w:rPr>
        <w:t>Fachinger, J., den Exter, M., Grambow, B., Holgerson, S., Landesmann, C., Titov, M., Podruhzina, T., 2004.“Behavior of spent HTR fuel elements in aquatic phases of repository host rock formations,” 2</w:t>
      </w:r>
      <w:r w:rsidRPr="006047AE">
        <w:rPr>
          <w:rFonts w:ascii="Calibri" w:hAnsi="Calibri"/>
          <w:sz w:val="20"/>
          <w:szCs w:val="20"/>
          <w:vertAlign w:val="superscript"/>
        </w:rPr>
        <w:t>nd</w:t>
      </w:r>
      <w:r w:rsidRPr="006047AE">
        <w:rPr>
          <w:rFonts w:ascii="Calibri" w:hAnsi="Calibri"/>
          <w:sz w:val="20"/>
          <w:szCs w:val="20"/>
        </w:rPr>
        <w:t xml:space="preserve"> International Topical Meeting on High Temperature Reactor Technology. Beijing, China, paper #B08. </w:t>
      </w:r>
    </w:p>
    <w:p w:rsidR="0029773D" w:rsidRPr="006047AE" w:rsidRDefault="0029773D">
      <w:pPr>
        <w:pStyle w:val="Plattetekstinspringen"/>
        <w:ind w:left="360" w:hanging="360"/>
        <w:rPr>
          <w:rFonts w:ascii="Calibri" w:hAnsi="Calibri"/>
        </w:rPr>
      </w:pPr>
      <w:r w:rsidRPr="006047AE">
        <w:rPr>
          <w:rFonts w:ascii="Calibri" w:hAnsi="Calibri"/>
        </w:rPr>
        <w:t>Fachinger, J., 2006. Behavior of HTR Fuel Elements in Aquatic Phases of Repository Host Rock Formations. Nuclear Engineering &amp; Design 236, p. 54.</w:t>
      </w:r>
    </w:p>
    <w:p w:rsidR="0029773D" w:rsidRPr="00B02F09" w:rsidRDefault="0029773D">
      <w:pPr>
        <w:pStyle w:val="Els-appendixhead"/>
        <w:rPr>
          <w:rFonts w:ascii="Calibri" w:hAnsi="Calibri"/>
        </w:rPr>
      </w:pPr>
      <w:r w:rsidRPr="00B02F09">
        <w:rPr>
          <w:rFonts w:ascii="Calibri" w:hAnsi="Calibri"/>
        </w:rPr>
        <w:t>An example appendix</w:t>
      </w:r>
    </w:p>
    <w:p w:rsidR="0029773D" w:rsidRPr="00B02F09" w:rsidRDefault="0029773D">
      <w:pPr>
        <w:rPr>
          <w:rFonts w:ascii="Calibri" w:hAnsi="Calibri"/>
          <w:lang w:val="en-US"/>
        </w:rPr>
      </w:pPr>
      <w:r w:rsidRPr="00B02F09">
        <w:rPr>
          <w:rFonts w:ascii="Calibri" w:hAnsi="Calibri"/>
          <w:lang w:val="en-US"/>
        </w:rPr>
        <w:t>Authors including an appendix section should do so after References section. Multiple appendices should all have headings in the style used above. They will automatically be ordered A, B, C etc.</w:t>
      </w:r>
    </w:p>
    <w:p w:rsidR="0029773D" w:rsidRPr="00614537" w:rsidRDefault="0029773D" w:rsidP="00614537">
      <w:pPr>
        <w:pStyle w:val="Els-appendixsubhead"/>
        <w:rPr>
          <w:rFonts w:ascii="Calibri" w:hAnsi="Calibri"/>
        </w:rPr>
      </w:pPr>
      <w:r w:rsidRPr="00614537">
        <w:rPr>
          <w:rFonts w:ascii="Calibri" w:hAnsi="Calibri"/>
        </w:rPr>
        <w:t>Example of a sub-heading within an appendix</w:t>
      </w:r>
    </w:p>
    <w:sectPr w:rsidR="0029773D" w:rsidRPr="00614537" w:rsidSect="00B02F09">
      <w:headerReference w:type="even" r:id="rId10"/>
      <w:headerReference w:type="default" r:id="rId11"/>
      <w:headerReference w:type="first" r:id="rId12"/>
      <w:footnotePr>
        <w:numFmt w:val="chicago"/>
      </w:footnotePr>
      <w:type w:val="nextColumn"/>
      <w:pgSz w:w="10773" w:h="14742" w:code="93"/>
      <w:pgMar w:top="754" w:right="1191" w:bottom="2126" w:left="737" w:header="510"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73D" w:rsidRDefault="0029773D">
      <w:r>
        <w:separator/>
      </w:r>
    </w:p>
    <w:p w:rsidR="0029773D" w:rsidRDefault="0029773D"/>
  </w:endnote>
  <w:endnote w:type="continuationSeparator" w:id="0">
    <w:p w:rsidR="0029773D" w:rsidRDefault="0029773D">
      <w:r>
        <w:continuationSeparator/>
      </w:r>
    </w:p>
    <w:p w:rsidR="0029773D" w:rsidRDefault="00297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2957DD22-1328-4488-894D-85C47F85AC6E}"/>
    <w:embedBold r:id="rId2" w:fontKey="{9B8AE729-7827-45ED-BBF1-583D05028193}"/>
  </w:font>
  <w:font w:name="Helvetica">
    <w:panose1 w:val="020B0604020202020204"/>
    <w:charset w:val="00"/>
    <w:family w:val="swiss"/>
    <w:pitch w:val="variable"/>
    <w:sig w:usb0="E0002AFF" w:usb1="C0007843" w:usb2="00000009" w:usb3="00000000" w:csb0="000001FF" w:csb1="00000000"/>
    <w:embedBold r:id="rId3" w:fontKey="{4900A90F-C659-4BDF-A5FF-0FFCF1C10E20}"/>
  </w:font>
  <w:font w:name="Calibri">
    <w:panose1 w:val="020F0502020204030204"/>
    <w:charset w:val="00"/>
    <w:family w:val="swiss"/>
    <w:pitch w:val="variable"/>
    <w:sig w:usb0="E00002FF" w:usb1="4000ACFF" w:usb2="00000001" w:usb3="00000000" w:csb0="0000019F" w:csb1="00000000"/>
    <w:embedRegular r:id="rId4" w:fontKey="{59EA7877-70DF-4A36-A131-9935C8BBE73D}"/>
    <w:embedBold r:id="rId5" w:fontKey="{0BFF0B67-98E0-438A-BB0B-4359E7875CE6}"/>
    <w:embedItalic r:id="rId6" w:fontKey="{639DA91C-0AF1-43DD-B4A4-8BC45644EA28}"/>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72B4CA32-366A-40AF-8256-7B46D8DB6765}"/>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73D" w:rsidRDefault="00AF60BA">
      <w:pPr>
        <w:pStyle w:val="Voettekst"/>
        <w:rPr>
          <w:lang w:val="en-GB"/>
        </w:rPr>
      </w:pPr>
      <w:r>
        <w:rPr>
          <w:lang w:val="en-GB" w:eastAsia="zh-CN"/>
        </w:rPr>
        <w:drawing>
          <wp:inline distT="0" distB="0" distL="0" distR="0">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29773D" w:rsidRDefault="0029773D"/>
  </w:footnote>
  <w:footnote w:type="continuationSeparator" w:id="0">
    <w:p w:rsidR="0029773D" w:rsidRDefault="0029773D">
      <w:r>
        <w:continuationSeparator/>
      </w:r>
    </w:p>
    <w:p w:rsidR="0029773D" w:rsidRDefault="0029773D"/>
  </w:footnote>
  <w:footnote w:id="1">
    <w:p w:rsidR="0029773D" w:rsidRDefault="0029773D">
      <w:pPr>
        <w:pStyle w:val="Els-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46540"/>
      <w:docPartObj>
        <w:docPartGallery w:val="Page Numbers (Top of Page)"/>
        <w:docPartUnique/>
      </w:docPartObj>
    </w:sdtPr>
    <w:sdtContent>
      <w:p w:rsidR="006047AE" w:rsidRDefault="006047AE">
        <w:pPr>
          <w:pStyle w:val="Koptekst"/>
        </w:pPr>
        <w:r>
          <w:fldChar w:fldCharType="begin"/>
        </w:r>
        <w:r>
          <w:instrText>PAGE   \* MERGEFORMAT</w:instrText>
        </w:r>
        <w:r>
          <w:fldChar w:fldCharType="separate"/>
        </w:r>
        <w:r w:rsidR="00460AEE" w:rsidRPr="00460AEE">
          <w:rPr>
            <w:lang w:val="nl-NL"/>
          </w:rPr>
          <w:t>2</w:t>
        </w:r>
        <w:r>
          <w:fldChar w:fldCharType="end"/>
        </w:r>
      </w:p>
    </w:sdtContent>
  </w:sdt>
  <w:p w:rsidR="0029773D" w:rsidRDefault="0029773D">
    <w:pPr>
      <w:pStyle w:val="Koptekst"/>
      <w:tabs>
        <w:tab w:val="center" w:pos="4920"/>
      </w:tabs>
      <w:rPr>
        <w:i w:val="0"/>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21039"/>
      <w:docPartObj>
        <w:docPartGallery w:val="Page Numbers (Top of Page)"/>
        <w:docPartUnique/>
      </w:docPartObj>
    </w:sdtPr>
    <w:sdtContent>
      <w:p w:rsidR="006047AE" w:rsidRDefault="006047AE">
        <w:pPr>
          <w:pStyle w:val="Koptekst"/>
        </w:pPr>
        <w:r>
          <w:fldChar w:fldCharType="begin"/>
        </w:r>
        <w:r>
          <w:instrText>PAGE   \* MERGEFORMAT</w:instrText>
        </w:r>
        <w:r>
          <w:fldChar w:fldCharType="separate"/>
        </w:r>
        <w:r w:rsidR="00460AEE" w:rsidRPr="00460AEE">
          <w:rPr>
            <w:lang w:val="nl-NL"/>
          </w:rPr>
          <w:t>3</w:t>
        </w:r>
        <w:r>
          <w:fldChar w:fldCharType="end"/>
        </w:r>
      </w:p>
    </w:sdtContent>
  </w:sdt>
  <w:p w:rsidR="0029773D" w:rsidRDefault="0029773D">
    <w:pPr>
      <w:pStyle w:val="Koptekst"/>
      <w:tabs>
        <w:tab w:val="center" w:pos="49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F09" w:rsidRPr="00B02F09" w:rsidRDefault="00B02F09" w:rsidP="00B02F09">
    <w:pPr>
      <w:pStyle w:val="Koptekst"/>
      <w:pBdr>
        <w:between w:val="single" w:sz="4" w:space="1" w:color="4F81BD"/>
      </w:pBdr>
      <w:spacing w:line="276" w:lineRule="auto"/>
      <w:jc w:val="center"/>
      <w:rPr>
        <w:rFonts w:ascii="Cambria" w:hAnsi="Cambria"/>
        <w:i w:val="0"/>
        <w:sz w:val="24"/>
      </w:rPr>
    </w:pPr>
    <w:r w:rsidRPr="00B02F09">
      <w:rPr>
        <w:rFonts w:ascii="Cambria" w:hAnsi="Cambria"/>
        <w:i w:val="0"/>
        <w:sz w:val="24"/>
      </w:rPr>
      <w:t>European Research Network On Philanthropy</w:t>
    </w:r>
    <w:r w:rsidRPr="00B02F09">
      <w:rPr>
        <w:rFonts w:ascii="Cambria" w:hAnsi="Cambria"/>
        <w:i w:val="0"/>
        <w:sz w:val="24"/>
      </w:rPr>
      <w:t xml:space="preserve"> </w:t>
    </w:r>
    <w:r w:rsidRPr="00B02F09">
      <w:rPr>
        <w:rFonts w:ascii="Cambria" w:hAnsi="Cambria"/>
        <w:i w:val="0"/>
        <w:sz w:val="24"/>
      </w:rPr>
      <w:t>8th International Conference Copenhagen, 13-14 July 2017</w:t>
    </w:r>
  </w:p>
  <w:p w:rsidR="00B02F09" w:rsidRDefault="00B02F0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1"/>
  </w:num>
  <w:num w:numId="11">
    <w:abstractNumId w:val="10"/>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8"/>
  </w:num>
  <w:num w:numId="27">
    <w:abstractNumId w:val="9"/>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proofState w:spelling="clean"/>
  <w:attachedTemplate r:id="rId1"/>
  <w:defaultTabStop w:val="720"/>
  <w:evenAndOddHeaders/>
  <w:drawingGridHorizontalSpacing w:val="120"/>
  <w:drawingGridVerticalSpacing w:val="120"/>
  <w:noPunctuationKerning/>
  <w:characterSpacingControl w:val="doNotCompress"/>
  <w:hdrShapeDefaults>
    <o:shapedefaults v:ext="edit" spidmax="9218"/>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5D3"/>
    <w:rsid w:val="0029773D"/>
    <w:rsid w:val="0035140C"/>
    <w:rsid w:val="00460AEE"/>
    <w:rsid w:val="004A6AAF"/>
    <w:rsid w:val="006047AE"/>
    <w:rsid w:val="00614537"/>
    <w:rsid w:val="008605D3"/>
    <w:rsid w:val="00AF60BA"/>
    <w:rsid w:val="00B02F09"/>
    <w:rsid w:val="00B108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pPr>
    <w:rPr>
      <w:lang w:eastAsia="en-US"/>
    </w:rPr>
  </w:style>
  <w:style w:type="paragraph" w:styleId="Kop1">
    <w:name w:val="heading 1"/>
    <w:basedOn w:val="Standaard"/>
    <w:next w:val="Standaard"/>
    <w:link w:val="Kop1Char"/>
    <w:uiPriority w:val="9"/>
    <w:qFormat/>
    <w:rsid w:val="00B02F09"/>
    <w:pPr>
      <w:keepNext/>
      <w:spacing w:before="240" w:after="60"/>
      <w:outlineLvl w:val="0"/>
    </w:pPr>
    <w:rPr>
      <w:rFonts w:ascii="Cambria" w:hAnsi="Cambria"/>
      <w:b/>
      <w:bCs/>
      <w:kern w:val="32"/>
      <w:sz w:val="32"/>
      <w:szCs w:val="32"/>
    </w:rPr>
  </w:style>
  <w:style w:type="paragraph" w:styleId="Kop3">
    <w:name w:val="heading 3"/>
    <w:basedOn w:val="Standaard"/>
    <w:next w:val="Standaard"/>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Kop4">
    <w:name w:val="heading 4"/>
    <w:basedOn w:val="Standaard"/>
    <w:next w:val="Standaard"/>
    <w:qFormat/>
    <w:pPr>
      <w:keepNext/>
      <w:spacing w:before="240" w:after="60"/>
      <w:outlineLvl w:val="3"/>
    </w:pPr>
    <w:rPr>
      <w:b/>
      <w:bCs/>
      <w:sz w:val="28"/>
      <w:szCs w:val="28"/>
    </w:rPr>
  </w:style>
  <w:style w:type="character" w:default="1" w:styleId="Standaardalinea-lettertype">
    <w:name w:val="Default Paragraph Font"/>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Standaar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Standaard"/>
    <w:pPr>
      <w:spacing w:line="220" w:lineRule="exact"/>
      <w:jc w:val="both"/>
    </w:pPr>
    <w:rPr>
      <w:sz w:val="18"/>
      <w:lang w:val="en-US" w:eastAsia="en-US"/>
    </w:rPr>
  </w:style>
  <w:style w:type="paragraph" w:customStyle="1" w:styleId="Els-acknowledgement">
    <w:name w:val="Els-acknowledgement"/>
    <w:next w:val="Standaard"/>
    <w:pPr>
      <w:keepNext/>
      <w:spacing w:before="480" w:after="240" w:line="220" w:lineRule="exact"/>
    </w:pPr>
    <w:rPr>
      <w:b/>
      <w:lang w:val="en-US" w:eastAsia="en-US"/>
    </w:rPr>
  </w:style>
  <w:style w:type="paragraph" w:customStyle="1" w:styleId="Els-aditional-article-history">
    <w:name w:val="Els-aditional-article-history"/>
    <w:basedOn w:val="Standaard"/>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Standaard"/>
    <w:pPr>
      <w:numPr>
        <w:numId w:val="17"/>
      </w:numPr>
      <w:spacing w:before="480" w:after="240" w:line="220" w:lineRule="exact"/>
    </w:pPr>
    <w:rPr>
      <w:b/>
      <w:lang w:val="en-US" w:eastAsia="en-US"/>
    </w:rPr>
  </w:style>
  <w:style w:type="paragraph" w:customStyle="1" w:styleId="Els-appendixsubhead">
    <w:name w:val="Els-appendixsubhead"/>
    <w:next w:val="Standaard"/>
    <w:pPr>
      <w:numPr>
        <w:ilvl w:val="1"/>
        <w:numId w:val="18"/>
      </w:numPr>
      <w:spacing w:before="240" w:after="240" w:line="220" w:lineRule="exact"/>
    </w:pPr>
    <w:rPr>
      <w:i/>
      <w:lang w:val="en-US" w:eastAsia="en-US"/>
    </w:rPr>
  </w:style>
  <w:style w:type="paragraph" w:customStyle="1" w:styleId="Els-Author">
    <w:name w:val="Els-Author"/>
    <w:next w:val="Standaard"/>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Standaard"/>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Standaard"/>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Standaard"/>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Standaard"/>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6047AE"/>
    <w:pPr>
      <w:suppressAutoHyphens/>
      <w:spacing w:after="240" w:line="400" w:lineRule="exact"/>
      <w:jc w:val="center"/>
    </w:pPr>
    <w:rPr>
      <w:rFonts w:ascii="Calibri" w:hAnsi="Calibri"/>
      <w:sz w:val="36"/>
      <w:lang w:val="en-US" w:eastAsia="en-US"/>
    </w:rPr>
  </w:style>
  <w:style w:type="character" w:styleId="Eindnootmarkering">
    <w:name w:val="endnote reference"/>
    <w:semiHidden/>
    <w:rPr>
      <w:vertAlign w:val="superscript"/>
    </w:rPr>
  </w:style>
  <w:style w:type="paragraph" w:styleId="Koptekst">
    <w:name w:val="header"/>
    <w:link w:val="KoptekstChar"/>
    <w:uiPriority w:val="99"/>
    <w:pPr>
      <w:tabs>
        <w:tab w:val="center" w:pos="4706"/>
        <w:tab w:val="right" w:pos="9356"/>
      </w:tabs>
      <w:spacing w:before="100" w:beforeAutospacing="1" w:after="240" w:line="200" w:lineRule="atLeast"/>
    </w:pPr>
    <w:rPr>
      <w:i/>
      <w:noProof/>
      <w:sz w:val="16"/>
      <w:lang w:val="en-US" w:eastAsia="en-US"/>
    </w:rPr>
  </w:style>
  <w:style w:type="paragraph" w:styleId="Voettekst">
    <w:name w:val="footer"/>
    <w:basedOn w:val="Koptekst"/>
    <w:semiHidden/>
    <w:pPr>
      <w:tabs>
        <w:tab w:val="right" w:pos="10080"/>
      </w:tabs>
    </w:pPr>
    <w:rPr>
      <w:i w:val="0"/>
    </w:rPr>
  </w:style>
  <w:style w:type="character" w:styleId="Voetnootmarkering">
    <w:name w:val="footnote reference"/>
    <w:semiHidden/>
    <w:rPr>
      <w:vertAlign w:val="superscript"/>
    </w:rPr>
  </w:style>
  <w:style w:type="paragraph" w:styleId="Voetnoottekst">
    <w:name w:val="footnote text"/>
    <w:basedOn w:val="Standaard"/>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inanummer">
    <w:name w:val="page number"/>
    <w:semiHidden/>
    <w:rPr>
      <w:sz w:val="16"/>
    </w:rPr>
  </w:style>
  <w:style w:type="paragraph" w:styleId="Tekstzonderopmaak">
    <w:name w:val="Plain Text"/>
    <w:basedOn w:val="Standaard"/>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Gevolgde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Verwijzingopmerking">
    <w:name w:val="annotation reference"/>
    <w:semiHidden/>
    <w:unhideWhenUsed/>
    <w:rPr>
      <w:sz w:val="16"/>
      <w:szCs w:val="16"/>
    </w:rPr>
  </w:style>
  <w:style w:type="paragraph" w:styleId="Ballontekst">
    <w:name w:val="Balloon Text"/>
    <w:basedOn w:val="Standaard"/>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Tekstopmerking">
    <w:name w:val="annotation text"/>
    <w:basedOn w:val="Standaard"/>
    <w:semiHidden/>
    <w:unhideWhenUsed/>
  </w:style>
  <w:style w:type="character" w:customStyle="1" w:styleId="CommentTextChar">
    <w:name w:val="Comment Text Char"/>
    <w:semiHidden/>
    <w:rPr>
      <w:lang w:val="en-GB"/>
    </w:rPr>
  </w:style>
  <w:style w:type="paragraph" w:styleId="Onderwerpvanopmerking">
    <w:name w:val="annotation subject"/>
    <w:basedOn w:val="Tekstopmerking"/>
    <w:next w:val="Tekstopmerking"/>
    <w:semiHidden/>
    <w:unhideWhenUsed/>
    <w:rPr>
      <w:b/>
      <w:bCs/>
    </w:rPr>
  </w:style>
  <w:style w:type="character" w:customStyle="1" w:styleId="CommentSubjectChar">
    <w:name w:val="Comment Subject Char"/>
    <w:semiHidden/>
    <w:rPr>
      <w:b/>
      <w:bCs/>
      <w:lang w:val="en-GB"/>
    </w:rPr>
  </w:style>
  <w:style w:type="paragraph" w:styleId="Plattetekstinspringen">
    <w:name w:val="Body Text Indent"/>
    <w:basedOn w:val="Standaard"/>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Standaard"/>
    <w:qFormat/>
    <w:pPr>
      <w:widowControl/>
      <w:ind w:left="720"/>
    </w:pPr>
    <w:rPr>
      <w:rFonts w:ascii="Arial" w:eastAsia="Batang" w:hAnsi="Arial"/>
      <w:sz w:val="22"/>
      <w:szCs w:val="24"/>
      <w:lang w:val="en-US" w:eastAsia="ko-KR"/>
    </w:rPr>
  </w:style>
  <w:style w:type="character" w:customStyle="1" w:styleId="KoptekstChar">
    <w:name w:val="Koptekst Char"/>
    <w:link w:val="Koptekst"/>
    <w:uiPriority w:val="99"/>
    <w:rsid w:val="00B02F09"/>
    <w:rPr>
      <w:i/>
      <w:noProof/>
      <w:sz w:val="16"/>
      <w:lang w:val="en-US" w:eastAsia="en-US"/>
    </w:rPr>
  </w:style>
  <w:style w:type="character" w:customStyle="1" w:styleId="Kop1Char">
    <w:name w:val="Kop 1 Char"/>
    <w:link w:val="Kop1"/>
    <w:uiPriority w:val="9"/>
    <w:rsid w:val="00B02F09"/>
    <w:rPr>
      <w:rFonts w:ascii="Cambria" w:eastAsia="SimSun" w:hAnsi="Cambria" w:cs="Times New Roman"/>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pPr>
    <w:rPr>
      <w:lang w:eastAsia="en-US"/>
    </w:rPr>
  </w:style>
  <w:style w:type="paragraph" w:styleId="Kop1">
    <w:name w:val="heading 1"/>
    <w:basedOn w:val="Standaard"/>
    <w:next w:val="Standaard"/>
    <w:link w:val="Kop1Char"/>
    <w:uiPriority w:val="9"/>
    <w:qFormat/>
    <w:rsid w:val="00B02F09"/>
    <w:pPr>
      <w:keepNext/>
      <w:spacing w:before="240" w:after="60"/>
      <w:outlineLvl w:val="0"/>
    </w:pPr>
    <w:rPr>
      <w:rFonts w:ascii="Cambria" w:hAnsi="Cambria"/>
      <w:b/>
      <w:bCs/>
      <w:kern w:val="32"/>
      <w:sz w:val="32"/>
      <w:szCs w:val="32"/>
    </w:rPr>
  </w:style>
  <w:style w:type="paragraph" w:styleId="Kop3">
    <w:name w:val="heading 3"/>
    <w:basedOn w:val="Standaard"/>
    <w:next w:val="Standaard"/>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Kop4">
    <w:name w:val="heading 4"/>
    <w:basedOn w:val="Standaard"/>
    <w:next w:val="Standaard"/>
    <w:qFormat/>
    <w:pPr>
      <w:keepNext/>
      <w:spacing w:before="240" w:after="60"/>
      <w:outlineLvl w:val="3"/>
    </w:pPr>
    <w:rPr>
      <w:b/>
      <w:bCs/>
      <w:sz w:val="28"/>
      <w:szCs w:val="28"/>
    </w:rPr>
  </w:style>
  <w:style w:type="character" w:default="1" w:styleId="Standaardalinea-lettertype">
    <w:name w:val="Default Paragraph Font"/>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Standaar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Standaard"/>
    <w:pPr>
      <w:spacing w:line="220" w:lineRule="exact"/>
      <w:jc w:val="both"/>
    </w:pPr>
    <w:rPr>
      <w:sz w:val="18"/>
      <w:lang w:val="en-US" w:eastAsia="en-US"/>
    </w:rPr>
  </w:style>
  <w:style w:type="paragraph" w:customStyle="1" w:styleId="Els-acknowledgement">
    <w:name w:val="Els-acknowledgement"/>
    <w:next w:val="Standaard"/>
    <w:pPr>
      <w:keepNext/>
      <w:spacing w:before="480" w:after="240" w:line="220" w:lineRule="exact"/>
    </w:pPr>
    <w:rPr>
      <w:b/>
      <w:lang w:val="en-US" w:eastAsia="en-US"/>
    </w:rPr>
  </w:style>
  <w:style w:type="paragraph" w:customStyle="1" w:styleId="Els-aditional-article-history">
    <w:name w:val="Els-aditional-article-history"/>
    <w:basedOn w:val="Standaard"/>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Standaard"/>
    <w:pPr>
      <w:numPr>
        <w:numId w:val="17"/>
      </w:numPr>
      <w:spacing w:before="480" w:after="240" w:line="220" w:lineRule="exact"/>
    </w:pPr>
    <w:rPr>
      <w:b/>
      <w:lang w:val="en-US" w:eastAsia="en-US"/>
    </w:rPr>
  </w:style>
  <w:style w:type="paragraph" w:customStyle="1" w:styleId="Els-appendixsubhead">
    <w:name w:val="Els-appendixsubhead"/>
    <w:next w:val="Standaard"/>
    <w:pPr>
      <w:numPr>
        <w:ilvl w:val="1"/>
        <w:numId w:val="18"/>
      </w:numPr>
      <w:spacing w:before="240" w:after="240" w:line="220" w:lineRule="exact"/>
    </w:pPr>
    <w:rPr>
      <w:i/>
      <w:lang w:val="en-US" w:eastAsia="en-US"/>
    </w:rPr>
  </w:style>
  <w:style w:type="paragraph" w:customStyle="1" w:styleId="Els-Author">
    <w:name w:val="Els-Author"/>
    <w:next w:val="Standaard"/>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Standaard"/>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Standaard"/>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Standaard"/>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Standaard"/>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6047AE"/>
    <w:pPr>
      <w:suppressAutoHyphens/>
      <w:spacing w:after="240" w:line="400" w:lineRule="exact"/>
      <w:jc w:val="center"/>
    </w:pPr>
    <w:rPr>
      <w:rFonts w:ascii="Calibri" w:hAnsi="Calibri"/>
      <w:sz w:val="36"/>
      <w:lang w:val="en-US" w:eastAsia="en-US"/>
    </w:rPr>
  </w:style>
  <w:style w:type="character" w:styleId="Eindnootmarkering">
    <w:name w:val="endnote reference"/>
    <w:semiHidden/>
    <w:rPr>
      <w:vertAlign w:val="superscript"/>
    </w:rPr>
  </w:style>
  <w:style w:type="paragraph" w:styleId="Koptekst">
    <w:name w:val="header"/>
    <w:link w:val="KoptekstChar"/>
    <w:uiPriority w:val="99"/>
    <w:pPr>
      <w:tabs>
        <w:tab w:val="center" w:pos="4706"/>
        <w:tab w:val="right" w:pos="9356"/>
      </w:tabs>
      <w:spacing w:before="100" w:beforeAutospacing="1" w:after="240" w:line="200" w:lineRule="atLeast"/>
    </w:pPr>
    <w:rPr>
      <w:i/>
      <w:noProof/>
      <w:sz w:val="16"/>
      <w:lang w:val="en-US" w:eastAsia="en-US"/>
    </w:rPr>
  </w:style>
  <w:style w:type="paragraph" w:styleId="Voettekst">
    <w:name w:val="footer"/>
    <w:basedOn w:val="Koptekst"/>
    <w:semiHidden/>
    <w:pPr>
      <w:tabs>
        <w:tab w:val="right" w:pos="10080"/>
      </w:tabs>
    </w:pPr>
    <w:rPr>
      <w:i w:val="0"/>
    </w:rPr>
  </w:style>
  <w:style w:type="character" w:styleId="Voetnootmarkering">
    <w:name w:val="footnote reference"/>
    <w:semiHidden/>
    <w:rPr>
      <w:vertAlign w:val="superscript"/>
    </w:rPr>
  </w:style>
  <w:style w:type="paragraph" w:styleId="Voetnoottekst">
    <w:name w:val="footnote text"/>
    <w:basedOn w:val="Standaard"/>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inanummer">
    <w:name w:val="page number"/>
    <w:semiHidden/>
    <w:rPr>
      <w:sz w:val="16"/>
    </w:rPr>
  </w:style>
  <w:style w:type="paragraph" w:styleId="Tekstzonderopmaak">
    <w:name w:val="Plain Text"/>
    <w:basedOn w:val="Standaard"/>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Gevolgde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Verwijzingopmerking">
    <w:name w:val="annotation reference"/>
    <w:semiHidden/>
    <w:unhideWhenUsed/>
    <w:rPr>
      <w:sz w:val="16"/>
      <w:szCs w:val="16"/>
    </w:rPr>
  </w:style>
  <w:style w:type="paragraph" w:styleId="Ballontekst">
    <w:name w:val="Balloon Text"/>
    <w:basedOn w:val="Standaard"/>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Tekstopmerking">
    <w:name w:val="annotation text"/>
    <w:basedOn w:val="Standaard"/>
    <w:semiHidden/>
    <w:unhideWhenUsed/>
  </w:style>
  <w:style w:type="character" w:customStyle="1" w:styleId="CommentTextChar">
    <w:name w:val="Comment Text Char"/>
    <w:semiHidden/>
    <w:rPr>
      <w:lang w:val="en-GB"/>
    </w:rPr>
  </w:style>
  <w:style w:type="paragraph" w:styleId="Onderwerpvanopmerking">
    <w:name w:val="annotation subject"/>
    <w:basedOn w:val="Tekstopmerking"/>
    <w:next w:val="Tekstopmerking"/>
    <w:semiHidden/>
    <w:unhideWhenUsed/>
    <w:rPr>
      <w:b/>
      <w:bCs/>
    </w:rPr>
  </w:style>
  <w:style w:type="character" w:customStyle="1" w:styleId="CommentSubjectChar">
    <w:name w:val="Comment Subject Char"/>
    <w:semiHidden/>
    <w:rPr>
      <w:b/>
      <w:bCs/>
      <w:lang w:val="en-GB"/>
    </w:rPr>
  </w:style>
  <w:style w:type="paragraph" w:styleId="Plattetekstinspringen">
    <w:name w:val="Body Text Indent"/>
    <w:basedOn w:val="Standaard"/>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Standaard"/>
    <w:qFormat/>
    <w:pPr>
      <w:widowControl/>
      <w:ind w:left="720"/>
    </w:pPr>
    <w:rPr>
      <w:rFonts w:ascii="Arial" w:eastAsia="Batang" w:hAnsi="Arial"/>
      <w:sz w:val="22"/>
      <w:szCs w:val="24"/>
      <w:lang w:val="en-US" w:eastAsia="ko-KR"/>
    </w:rPr>
  </w:style>
  <w:style w:type="character" w:customStyle="1" w:styleId="KoptekstChar">
    <w:name w:val="Koptekst Char"/>
    <w:link w:val="Koptekst"/>
    <w:uiPriority w:val="99"/>
    <w:rsid w:val="00B02F09"/>
    <w:rPr>
      <w:i/>
      <w:noProof/>
      <w:sz w:val="16"/>
      <w:lang w:val="en-US" w:eastAsia="en-US"/>
    </w:rPr>
  </w:style>
  <w:style w:type="character" w:customStyle="1" w:styleId="Kop1Char">
    <w:name w:val="Kop 1 Char"/>
    <w:link w:val="Kop1"/>
    <w:uiPriority w:val="9"/>
    <w:rsid w:val="00B02F09"/>
    <w:rPr>
      <w:rFonts w:ascii="Cambria" w:eastAsia="SimSun" w:hAnsi="Cambria"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69A"/>
    <w:rsid w:val="0091569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D7070279FE04FCA9D50D1BDA27FEE4E">
    <w:name w:val="AD7070279FE04FCA9D50D1BDA27FEE4E"/>
    <w:rsid w:val="0091569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D7070279FE04FCA9D50D1BDA27FEE4E">
    <w:name w:val="AD7070279FE04FCA9D50D1BDA27FEE4E"/>
    <w:rsid w:val="009156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2017-03-13T00:00:00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newtemplate</Template>
  <TotalTime>3</TotalTime>
  <Pages>2</Pages>
  <Words>563</Words>
  <Characters>3008</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ERNOP 8th International Conference 2017</vt:lpstr>
      <vt:lpstr>Article</vt:lpstr>
    </vt:vector>
  </TitlesOfParts>
  <Company>Hewlett-Packard Company</Company>
  <LinksUpToDate>false</LinksUpToDate>
  <CharactersWithSpaces>3564</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ERNOP 8th International Conference 2017</dc:title>
  <dc:creator>yaog</dc:creator>
  <cp:lastModifiedBy>VU- Centrum voor Filantropische Studies</cp:lastModifiedBy>
  <cp:revision>4</cp:revision>
  <cp:lastPrinted>2011-11-22T10:26:00Z</cp:lastPrinted>
  <dcterms:created xsi:type="dcterms:W3CDTF">2017-03-13T10:56:00Z</dcterms:created>
  <dcterms:modified xsi:type="dcterms:W3CDTF">2017-03-13T10:59:00Z</dcterms:modified>
</cp:coreProperties>
</file>